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73" w:rsidRDefault="00590873" w:rsidP="005908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1 жылғы </w:t>
      </w:r>
      <w:r>
        <w:rPr>
          <w:rFonts w:ascii="Times New Roman" w:hAnsi="Times New Roman"/>
          <w:b/>
          <w:sz w:val="28"/>
          <w:szCs w:val="28"/>
          <w:lang w:val="kk-KZ"/>
        </w:rPr>
        <w:t>04 мамырдағы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отырыс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0873" w:rsidRDefault="00590873" w:rsidP="00590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873" w:rsidRPr="00590873" w:rsidRDefault="00590873" w:rsidP="00590873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Қоғамның 2021 жылғы </w:t>
      </w:r>
      <w:r w:rsidRPr="00590873">
        <w:rPr>
          <w:rFonts w:ascii="Times New Roman" w:hAnsi="Times New Roman"/>
          <w:sz w:val="28"/>
          <w:szCs w:val="28"/>
          <w:lang w:val="kk-KZ"/>
        </w:rPr>
        <w:t>04 мамырдағы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590873" w:rsidRPr="00590873" w:rsidRDefault="00590873" w:rsidP="0059087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-Түзетулерді ескере отырып,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оғамның 2021-2025 жылдарға арналған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590873">
        <w:rPr>
          <w:rFonts w:ascii="Times New Roman" w:hAnsi="Times New Roman"/>
          <w:sz w:val="28"/>
          <w:szCs w:val="28"/>
          <w:lang w:val="kk-KZ"/>
        </w:rPr>
        <w:t>аму жоспарын (бизнес-жоспарын) бекіту туралы.</w:t>
      </w:r>
    </w:p>
    <w:p w:rsidR="00590873" w:rsidRPr="00590873" w:rsidRDefault="00590873" w:rsidP="0059087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>- Қоғамның штат саны мен ұйымдық құрылымын жаңа редакцияда бекіту туралы.</w:t>
      </w:r>
    </w:p>
    <w:p w:rsidR="00590873" w:rsidRPr="00590873" w:rsidRDefault="00590873" w:rsidP="0059087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>- Қоғам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Басқармасы Төрағасының орынбасары лауазымының сипаттамасын (Job description) және лауазымын бағалауды бекіту туралы.</w:t>
      </w:r>
    </w:p>
    <w:p w:rsidR="00590873" w:rsidRPr="00590873" w:rsidRDefault="00590873" w:rsidP="0059087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90873">
        <w:rPr>
          <w:rFonts w:ascii="Times New Roman" w:hAnsi="Times New Roman"/>
          <w:sz w:val="28"/>
          <w:szCs w:val="28"/>
          <w:lang w:val="kk-KZ"/>
        </w:rPr>
        <w:t>Қоғам Басқармасының кейбір мәселелері туралы.</w:t>
      </w:r>
    </w:p>
    <w:p w:rsidR="00590873" w:rsidRPr="00590873" w:rsidRDefault="00590873" w:rsidP="0059087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590873">
        <w:rPr>
          <w:rFonts w:ascii="Times New Roman" w:hAnsi="Times New Roman"/>
          <w:sz w:val="28"/>
          <w:szCs w:val="28"/>
          <w:lang w:val="kk-KZ"/>
        </w:rPr>
        <w:t>ам</w:t>
      </w:r>
      <w:r>
        <w:rPr>
          <w:rFonts w:ascii="Times New Roman" w:hAnsi="Times New Roman"/>
          <w:sz w:val="28"/>
          <w:szCs w:val="28"/>
          <w:lang w:val="kk-KZ"/>
        </w:rPr>
        <w:t>ыт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у және сату жөніндегі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590873">
        <w:rPr>
          <w:rFonts w:ascii="Times New Roman" w:hAnsi="Times New Roman"/>
          <w:sz w:val="28"/>
          <w:szCs w:val="28"/>
          <w:lang w:val="kk-KZ"/>
        </w:rPr>
        <w:t>асқарушы директоры (Job description) лауазымының сипаттамасын бекіту туралы.</w:t>
      </w:r>
    </w:p>
    <w:p w:rsidR="00590873" w:rsidRDefault="00590873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90873">
        <w:rPr>
          <w:rFonts w:ascii="Times New Roman" w:hAnsi="Times New Roman"/>
          <w:sz w:val="28"/>
          <w:szCs w:val="28"/>
          <w:lang w:val="kk-KZ"/>
        </w:rPr>
        <w:t>«</w:t>
      </w:r>
      <w:r w:rsidRPr="00590873">
        <w:rPr>
          <w:rFonts w:ascii="Times New Roman" w:hAnsi="Times New Roman"/>
          <w:sz w:val="28"/>
          <w:szCs w:val="28"/>
          <w:lang w:val="kk-KZ"/>
        </w:rPr>
        <w:t>АлматыЭнергоСбыт</w:t>
      </w:r>
      <w:r w:rsidRPr="00590873">
        <w:rPr>
          <w:rFonts w:ascii="Times New Roman" w:hAnsi="Times New Roman"/>
          <w:sz w:val="28"/>
          <w:szCs w:val="28"/>
          <w:lang w:val="kk-KZ"/>
        </w:rPr>
        <w:t>»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ЖШС Бас директорының өкілеттігін мерзімінен бұрын тоқтату, 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«АлматыЭнергоСбыт» 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ЖШС Бас директорын тағайындау және оның өкілеттік мерзімін, лауазымдық жалақы мөлшерін, еңбекақы мен сыйлықақы төлеу шарттарын </w:t>
      </w:r>
      <w:r>
        <w:rPr>
          <w:rFonts w:ascii="Times New Roman" w:hAnsi="Times New Roman"/>
          <w:sz w:val="28"/>
          <w:szCs w:val="28"/>
          <w:lang w:val="kk-KZ"/>
        </w:rPr>
        <w:t>белгілеу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туралы.</w:t>
      </w:r>
    </w:p>
    <w:p w:rsidR="00590873" w:rsidRDefault="00590873" w:rsidP="00B030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90873">
        <w:rPr>
          <w:rFonts w:ascii="Times New Roman" w:hAnsi="Times New Roman"/>
          <w:sz w:val="28"/>
          <w:szCs w:val="28"/>
          <w:lang w:val="kk-KZ"/>
        </w:rPr>
        <w:t>«</w:t>
      </w:r>
      <w:r w:rsidRPr="00590873">
        <w:rPr>
          <w:rFonts w:ascii="Times New Roman" w:hAnsi="Times New Roman"/>
          <w:sz w:val="28"/>
          <w:szCs w:val="28"/>
          <w:lang w:val="kk-KZ"/>
        </w:rPr>
        <w:t>Болат Нұржанов атындағы Екібастұз ГРЭС-1</w:t>
      </w:r>
      <w:r w:rsidRPr="00590873">
        <w:rPr>
          <w:rFonts w:ascii="Times New Roman" w:hAnsi="Times New Roman"/>
          <w:sz w:val="28"/>
          <w:szCs w:val="28"/>
          <w:lang w:val="kk-KZ"/>
        </w:rPr>
        <w:t>»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ЖШС Бас директорының өкілеттігін мерзімінен бұрын тоқтату, 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«Болат Нұржанов атындағы Екібастұз ГРЭС-1» 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ЖШС Бас директорын тағайындау және оның өкілеттік мерзімін, лауазымдық жалақы мөлшерін, еңбекақы және сыйлықақы төлеу шарттарын </w:t>
      </w:r>
      <w:r>
        <w:rPr>
          <w:rFonts w:ascii="Times New Roman" w:hAnsi="Times New Roman"/>
          <w:sz w:val="28"/>
          <w:szCs w:val="28"/>
          <w:lang w:val="kk-KZ"/>
        </w:rPr>
        <w:t>белгілеу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туралы.</w:t>
      </w:r>
    </w:p>
    <w:p w:rsidR="00F372B8" w:rsidRDefault="00F372B8"/>
    <w:p w:rsidR="00590873" w:rsidRDefault="00590873" w:rsidP="0059087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/>
          <w:b/>
          <w:sz w:val="28"/>
          <w:szCs w:val="28"/>
          <w:lang w:val="kk-KZ"/>
        </w:rPr>
        <w:t>қатысты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590873" w:rsidRDefault="00590873" w:rsidP="0059087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Б.</w:t>
      </w:r>
      <w:r w:rsidR="00C75CA5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C75CA5">
        <w:rPr>
          <w:rFonts w:ascii="Times New Roman" w:hAnsi="Times New Roman"/>
          <w:b/>
          <w:sz w:val="28"/>
          <w:szCs w:val="28"/>
          <w:lang w:val="kk-KZ"/>
        </w:rPr>
        <w:t>Ақшолақов</w:t>
      </w:r>
      <w:r>
        <w:rPr>
          <w:rFonts w:ascii="Times New Roman" w:hAnsi="Times New Roman"/>
          <w:b/>
          <w:sz w:val="28"/>
          <w:szCs w:val="28"/>
          <w:lang w:val="kk-KZ"/>
        </w:rPr>
        <w:t>, Андреас Сторзел,</w:t>
      </w:r>
    </w:p>
    <w:p w:rsidR="00590873" w:rsidRDefault="00590873" w:rsidP="0059087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Хоакин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Галиндо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C75CA5">
        <w:rPr>
          <w:rFonts w:ascii="Times New Roman" w:hAnsi="Times New Roman"/>
          <w:b/>
          <w:sz w:val="28"/>
          <w:szCs w:val="28"/>
          <w:lang w:val="kk-KZ"/>
        </w:rPr>
        <w:t>С.К.Есімханов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90873" w:rsidRDefault="00590873" w:rsidP="00590873">
      <w:pPr>
        <w:ind w:firstLine="567"/>
      </w:pPr>
    </w:p>
    <w:p w:rsidR="00B03076" w:rsidRDefault="00B03076">
      <w:bookmarkStart w:id="0" w:name="_GoBack"/>
      <w:bookmarkEnd w:id="0"/>
    </w:p>
    <w:sectPr w:rsidR="00B0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6"/>
    <w:rsid w:val="00590873"/>
    <w:rsid w:val="00B03076"/>
    <w:rsid w:val="00C75CA5"/>
    <w:rsid w:val="00F3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1120-7053-4C33-82D8-9F22705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0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2021-05-04T02:53:00Z</dcterms:created>
  <dcterms:modified xsi:type="dcterms:W3CDTF">2021-05-04T03:42:00Z</dcterms:modified>
</cp:coreProperties>
</file>