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ED" w:rsidRPr="00AF153A" w:rsidRDefault="00301EED" w:rsidP="00301E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61D1E">
        <w:rPr>
          <w:rFonts w:ascii="Times New Roman" w:hAnsi="Times New Roman"/>
          <w:b/>
          <w:sz w:val="28"/>
          <w:szCs w:val="28"/>
        </w:rPr>
        <w:t xml:space="preserve">2020 </w:t>
      </w:r>
      <w:r>
        <w:rPr>
          <w:rFonts w:ascii="Times New Roman" w:hAnsi="Times New Roman"/>
          <w:b/>
          <w:sz w:val="28"/>
          <w:szCs w:val="28"/>
          <w:lang w:val="kk-KZ"/>
        </w:rPr>
        <w:t>жылғы 15 желтоқсандағы отырыс</w:t>
      </w:r>
    </w:p>
    <w:p w:rsidR="00301EED" w:rsidRPr="00761D1E" w:rsidRDefault="00301EED" w:rsidP="00301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EED" w:rsidRDefault="00301EED" w:rsidP="00301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Қоғам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ның 2020 жылғы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15 желтоқсандағы</w:t>
      </w:r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Директорлар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 кеңесі «Самұрық-Энерго» АҚ Жарғысына, «Самұрық-Энерго» АҚ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Директорлар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 кеңесі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туралы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ережеге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Акционерлік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 қоғамдар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туралы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» Қазақстан Республикасының Заңына сәйкес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мына</w:t>
      </w:r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01EED" w:rsidRPr="00301EED" w:rsidRDefault="00301EED" w:rsidP="00301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1EE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- 2019-2020 жж.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</w:t>
      </w:r>
      <w:r w:rsidRPr="00301EED">
        <w:rPr>
          <w:rFonts w:ascii="Times New Roman" w:eastAsia="Times New Roman" w:hAnsi="Times New Roman"/>
          <w:sz w:val="28"/>
          <w:szCs w:val="28"/>
          <w:lang w:val="kk-KZ" w:eastAsia="ru-RU"/>
        </w:rPr>
        <w:t>орытындылары бойынша Директорлар кеңесі мен оның комитеттерінің, Директорлар кеңесінің төрағасы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Pr="00301EED">
        <w:rPr>
          <w:rFonts w:ascii="Times New Roman" w:eastAsia="Times New Roman" w:hAnsi="Times New Roman"/>
          <w:sz w:val="28"/>
          <w:szCs w:val="28"/>
          <w:lang w:val="kk-KZ" w:eastAsia="ru-RU"/>
        </w:rPr>
        <w:t>, мүшелері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нің</w:t>
      </w:r>
      <w:r w:rsidRPr="00301EE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және Қоғамның корпоративтік хатшысы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Pr="00301EE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қызметін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Pr="00301EE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өзін-өзі бағалау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өткізуі </w:t>
      </w:r>
      <w:r w:rsidRPr="00301EED">
        <w:rPr>
          <w:rFonts w:ascii="Times New Roman" w:eastAsia="Times New Roman" w:hAnsi="Times New Roman"/>
          <w:sz w:val="28"/>
          <w:szCs w:val="28"/>
          <w:lang w:val="kk-KZ" w:eastAsia="ru-RU"/>
        </w:rPr>
        <w:t>туралы.</w:t>
      </w:r>
    </w:p>
    <w:p w:rsidR="00301EED" w:rsidRPr="00301EED" w:rsidRDefault="00301EED" w:rsidP="00301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1EED">
        <w:rPr>
          <w:rFonts w:ascii="Times New Roman" w:eastAsia="Times New Roman" w:hAnsi="Times New Roman"/>
          <w:sz w:val="28"/>
          <w:szCs w:val="28"/>
          <w:lang w:val="kk-KZ" w:eastAsia="ru-RU"/>
        </w:rPr>
        <w:t>- Қоғамның Директорлар кеңесінің 2021 жылға арналған жұмыс жоспарын бекіту туралы.</w:t>
      </w:r>
    </w:p>
    <w:p w:rsidR="00301EED" w:rsidRPr="00301EED" w:rsidRDefault="00301EED" w:rsidP="00301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1EE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Қоғам</w:t>
      </w:r>
      <w:r w:rsidRPr="00301EED">
        <w:rPr>
          <w:rFonts w:ascii="Times New Roman" w:eastAsia="Times New Roman" w:hAnsi="Times New Roman"/>
          <w:sz w:val="28"/>
          <w:szCs w:val="28"/>
          <w:lang w:val="kk-KZ" w:eastAsia="ru-RU"/>
        </w:rPr>
        <w:t>ның 2020 жылғы 30 қыркүйектегі қысқартылған аралық қаржылық есептілігін бекіту туралы.</w:t>
      </w:r>
    </w:p>
    <w:p w:rsidR="00301EED" w:rsidRPr="00301EED" w:rsidRDefault="00301EED" w:rsidP="00301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EE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</w:t>
      </w:r>
      <w:r w:rsidRPr="00301EED">
        <w:rPr>
          <w:rFonts w:ascii="Times New Roman" w:hAnsi="Times New Roman" w:cs="Times New Roman"/>
          <w:sz w:val="28"/>
          <w:szCs w:val="28"/>
          <w:lang w:val="kk-KZ"/>
        </w:rPr>
        <w:t>ның «Комплаенс» қызметі қызметкерлерін</w:t>
      </w:r>
      <w:r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301EED">
        <w:rPr>
          <w:rFonts w:ascii="Times New Roman" w:hAnsi="Times New Roman" w:cs="Times New Roman"/>
          <w:sz w:val="28"/>
          <w:szCs w:val="28"/>
          <w:lang w:val="kk-KZ"/>
        </w:rPr>
        <w:t xml:space="preserve"> 2021 жылға арналған оқыту жоспарын бекіту туралы.</w:t>
      </w:r>
    </w:p>
    <w:p w:rsidR="00301EED" w:rsidRPr="00301EED" w:rsidRDefault="00301EED" w:rsidP="00301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EE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</w:t>
      </w:r>
      <w:r w:rsidRPr="00301EED">
        <w:rPr>
          <w:rFonts w:ascii="Times New Roman" w:hAnsi="Times New Roman" w:cs="Times New Roman"/>
          <w:sz w:val="28"/>
          <w:szCs w:val="28"/>
          <w:lang w:val="kk-KZ"/>
        </w:rPr>
        <w:t>ның маңыздылық матрицасын бекіту туралы.</w:t>
      </w:r>
    </w:p>
    <w:p w:rsidR="00301EED" w:rsidRDefault="00301EED" w:rsidP="00301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EED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301EED">
        <w:rPr>
          <w:rFonts w:ascii="Times New Roman" w:hAnsi="Times New Roman" w:cs="Times New Roman"/>
          <w:sz w:val="28"/>
          <w:szCs w:val="28"/>
        </w:rPr>
        <w:t>Шардара</w:t>
      </w:r>
      <w:proofErr w:type="spellEnd"/>
      <w:r w:rsidRPr="00301EED">
        <w:rPr>
          <w:rFonts w:ascii="Times New Roman" w:hAnsi="Times New Roman" w:cs="Times New Roman"/>
          <w:sz w:val="28"/>
          <w:szCs w:val="28"/>
        </w:rPr>
        <w:t xml:space="preserve"> СЭС» АҚ </w:t>
      </w:r>
      <w:proofErr w:type="spellStart"/>
      <w:r w:rsidRPr="00301EED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301EED">
        <w:rPr>
          <w:rFonts w:ascii="Times New Roman" w:hAnsi="Times New Roman" w:cs="Times New Roman"/>
          <w:sz w:val="28"/>
          <w:szCs w:val="28"/>
        </w:rPr>
        <w:t xml:space="preserve"> кеңесі </w:t>
      </w:r>
      <w:proofErr w:type="spellStart"/>
      <w:r w:rsidRPr="00301EE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01EED">
        <w:rPr>
          <w:rFonts w:ascii="Times New Roman" w:hAnsi="Times New Roman" w:cs="Times New Roman"/>
          <w:sz w:val="28"/>
          <w:szCs w:val="28"/>
        </w:rPr>
        <w:t xml:space="preserve"> ереженің жаңа </w:t>
      </w:r>
      <w:proofErr w:type="spellStart"/>
      <w:r w:rsidRPr="00301EED">
        <w:rPr>
          <w:rFonts w:ascii="Times New Roman" w:hAnsi="Times New Roman" w:cs="Times New Roman"/>
          <w:sz w:val="28"/>
          <w:szCs w:val="28"/>
        </w:rPr>
        <w:t>редакциясын</w:t>
      </w:r>
      <w:proofErr w:type="spellEnd"/>
      <w:r w:rsidRPr="0030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EED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30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EE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01EED">
        <w:rPr>
          <w:rFonts w:ascii="Times New Roman" w:hAnsi="Times New Roman" w:cs="Times New Roman"/>
          <w:sz w:val="28"/>
          <w:szCs w:val="28"/>
        </w:rPr>
        <w:t>.</w:t>
      </w:r>
    </w:p>
    <w:p w:rsidR="00301EED" w:rsidRPr="00301EED" w:rsidRDefault="00301EED" w:rsidP="00301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EED">
        <w:rPr>
          <w:rFonts w:ascii="Times New Roman" w:hAnsi="Times New Roman" w:cs="Times New Roman"/>
          <w:sz w:val="28"/>
          <w:szCs w:val="28"/>
          <w:lang w:val="kk-KZ"/>
        </w:rPr>
        <w:t>- «Ш</w:t>
      </w:r>
      <w:r>
        <w:rPr>
          <w:rFonts w:ascii="Times New Roman" w:hAnsi="Times New Roman" w:cs="Times New Roman"/>
          <w:sz w:val="28"/>
          <w:szCs w:val="28"/>
          <w:lang w:val="kk-KZ"/>
        </w:rPr>
        <w:t>үлбі</w:t>
      </w:r>
      <w:r w:rsidRPr="00301E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01EED">
        <w:rPr>
          <w:rFonts w:ascii="Times New Roman" w:hAnsi="Times New Roman" w:cs="Times New Roman"/>
          <w:sz w:val="28"/>
          <w:szCs w:val="28"/>
          <w:lang w:val="kk-KZ"/>
        </w:rPr>
        <w:t>ЭС» АҚ Директорлар кеңесінің мүшесін сайлау, оның өкілеттік мерзімін</w:t>
      </w:r>
      <w:r w:rsidR="00530B40" w:rsidRPr="00530B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0B40" w:rsidRPr="00301EED">
        <w:rPr>
          <w:rFonts w:ascii="Times New Roman" w:hAnsi="Times New Roman" w:cs="Times New Roman"/>
          <w:sz w:val="28"/>
          <w:szCs w:val="28"/>
          <w:lang w:val="kk-KZ"/>
        </w:rPr>
        <w:t>анықтау</w:t>
      </w:r>
      <w:r w:rsidRPr="00301EED">
        <w:rPr>
          <w:rFonts w:ascii="Times New Roman" w:hAnsi="Times New Roman" w:cs="Times New Roman"/>
          <w:sz w:val="28"/>
          <w:szCs w:val="28"/>
          <w:lang w:val="kk-KZ"/>
        </w:rPr>
        <w:t xml:space="preserve">, сондай-ақ өз міндеттерін орындағаны үшін </w:t>
      </w:r>
      <w:r w:rsidR="00530B40" w:rsidRPr="00301EED">
        <w:rPr>
          <w:rFonts w:ascii="Times New Roman" w:hAnsi="Times New Roman" w:cs="Times New Roman"/>
          <w:sz w:val="28"/>
          <w:szCs w:val="28"/>
          <w:lang w:val="kk-KZ"/>
        </w:rPr>
        <w:t xml:space="preserve">сыйақы мен </w:t>
      </w:r>
      <w:r w:rsidRPr="00301EED">
        <w:rPr>
          <w:rFonts w:ascii="Times New Roman" w:hAnsi="Times New Roman" w:cs="Times New Roman"/>
          <w:sz w:val="28"/>
          <w:szCs w:val="28"/>
          <w:lang w:val="kk-KZ"/>
        </w:rPr>
        <w:t>шығындар өтемақы</w:t>
      </w:r>
      <w:r w:rsidR="00530B40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301EED">
        <w:rPr>
          <w:rFonts w:ascii="Times New Roman" w:hAnsi="Times New Roman" w:cs="Times New Roman"/>
          <w:sz w:val="28"/>
          <w:szCs w:val="28"/>
          <w:lang w:val="kk-KZ"/>
        </w:rPr>
        <w:t xml:space="preserve"> төлеу шарттары туралы.</w:t>
      </w:r>
    </w:p>
    <w:p w:rsidR="00301EED" w:rsidRDefault="00301EED" w:rsidP="00301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0B40">
        <w:rPr>
          <w:rFonts w:ascii="Times New Roman" w:hAnsi="Times New Roman" w:cs="Times New Roman"/>
          <w:sz w:val="28"/>
          <w:szCs w:val="28"/>
          <w:lang w:val="kk-KZ"/>
        </w:rPr>
        <w:t xml:space="preserve">- «Өскемен </w:t>
      </w:r>
      <w:r w:rsidR="00530B4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>ЭС» АҚ Директорлар кеңесінің мүшесін сайлау, оның өкілеттік мерзімін</w:t>
      </w:r>
      <w:r w:rsidR="00530B40" w:rsidRPr="00530B40">
        <w:rPr>
          <w:rFonts w:ascii="Times New Roman" w:hAnsi="Times New Roman" w:cs="Times New Roman"/>
          <w:sz w:val="28"/>
          <w:szCs w:val="28"/>
          <w:lang w:val="kk-KZ"/>
        </w:rPr>
        <w:t xml:space="preserve"> анықтау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 xml:space="preserve">, сондай-ақ өз міндеттерін орындағаны үшін </w:t>
      </w:r>
      <w:r w:rsidR="00530B40" w:rsidRPr="00301EED">
        <w:rPr>
          <w:rFonts w:ascii="Times New Roman" w:hAnsi="Times New Roman" w:cs="Times New Roman"/>
          <w:sz w:val="28"/>
          <w:szCs w:val="28"/>
          <w:lang w:val="kk-KZ"/>
        </w:rPr>
        <w:t>сыйақы мен шығындар өтемақы</w:t>
      </w:r>
      <w:r w:rsidR="00530B40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530B40" w:rsidRPr="00301EED">
        <w:rPr>
          <w:rFonts w:ascii="Times New Roman" w:hAnsi="Times New Roman" w:cs="Times New Roman"/>
          <w:sz w:val="28"/>
          <w:szCs w:val="28"/>
          <w:lang w:val="kk-KZ"/>
        </w:rPr>
        <w:t xml:space="preserve"> төлеу шарттары туралы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B40" w:rsidRPr="00530B40" w:rsidRDefault="00530B40" w:rsidP="0053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0B40">
        <w:rPr>
          <w:rFonts w:ascii="Times New Roman" w:hAnsi="Times New Roman" w:cs="Times New Roman"/>
          <w:sz w:val="28"/>
          <w:szCs w:val="28"/>
          <w:lang w:val="kk-KZ"/>
        </w:rPr>
        <w:t xml:space="preserve">- «Өскемен ГЭС» АҚ Директорлар кеңесінің мүшесін сайлау туралы, оның өкілеттік мерзімін, сондай-ақ өз міндеттерін орындағаны үшін </w:t>
      </w:r>
      <w:r w:rsidR="00AF2072" w:rsidRPr="00301EED">
        <w:rPr>
          <w:rFonts w:ascii="Times New Roman" w:hAnsi="Times New Roman" w:cs="Times New Roman"/>
          <w:sz w:val="28"/>
          <w:szCs w:val="28"/>
          <w:lang w:val="kk-KZ"/>
        </w:rPr>
        <w:t>сыйақы мен шығындар өтемақы</w:t>
      </w:r>
      <w:r w:rsidR="00AF2072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AF2072" w:rsidRPr="00301E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>төлеу шарттарын анықтау туралы.</w:t>
      </w:r>
    </w:p>
    <w:p w:rsidR="00530B40" w:rsidRDefault="00530B40" w:rsidP="0053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0B40">
        <w:rPr>
          <w:rFonts w:ascii="Times New Roman" w:hAnsi="Times New Roman" w:cs="Times New Roman"/>
          <w:sz w:val="28"/>
          <w:szCs w:val="28"/>
          <w:lang w:val="kk-KZ"/>
        </w:rPr>
        <w:t>- «АлматыЭнергоСбыт» ЖШС Байқау</w:t>
      </w:r>
      <w:r>
        <w:rPr>
          <w:rFonts w:ascii="Times New Roman" w:hAnsi="Times New Roman" w:cs="Times New Roman"/>
          <w:sz w:val="28"/>
          <w:szCs w:val="28"/>
          <w:lang w:val="kk-KZ"/>
        </w:rPr>
        <w:t>шы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 xml:space="preserve"> кеңесінің мүшесін сайлау, оның өкілеттік мерзімін анықтау, сондай-ақ «АлматыЭнергоСбыт» ЖШС Байқау</w:t>
      </w:r>
      <w:r>
        <w:rPr>
          <w:rFonts w:ascii="Times New Roman" w:hAnsi="Times New Roman" w:cs="Times New Roman"/>
          <w:sz w:val="28"/>
          <w:szCs w:val="28"/>
          <w:lang w:val="kk-KZ"/>
        </w:rPr>
        <w:t>шы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 xml:space="preserve"> кеңесінің мүшесіне сыйақы мөлшері 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оны 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>төлеу шарттары туралы.</w:t>
      </w:r>
    </w:p>
    <w:p w:rsidR="00530B40" w:rsidRPr="00530B40" w:rsidRDefault="00530B40" w:rsidP="0053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0B40">
        <w:rPr>
          <w:rFonts w:ascii="Times New Roman" w:hAnsi="Times New Roman" w:cs="Times New Roman"/>
          <w:sz w:val="28"/>
          <w:szCs w:val="28"/>
          <w:lang w:val="kk-KZ"/>
        </w:rPr>
        <w:t>-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О.Д.Қантаев атындағы 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 xml:space="preserve">Мойнақ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>ЭС» АҚ Директорлар кеңесі мүшесін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ің 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 xml:space="preserve"> өкілетті</w:t>
      </w:r>
      <w:r>
        <w:rPr>
          <w:rFonts w:ascii="Times New Roman" w:hAnsi="Times New Roman" w:cs="Times New Roman"/>
          <w:sz w:val="28"/>
          <w:szCs w:val="28"/>
          <w:lang w:val="kk-KZ"/>
        </w:rPr>
        <w:t>гін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 xml:space="preserve"> мерзімінен бұрын тоқтату және сайлау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 xml:space="preserve"> Директорлар кеңесі мүшелерінің өкілеттік мерзімдерін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анықтау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 xml:space="preserve">«Мойнақ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>ЭС»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>АҚ Директорлар кеңесінің мүшесін</w:t>
      </w:r>
      <w:r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 xml:space="preserve"> сыйақы мөлшері 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оны 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 xml:space="preserve">төлеу </w:t>
      </w:r>
      <w:r>
        <w:rPr>
          <w:rFonts w:ascii="Times New Roman" w:hAnsi="Times New Roman" w:cs="Times New Roman"/>
          <w:sz w:val="28"/>
          <w:szCs w:val="28"/>
          <w:lang w:val="kk-KZ"/>
        </w:rPr>
        <w:t>шарттары туралы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32EE5" w:rsidRPr="00530B40" w:rsidRDefault="00530B40" w:rsidP="0053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0B40">
        <w:rPr>
          <w:rFonts w:ascii="Times New Roman" w:hAnsi="Times New Roman" w:cs="Times New Roman"/>
          <w:sz w:val="28"/>
          <w:szCs w:val="28"/>
          <w:lang w:val="kk-KZ"/>
        </w:rPr>
        <w:t>- Өкілеттіктерді мерзімінен бұрын тоқтату туралы және «Екібастұз ГРЭС-1» ЖШС Байқау</w:t>
      </w:r>
      <w:r>
        <w:rPr>
          <w:rFonts w:ascii="Times New Roman" w:hAnsi="Times New Roman" w:cs="Times New Roman"/>
          <w:sz w:val="28"/>
          <w:szCs w:val="28"/>
          <w:lang w:val="kk-KZ"/>
        </w:rPr>
        <w:t>шы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 xml:space="preserve"> кеңесінің мүшесін сайлау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оның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 xml:space="preserve"> өкілетті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гін 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>мерзімін</w:t>
      </w:r>
      <w:r>
        <w:rPr>
          <w:rFonts w:ascii="Times New Roman" w:hAnsi="Times New Roman" w:cs="Times New Roman"/>
          <w:sz w:val="28"/>
          <w:szCs w:val="28"/>
          <w:lang w:val="kk-KZ"/>
        </w:rPr>
        <w:t>ен бұрын тоқтату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>, сондай-ақ о</w:t>
      </w:r>
      <w:r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Pr="00530B40">
        <w:rPr>
          <w:rFonts w:ascii="Times New Roman" w:hAnsi="Times New Roman" w:cs="Times New Roman"/>
          <w:sz w:val="28"/>
          <w:szCs w:val="28"/>
          <w:lang w:val="kk-KZ"/>
        </w:rPr>
        <w:t xml:space="preserve"> еңбек міндеттерін орындағаны сыйақы мен шығындар үшін өтемақы төлеу шарттарын анықтау туралы. </w:t>
      </w:r>
    </w:p>
    <w:p w:rsidR="00AF2072" w:rsidRPr="00AF2072" w:rsidRDefault="00AF2072" w:rsidP="00B3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2072">
        <w:rPr>
          <w:rFonts w:ascii="Times New Roman" w:hAnsi="Times New Roman" w:cs="Times New Roman"/>
          <w:sz w:val="28"/>
          <w:szCs w:val="28"/>
          <w:lang w:val="kk-KZ"/>
        </w:rPr>
        <w:t>- «Бір</w:t>
      </w:r>
      <w:r>
        <w:rPr>
          <w:rFonts w:ascii="Times New Roman" w:hAnsi="Times New Roman" w:cs="Times New Roman"/>
          <w:sz w:val="28"/>
          <w:szCs w:val="28"/>
          <w:lang w:val="kk-KZ"/>
        </w:rPr>
        <w:t>інші жел электр станциясы» ЖШС</w:t>
      </w:r>
      <w:r w:rsidRPr="00AF2072">
        <w:rPr>
          <w:rFonts w:ascii="Times New Roman" w:hAnsi="Times New Roman" w:cs="Times New Roman"/>
          <w:sz w:val="28"/>
          <w:szCs w:val="28"/>
          <w:lang w:val="kk-KZ"/>
        </w:rPr>
        <w:t xml:space="preserve"> Ба</w:t>
      </w:r>
      <w:r>
        <w:rPr>
          <w:rFonts w:ascii="Times New Roman" w:hAnsi="Times New Roman" w:cs="Times New Roman"/>
          <w:sz w:val="28"/>
          <w:szCs w:val="28"/>
          <w:lang w:val="kk-KZ"/>
        </w:rPr>
        <w:t>йқаушы</w:t>
      </w:r>
      <w:r w:rsidRPr="00AF2072">
        <w:rPr>
          <w:rFonts w:ascii="Times New Roman" w:hAnsi="Times New Roman" w:cs="Times New Roman"/>
          <w:sz w:val="28"/>
          <w:szCs w:val="28"/>
          <w:lang w:val="kk-KZ"/>
        </w:rPr>
        <w:t xml:space="preserve"> кеңесі мүшелерінің сан</w:t>
      </w:r>
      <w:r>
        <w:rPr>
          <w:rFonts w:ascii="Times New Roman" w:hAnsi="Times New Roman" w:cs="Times New Roman"/>
          <w:sz w:val="28"/>
          <w:szCs w:val="28"/>
          <w:lang w:val="kk-KZ"/>
        </w:rPr>
        <w:t>дық құрамын</w:t>
      </w:r>
      <w:r w:rsidRPr="00AF2072">
        <w:rPr>
          <w:rFonts w:ascii="Times New Roman" w:hAnsi="Times New Roman" w:cs="Times New Roman"/>
          <w:sz w:val="28"/>
          <w:szCs w:val="28"/>
          <w:lang w:val="kk-KZ"/>
        </w:rPr>
        <w:t>, өкілеттік мерзімін анықтау, Ба</w:t>
      </w:r>
      <w:r>
        <w:rPr>
          <w:rFonts w:ascii="Times New Roman" w:hAnsi="Times New Roman" w:cs="Times New Roman"/>
          <w:sz w:val="28"/>
          <w:szCs w:val="28"/>
          <w:lang w:val="kk-KZ"/>
        </w:rPr>
        <w:t>йқаушы</w:t>
      </w:r>
      <w:r w:rsidRPr="00AF2072">
        <w:rPr>
          <w:rFonts w:ascii="Times New Roman" w:hAnsi="Times New Roman" w:cs="Times New Roman"/>
          <w:sz w:val="28"/>
          <w:szCs w:val="28"/>
          <w:lang w:val="kk-KZ"/>
        </w:rPr>
        <w:t xml:space="preserve"> кеңес мүшелері мен төрағасын сайлау, сондай-ақ «Бір</w:t>
      </w:r>
      <w:r>
        <w:rPr>
          <w:rFonts w:ascii="Times New Roman" w:hAnsi="Times New Roman" w:cs="Times New Roman"/>
          <w:sz w:val="28"/>
          <w:szCs w:val="28"/>
          <w:lang w:val="kk-KZ"/>
        </w:rPr>
        <w:t>інші жел электр станциясы» ЖШС</w:t>
      </w:r>
      <w:r w:rsidRPr="00AF20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</w:t>
      </w:r>
      <w:r w:rsidRPr="00AF2072">
        <w:rPr>
          <w:rFonts w:ascii="Times New Roman" w:hAnsi="Times New Roman" w:cs="Times New Roman"/>
          <w:sz w:val="28"/>
          <w:szCs w:val="28"/>
          <w:lang w:val="kk-KZ"/>
        </w:rPr>
        <w:t xml:space="preserve">айқаушы кеңесінің мүшелеріне сыйақы мөлшері 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оны </w:t>
      </w:r>
      <w:r w:rsidRPr="00AF2072">
        <w:rPr>
          <w:rFonts w:ascii="Times New Roman" w:hAnsi="Times New Roman" w:cs="Times New Roman"/>
          <w:sz w:val="28"/>
          <w:szCs w:val="28"/>
          <w:lang w:val="kk-KZ"/>
        </w:rPr>
        <w:t>төлеу шарттары туралы.</w:t>
      </w:r>
    </w:p>
    <w:p w:rsidR="00AF2072" w:rsidRPr="00AF2072" w:rsidRDefault="00AF2072" w:rsidP="00AF2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2072">
        <w:rPr>
          <w:rFonts w:ascii="Times New Roman" w:hAnsi="Times New Roman" w:cs="Times New Roman"/>
          <w:sz w:val="28"/>
          <w:szCs w:val="28"/>
          <w:lang w:val="kk-KZ"/>
        </w:rPr>
        <w:t>- «Екібастұз ГРЭС-2 станциясы» АҚ Акционерлердің кезектен тыс жалпы жиналысының күн тәртібі мәселелері бойынша Қоғам өкілдері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AF20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ұстанымдарын</w:t>
      </w:r>
      <w:r w:rsidRPr="00AF2072">
        <w:rPr>
          <w:rFonts w:ascii="Times New Roman" w:hAnsi="Times New Roman" w:cs="Times New Roman"/>
          <w:sz w:val="28"/>
          <w:szCs w:val="28"/>
          <w:lang w:val="kk-KZ"/>
        </w:rPr>
        <w:t xml:space="preserve"> анықтау туралы</w:t>
      </w:r>
    </w:p>
    <w:p w:rsidR="00AF2072" w:rsidRPr="00AF2072" w:rsidRDefault="00AF2072" w:rsidP="00AF2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207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F2072">
        <w:rPr>
          <w:rFonts w:ascii="Times New Roman" w:hAnsi="Times New Roman" w:cs="Times New Roman"/>
          <w:sz w:val="28"/>
          <w:szCs w:val="28"/>
          <w:lang w:val="kk-KZ"/>
        </w:rPr>
        <w:t>. «Екібастұз ГРЭС-2 станциясы» 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2072">
        <w:rPr>
          <w:rFonts w:ascii="Times New Roman" w:hAnsi="Times New Roman" w:cs="Times New Roman"/>
          <w:sz w:val="28"/>
          <w:szCs w:val="28"/>
          <w:lang w:val="kk-KZ"/>
        </w:rPr>
        <w:t>Директорлар кеңесі мүшесінің өкілеттігін мерзімінен бұрын тоқтату туралы</w:t>
      </w:r>
    </w:p>
    <w:p w:rsidR="00B32EE5" w:rsidRPr="00AF2072" w:rsidRDefault="00AF2072" w:rsidP="00B3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2072">
        <w:rPr>
          <w:rFonts w:ascii="Times New Roman" w:hAnsi="Times New Roman" w:cs="Times New Roman"/>
          <w:sz w:val="28"/>
          <w:szCs w:val="28"/>
          <w:lang w:val="kk-KZ"/>
        </w:rPr>
        <w:t>2. «Екібастұз ГРЭС-2 станциясы» АҚ Директорлар кеңесінің мүшесін сайлау туралы</w:t>
      </w:r>
      <w:r w:rsidR="00B32EE5" w:rsidRPr="00AF2072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мәселелерді қарады</w:t>
      </w:r>
      <w:r w:rsidR="00B32EE5" w:rsidRPr="00AF207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32EE5" w:rsidRPr="00AF2072" w:rsidRDefault="00B32EE5" w:rsidP="00B32EE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2072" w:rsidRPr="00F82FDA" w:rsidRDefault="00AF2072" w:rsidP="00AF2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Директорлар кеңесінің мына мүшелері қатысты</w:t>
      </w:r>
      <w:r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:</w:t>
      </w:r>
    </w:p>
    <w:p w:rsidR="00AF2072" w:rsidRPr="00F82FDA" w:rsidRDefault="00AF2072" w:rsidP="00AF2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Б.Е.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</w:t>
      </w:r>
      <w:r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арымса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</w:t>
      </w:r>
      <w:r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ов, А.К. Ж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ә</w:t>
      </w:r>
      <w:r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миев, Андреас Сторзел,</w:t>
      </w:r>
    </w:p>
    <w:p w:rsidR="00AF2072" w:rsidRPr="00F82FDA" w:rsidRDefault="00AF2072" w:rsidP="00AF2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Хоакин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Галиндо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Б.Т. Ж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ламанов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</w:p>
    <w:p w:rsidR="00AF2072" w:rsidRDefault="00AF2072" w:rsidP="00031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31063" w:rsidRPr="00031063" w:rsidRDefault="00031063" w:rsidP="00031063"/>
    <w:p w:rsidR="00984FBD" w:rsidRDefault="00984FBD"/>
    <w:sectPr w:rsidR="00984FBD" w:rsidSect="001D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characterSpacingControl w:val="doNotCompress"/>
  <w:compat/>
  <w:rsids>
    <w:rsidRoot w:val="00B32EE5"/>
    <w:rsid w:val="00031063"/>
    <w:rsid w:val="001D3CB1"/>
    <w:rsid w:val="00301EED"/>
    <w:rsid w:val="00530B40"/>
    <w:rsid w:val="00984FBD"/>
    <w:rsid w:val="00AF2072"/>
    <w:rsid w:val="00B3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E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01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E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2EE5"/>
    <w:pPr>
      <w:spacing w:after="160" w:line="25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01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terial-icons-extended">
    <w:name w:val="material-icons-extended"/>
    <w:basedOn w:val="a0"/>
    <w:rsid w:val="00301EED"/>
  </w:style>
  <w:style w:type="character" w:customStyle="1" w:styleId="jlqj4b">
    <w:name w:val="jlqj4b"/>
    <w:basedOn w:val="a0"/>
    <w:rsid w:val="00301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77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791432">
              <w:marLeft w:val="0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10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1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8278860">
              <w:marLeft w:val="0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879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729284">
              <w:marLeft w:val="0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ww</cp:lastModifiedBy>
  <cp:revision>2</cp:revision>
  <dcterms:created xsi:type="dcterms:W3CDTF">2020-12-15T06:55:00Z</dcterms:created>
  <dcterms:modified xsi:type="dcterms:W3CDTF">2020-12-15T09:50:00Z</dcterms:modified>
</cp:coreProperties>
</file>