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63" w:rsidRDefault="00031063" w:rsidP="00B32E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1063" w:rsidRPr="00031063" w:rsidRDefault="00031063" w:rsidP="00031063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063">
        <w:rPr>
          <w:rFonts w:ascii="Times New Roman" w:hAnsi="Times New Roman" w:cs="Times New Roman"/>
          <w:b/>
          <w:sz w:val="28"/>
          <w:szCs w:val="28"/>
        </w:rPr>
        <w:t xml:space="preserve">          Заседание от </w:t>
      </w:r>
      <w:r>
        <w:rPr>
          <w:rFonts w:ascii="Times New Roman" w:hAnsi="Times New Roman" w:cs="Times New Roman"/>
          <w:b/>
          <w:sz w:val="28"/>
          <w:szCs w:val="28"/>
        </w:rPr>
        <w:t>15 декабря</w:t>
      </w:r>
      <w:r w:rsidRPr="00031063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031063" w:rsidRPr="00031063" w:rsidRDefault="00031063" w:rsidP="0003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03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в соответствии с Уставом </w:t>
      </w:r>
      <w:r w:rsidRPr="00031063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03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031063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031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10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EE5" w:rsidRDefault="00031063" w:rsidP="00B32E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EE5">
        <w:rPr>
          <w:rFonts w:ascii="Times New Roman" w:hAnsi="Times New Roman"/>
          <w:sz w:val="28"/>
          <w:szCs w:val="28"/>
        </w:rPr>
        <w:t xml:space="preserve"> О проведении самооценки деятельности Совета директоров и его комитетов, Председателя, членов Совета директоров и Корпоративного секретаря Общества по итогам 2019-2020 годов.</w:t>
      </w:r>
    </w:p>
    <w:p w:rsidR="00B32EE5" w:rsidRDefault="00031063" w:rsidP="00B32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Об утверждении Плана работы Совета директоров Общества на 2021 год.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Об утверждении сокращенной промежуточной финансовой отчетности Общества на 30 </w:t>
      </w:r>
      <w:r w:rsidR="00B32EE5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B32EE5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32EE5" w:rsidRDefault="00031063" w:rsidP="00B32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Об утверждении плана обучения работников Службы «Комплаенс» Общества на 2021г.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Об утверждении Матрицы существенности Общества.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Об утверждении Положения о Совете директоров АО «Шардаринская ГЭС» в новой редакции.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Об избрании члена Совета директоров АО «Шульбинская ГЭС»,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Об избрании члена Совета директоров АО «Усть-Каменогорская ГЭС»,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Об избрании члена Наблюдательного совета ТОО «АлматыЭнергоСбыт», определении срока его полномочий, а также определении размера и условий выплаты вознаграждения члену Наблюдательного совета ТОО «АлматыЭнергоСбыт».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и об избрании члена Совета директоров АО «Мойнакская ГЭС им. У.Д. Кантаева», определении срока полномочий членов Совета директоров, размера и условий выплаты вознаграждений члену Совета директоров АО «Мойнакская ГЭС им. У.Д. Кантаева».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EE5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и об избрании члена, Председателя Наблюдательного совета ТОО «Экибастузская ГРЭС-1», определении срока полномочий, а также условий выплаты вознаграждения и компенсации расходов за исполнение им своих обязанностей».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B32EE5">
        <w:t xml:space="preserve"> </w:t>
      </w:r>
      <w:r w:rsidR="00B32EE5">
        <w:rPr>
          <w:rFonts w:ascii="Times New Roman" w:hAnsi="Times New Roman" w:cs="Times New Roman"/>
          <w:sz w:val="28"/>
          <w:szCs w:val="28"/>
        </w:rPr>
        <w:t>Об определении количественного состава, срока полномочий Наблюдательного совета ТОО «Первая ветровая электрическая станция», об избрании членов и Председателя Наблюдательного совета, а также определении размера и условий выплаты вознаграждений членам Наблюдательного совета «Первая ветровая электрическая станция».</w:t>
      </w:r>
    </w:p>
    <w:p w:rsidR="00B32EE5" w:rsidRDefault="00031063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bookmarkStart w:id="0" w:name="_GoBack"/>
      <w:bookmarkEnd w:id="0"/>
      <w:r w:rsidR="00B32EE5">
        <w:rPr>
          <w:rFonts w:ascii="Times New Roman" w:hAnsi="Times New Roman" w:cs="Times New Roman"/>
          <w:sz w:val="28"/>
          <w:szCs w:val="28"/>
        </w:rPr>
        <w:t xml:space="preserve"> Об определении позиции для представителей Общества по вопросам повестки дня внеочередного Общего собрания акционеров </w:t>
      </w:r>
      <w:r w:rsidR="00B32EE5">
        <w:rPr>
          <w:rFonts w:ascii="Times New Roman" w:hAnsi="Times New Roman" w:cs="Times New Roman"/>
          <w:sz w:val="28"/>
          <w:szCs w:val="28"/>
        </w:rPr>
        <w:br/>
        <w:t>АО «Станция Экибастузская ГРЭС-2»:</w:t>
      </w:r>
    </w:p>
    <w:p w:rsidR="00B32EE5" w:rsidRDefault="00B32EE5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О досрочном прекращении полномочий члена Совета директоров </w:t>
      </w:r>
      <w:r>
        <w:rPr>
          <w:rFonts w:ascii="Times New Roman" w:hAnsi="Times New Roman" w:cs="Times New Roman"/>
          <w:sz w:val="28"/>
          <w:szCs w:val="28"/>
        </w:rPr>
        <w:br/>
        <w:t>АО «Станция Экибастузская ГРЭС-2».</w:t>
      </w:r>
    </w:p>
    <w:p w:rsidR="00B32EE5" w:rsidRDefault="00B32EE5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избрании члена Совета директоров АО «Станция Экибастузская ГРЭС-2».</w:t>
      </w:r>
    </w:p>
    <w:p w:rsidR="00B32EE5" w:rsidRDefault="00B32EE5" w:rsidP="00B32EE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63" w:rsidRPr="00031063" w:rsidRDefault="00031063" w:rsidP="00031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031063" w:rsidRPr="00031063" w:rsidRDefault="00031063" w:rsidP="00031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031063" w:rsidRPr="00031063" w:rsidRDefault="00031063" w:rsidP="00031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Жуламанов Б.Т. </w:t>
      </w:r>
    </w:p>
    <w:p w:rsidR="00031063" w:rsidRPr="00031063" w:rsidRDefault="00031063" w:rsidP="00031063"/>
    <w:p w:rsidR="00984FBD" w:rsidRDefault="00984FBD"/>
    <w:sectPr w:rsidR="0098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5"/>
    <w:rsid w:val="00031063"/>
    <w:rsid w:val="00984FBD"/>
    <w:rsid w:val="00B3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A9A7F-42E6-49CB-9B9D-9171D42D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E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2EE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2020-12-15T06:55:00Z</dcterms:created>
  <dcterms:modified xsi:type="dcterms:W3CDTF">2020-12-15T08:35:00Z</dcterms:modified>
</cp:coreProperties>
</file>