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D55" w:rsidRPr="003312F0" w:rsidRDefault="00D94AED" w:rsidP="00D94AED">
      <w:pPr>
        <w:pStyle w:val="a3"/>
        <w:spacing w:before="3"/>
        <w:jc w:val="center"/>
        <w:rPr>
          <w:b/>
          <w:sz w:val="24"/>
          <w:szCs w:val="24"/>
          <w:lang w:val="ru-RU"/>
        </w:rPr>
      </w:pPr>
      <w:r w:rsidRPr="003312F0">
        <w:rPr>
          <w:b/>
          <w:sz w:val="24"/>
          <w:szCs w:val="24"/>
          <w:lang w:val="ru-RU"/>
        </w:rPr>
        <w:t>Договор о закупке услуг №_________</w:t>
      </w:r>
    </w:p>
    <w:p w:rsidR="00D94AED" w:rsidRPr="003312F0" w:rsidRDefault="00D94AED" w:rsidP="00D94AED">
      <w:pPr>
        <w:pStyle w:val="a3"/>
        <w:spacing w:before="3"/>
        <w:jc w:val="center"/>
        <w:rPr>
          <w:b/>
          <w:sz w:val="24"/>
          <w:szCs w:val="24"/>
          <w:lang w:val="ru-RU"/>
        </w:rPr>
      </w:pPr>
    </w:p>
    <w:p w:rsidR="00183D55" w:rsidRPr="003312F0" w:rsidRDefault="00617E94" w:rsidP="00F81F79">
      <w:pPr>
        <w:pStyle w:val="a3"/>
        <w:tabs>
          <w:tab w:val="left" w:pos="147"/>
        </w:tabs>
        <w:spacing w:before="0"/>
        <w:ind w:left="147"/>
        <w:rPr>
          <w:sz w:val="24"/>
          <w:szCs w:val="24"/>
          <w:lang w:val="ru-RU"/>
        </w:rPr>
      </w:pPr>
      <w:r w:rsidRPr="003312F0">
        <w:rPr>
          <w:sz w:val="24"/>
          <w:szCs w:val="24"/>
          <w:lang w:val="ru-RU"/>
        </w:rPr>
        <w:t>г.</w:t>
      </w:r>
      <w:r w:rsidR="00F81F79" w:rsidRPr="003312F0">
        <w:rPr>
          <w:sz w:val="24"/>
          <w:szCs w:val="24"/>
          <w:lang w:val="ru-RU"/>
        </w:rPr>
        <w:t xml:space="preserve"> Нур-Султан                                                                                </w:t>
      </w:r>
      <w:r w:rsidR="00F81F79" w:rsidRPr="003312F0">
        <w:rPr>
          <w:sz w:val="24"/>
          <w:szCs w:val="24"/>
          <w:lang w:val="ru-RU"/>
        </w:rPr>
        <w:tab/>
      </w:r>
      <w:r w:rsidR="003312F0">
        <w:rPr>
          <w:sz w:val="24"/>
          <w:szCs w:val="24"/>
          <w:lang w:val="ru-RU"/>
        </w:rPr>
        <w:tab/>
        <w:t xml:space="preserve">   </w:t>
      </w:r>
      <w:r w:rsidRPr="003312F0">
        <w:rPr>
          <w:sz w:val="24"/>
          <w:szCs w:val="24"/>
          <w:lang w:val="ru-RU"/>
        </w:rPr>
        <w:t>«</w:t>
      </w:r>
      <w:r w:rsidRPr="003312F0">
        <w:rPr>
          <w:sz w:val="24"/>
          <w:szCs w:val="24"/>
          <w:u w:val="single"/>
          <w:lang w:val="ru-RU"/>
        </w:rPr>
        <w:t xml:space="preserve">    </w:t>
      </w:r>
      <w:r w:rsidRPr="003312F0">
        <w:rPr>
          <w:sz w:val="24"/>
          <w:szCs w:val="24"/>
          <w:lang w:val="ru-RU"/>
        </w:rPr>
        <w:t>»</w:t>
      </w:r>
      <w:r w:rsidR="00F81F79" w:rsidRPr="003312F0">
        <w:rPr>
          <w:sz w:val="24"/>
          <w:szCs w:val="24"/>
          <w:u w:val="single"/>
          <w:lang w:val="ru-RU"/>
        </w:rPr>
        <w:t xml:space="preserve">                        </w:t>
      </w:r>
      <w:r w:rsidRPr="003312F0">
        <w:rPr>
          <w:sz w:val="24"/>
          <w:szCs w:val="24"/>
          <w:lang w:val="ru-RU"/>
        </w:rPr>
        <w:t>2020</w:t>
      </w:r>
      <w:r w:rsidRPr="003312F0">
        <w:rPr>
          <w:spacing w:val="-1"/>
          <w:sz w:val="24"/>
          <w:szCs w:val="24"/>
          <w:lang w:val="ru-RU"/>
        </w:rPr>
        <w:t xml:space="preserve"> </w:t>
      </w:r>
      <w:r w:rsidRPr="003312F0">
        <w:rPr>
          <w:sz w:val="24"/>
          <w:szCs w:val="24"/>
          <w:lang w:val="ru-RU"/>
        </w:rPr>
        <w:t>г.</w:t>
      </w:r>
    </w:p>
    <w:p w:rsidR="00183D55" w:rsidRPr="007D2C53" w:rsidRDefault="00617E94" w:rsidP="00593E5D">
      <w:pPr>
        <w:pStyle w:val="a3"/>
        <w:tabs>
          <w:tab w:val="left" w:leader="underscore" w:pos="10848"/>
        </w:tabs>
        <w:spacing w:before="103"/>
        <w:ind w:left="106"/>
        <w:jc w:val="both"/>
        <w:rPr>
          <w:sz w:val="24"/>
          <w:szCs w:val="24"/>
          <w:lang w:val="ru-RU"/>
        </w:rPr>
      </w:pPr>
      <w:r w:rsidRPr="007D2C53">
        <w:rPr>
          <w:spacing w:val="5"/>
          <w:sz w:val="24"/>
          <w:szCs w:val="24"/>
          <w:lang w:val="ru-RU"/>
        </w:rPr>
        <w:t xml:space="preserve">Акционерное общество "Самрук-Энерго", именуемое </w:t>
      </w:r>
      <w:r w:rsidR="00F81F79" w:rsidRPr="007D2C53">
        <w:rPr>
          <w:sz w:val="24"/>
          <w:szCs w:val="24"/>
          <w:lang w:val="ru-RU"/>
        </w:rPr>
        <w:t>в дальнейшем</w:t>
      </w:r>
      <w:r w:rsidR="00F81F79" w:rsidRPr="007D2C53">
        <w:rPr>
          <w:spacing w:val="4"/>
          <w:sz w:val="24"/>
          <w:szCs w:val="24"/>
          <w:lang w:val="ru-RU"/>
        </w:rPr>
        <w:t xml:space="preserve"> «</w:t>
      </w:r>
      <w:r w:rsidRPr="007D2C53">
        <w:rPr>
          <w:spacing w:val="5"/>
          <w:sz w:val="24"/>
          <w:szCs w:val="24"/>
          <w:lang w:val="ru-RU"/>
        </w:rPr>
        <w:t>Заказчик</w:t>
      </w:r>
      <w:r w:rsidR="00F81F79" w:rsidRPr="007D2C53">
        <w:rPr>
          <w:spacing w:val="5"/>
          <w:sz w:val="24"/>
          <w:szCs w:val="24"/>
          <w:lang w:val="ru-RU"/>
        </w:rPr>
        <w:t xml:space="preserve">», </w:t>
      </w:r>
      <w:r w:rsidR="00F81F79" w:rsidRPr="007D2C53">
        <w:rPr>
          <w:spacing w:val="43"/>
          <w:sz w:val="24"/>
          <w:szCs w:val="24"/>
          <w:lang w:val="ru-RU"/>
        </w:rPr>
        <w:t>в</w:t>
      </w:r>
      <w:r w:rsidRPr="007D2C53">
        <w:rPr>
          <w:spacing w:val="30"/>
          <w:sz w:val="24"/>
          <w:szCs w:val="24"/>
          <w:lang w:val="ru-RU"/>
        </w:rPr>
        <w:t xml:space="preserve"> </w:t>
      </w:r>
      <w:r w:rsidRPr="007D2C53">
        <w:rPr>
          <w:spacing w:val="6"/>
          <w:sz w:val="24"/>
          <w:szCs w:val="24"/>
          <w:lang w:val="ru-RU"/>
        </w:rPr>
        <w:t>лице</w:t>
      </w:r>
      <w:r w:rsidR="00F81F79" w:rsidRPr="007D2C53">
        <w:rPr>
          <w:spacing w:val="6"/>
          <w:sz w:val="24"/>
          <w:szCs w:val="24"/>
          <w:lang w:val="ru-RU"/>
        </w:rPr>
        <w:t xml:space="preserve"> </w:t>
      </w:r>
      <w:r w:rsidR="00805AA5">
        <w:rPr>
          <w:spacing w:val="6"/>
          <w:sz w:val="24"/>
          <w:szCs w:val="24"/>
          <w:lang w:val="ru-RU"/>
        </w:rPr>
        <w:t>Улданова Марата Аскаровича</w:t>
      </w:r>
      <w:r w:rsidRPr="007D2C53">
        <w:rPr>
          <w:spacing w:val="6"/>
          <w:sz w:val="24"/>
          <w:szCs w:val="24"/>
          <w:lang w:val="ru-RU"/>
        </w:rPr>
        <w:t>,</w:t>
      </w:r>
      <w:r w:rsidR="00F81F79" w:rsidRPr="007D2C53">
        <w:rPr>
          <w:spacing w:val="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действующего</w:t>
      </w:r>
      <w:r w:rsidRPr="007D2C53">
        <w:rPr>
          <w:spacing w:val="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основании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="00805AA5">
        <w:rPr>
          <w:spacing w:val="20"/>
          <w:sz w:val="24"/>
          <w:szCs w:val="24"/>
          <w:lang w:val="ru-RU"/>
        </w:rPr>
        <w:t>доверенности</w:t>
      </w:r>
      <w:r w:rsidR="00805AA5">
        <w:rPr>
          <w:sz w:val="24"/>
          <w:szCs w:val="24"/>
          <w:lang w:val="ru-RU"/>
        </w:rPr>
        <w:t xml:space="preserve"> №132</w:t>
      </w:r>
      <w:r w:rsidR="00F81F79" w:rsidRPr="007D2C53">
        <w:rPr>
          <w:sz w:val="24"/>
          <w:szCs w:val="24"/>
          <w:lang w:val="ru-RU"/>
        </w:rPr>
        <w:t xml:space="preserve"> от </w:t>
      </w:r>
      <w:r w:rsidR="00805AA5">
        <w:rPr>
          <w:sz w:val="24"/>
          <w:szCs w:val="24"/>
          <w:lang w:val="ru-RU"/>
        </w:rPr>
        <w:t>27 декабря 2019</w:t>
      </w:r>
      <w:r w:rsidR="00F81F79" w:rsidRPr="007D2C53">
        <w:rPr>
          <w:sz w:val="24"/>
          <w:szCs w:val="24"/>
          <w:lang w:val="ru-RU"/>
        </w:rPr>
        <w:t xml:space="preserve"> года</w:t>
      </w:r>
      <w:r w:rsidRPr="007D2C53">
        <w:rPr>
          <w:sz w:val="24"/>
          <w:szCs w:val="24"/>
          <w:lang w:val="ru-RU"/>
        </w:rPr>
        <w:t xml:space="preserve">, </w:t>
      </w:r>
      <w:r w:rsidRPr="007D2C53">
        <w:rPr>
          <w:spacing w:val="3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одной</w:t>
      </w:r>
      <w:r w:rsidRPr="007D2C53">
        <w:rPr>
          <w:spacing w:val="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стороны,</w:t>
      </w:r>
      <w:r w:rsidRPr="007D2C53">
        <w:rPr>
          <w:spacing w:val="2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="00F81F79" w:rsidRPr="007D2C53">
        <w:rPr>
          <w:sz w:val="24"/>
          <w:szCs w:val="24"/>
          <w:lang w:val="ru-RU"/>
        </w:rPr>
        <w:t xml:space="preserve"> </w:t>
      </w:r>
      <w:r w:rsidR="00BB5C34" w:rsidRPr="007D2C53">
        <w:rPr>
          <w:sz w:val="24"/>
          <w:szCs w:val="24"/>
          <w:lang w:val="ru-RU"/>
        </w:rPr>
        <w:t>___________</w:t>
      </w:r>
      <w:r w:rsidR="00B453A9" w:rsidRPr="007D2C53">
        <w:rPr>
          <w:sz w:val="24"/>
          <w:szCs w:val="24"/>
          <w:lang w:val="ru-RU"/>
        </w:rPr>
        <w:t>,</w:t>
      </w:r>
      <w:r w:rsidR="00F81F79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именуемое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дальнейшем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«Исполнитель»,</w:t>
      </w:r>
      <w:r w:rsidRPr="007D2C53">
        <w:rPr>
          <w:spacing w:val="2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="00F81F79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лице</w:t>
      </w:r>
      <w:r w:rsidR="00F81F79" w:rsidRPr="007D2C53">
        <w:rPr>
          <w:sz w:val="24"/>
          <w:szCs w:val="24"/>
          <w:lang w:val="ru-RU"/>
        </w:rPr>
        <w:t xml:space="preserve"> </w:t>
      </w:r>
      <w:r w:rsidR="00BB5C34" w:rsidRPr="007D2C53">
        <w:rPr>
          <w:sz w:val="24"/>
          <w:szCs w:val="24"/>
          <w:lang w:val="ru-RU"/>
        </w:rPr>
        <w:t>_____________</w:t>
      </w:r>
      <w:r w:rsidR="00593E5D" w:rsidRPr="007D2C53">
        <w:rPr>
          <w:sz w:val="24"/>
          <w:szCs w:val="24"/>
          <w:lang w:val="ru-RU"/>
        </w:rPr>
        <w:t xml:space="preserve">, действующего на основании </w:t>
      </w:r>
      <w:r w:rsidR="00BB5C34" w:rsidRPr="007D2C53">
        <w:rPr>
          <w:sz w:val="24"/>
          <w:szCs w:val="24"/>
          <w:lang w:val="ru-RU"/>
        </w:rPr>
        <w:t>___________</w:t>
      </w:r>
      <w:r w:rsidR="00593E5D" w:rsidRPr="007D2C53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 другой стороны, совместно</w:t>
      </w:r>
      <w:r w:rsidRPr="007D2C53">
        <w:rPr>
          <w:spacing w:val="1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именуемые</w:t>
      </w:r>
      <w:r w:rsidR="00593E5D" w:rsidRPr="007D2C53">
        <w:rPr>
          <w:sz w:val="24"/>
          <w:szCs w:val="24"/>
          <w:lang w:val="ru-RU"/>
        </w:rPr>
        <w:t xml:space="preserve"> </w:t>
      </w:r>
      <w:r w:rsidRPr="007D2C53">
        <w:rPr>
          <w:spacing w:val="3"/>
          <w:sz w:val="24"/>
          <w:szCs w:val="24"/>
          <w:lang w:val="ru-RU"/>
        </w:rPr>
        <w:t xml:space="preserve">«Стороны», </w:t>
      </w:r>
      <w:r w:rsidRPr="007D2C53">
        <w:rPr>
          <w:sz w:val="24"/>
          <w:szCs w:val="24"/>
          <w:lang w:val="ru-RU"/>
        </w:rPr>
        <w:t xml:space="preserve">а по </w:t>
      </w:r>
      <w:r w:rsidRPr="007D2C53">
        <w:rPr>
          <w:spacing w:val="3"/>
          <w:sz w:val="24"/>
          <w:szCs w:val="24"/>
          <w:lang w:val="ru-RU"/>
        </w:rPr>
        <w:t xml:space="preserve">отдельности </w:t>
      </w:r>
      <w:r w:rsidRPr="007D2C53">
        <w:rPr>
          <w:spacing w:val="2"/>
          <w:sz w:val="24"/>
          <w:szCs w:val="24"/>
          <w:lang w:val="ru-RU"/>
        </w:rPr>
        <w:t xml:space="preserve">как </w:t>
      </w:r>
      <w:r w:rsidRPr="007D2C53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соответствии </w:t>
      </w:r>
      <w:r w:rsidR="00C6651C" w:rsidRPr="00C6651C">
        <w:rPr>
          <w:spacing w:val="3"/>
          <w:sz w:val="24"/>
          <w:szCs w:val="24"/>
          <w:lang w:val="ru-RU"/>
        </w:rPr>
        <w:t>со  Стандартом управления закупочной деятельности акционерного общества «Фонд национального благосостояния «Самрук-Қазына» и организациями,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(далее – Стандарт)</w:t>
      </w:r>
      <w:r w:rsidRPr="00C6651C">
        <w:rPr>
          <w:spacing w:val="3"/>
          <w:sz w:val="24"/>
          <w:szCs w:val="24"/>
          <w:lang w:val="ru-RU"/>
        </w:rPr>
        <w:t xml:space="preserve">,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4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</w:t>
      </w:r>
      <w:r w:rsidRPr="007D2C53">
        <w:rPr>
          <w:spacing w:val="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основании</w:t>
      </w:r>
      <w:r w:rsidR="00593E5D" w:rsidRPr="007D2C53">
        <w:rPr>
          <w:sz w:val="24"/>
          <w:szCs w:val="24"/>
          <w:lang w:val="ru-RU"/>
        </w:rPr>
        <w:t xml:space="preserve"> </w:t>
      </w:r>
      <w:r w:rsidR="00C6651C">
        <w:rPr>
          <w:sz w:val="24"/>
          <w:szCs w:val="24"/>
          <w:lang w:val="ru-RU"/>
        </w:rPr>
        <w:t>______________________________________</w:t>
      </w:r>
      <w:r w:rsidRPr="007D2C53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нижеследующем.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spacing w:before="5"/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Термины и</w:t>
      </w:r>
      <w:r w:rsidRPr="007D2C53">
        <w:rPr>
          <w:spacing w:val="-5"/>
          <w:sz w:val="24"/>
          <w:szCs w:val="24"/>
        </w:rPr>
        <w:t xml:space="preserve"> </w:t>
      </w:r>
      <w:r w:rsidRPr="007D2C53">
        <w:rPr>
          <w:sz w:val="24"/>
          <w:szCs w:val="24"/>
        </w:rPr>
        <w:t>определения</w:t>
      </w:r>
    </w:p>
    <w:p w:rsidR="00183D55" w:rsidRPr="007D2C53" w:rsidRDefault="00617E94">
      <w:pPr>
        <w:pStyle w:val="a4"/>
        <w:numPr>
          <w:ilvl w:val="1"/>
          <w:numId w:val="16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определения: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rPr>
          <w:sz w:val="24"/>
          <w:szCs w:val="24"/>
        </w:rPr>
      </w:pPr>
      <w:r w:rsidRPr="007D2C53">
        <w:rPr>
          <w:sz w:val="24"/>
          <w:szCs w:val="24"/>
        </w:rPr>
        <w:t>«Заказчик» – АО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«Самрук-Энерго»;</w:t>
      </w:r>
    </w:p>
    <w:p w:rsidR="00183D55" w:rsidRPr="007D2C53" w:rsidRDefault="00617E94" w:rsidP="00B453A9">
      <w:pPr>
        <w:pStyle w:val="a4"/>
        <w:numPr>
          <w:ilvl w:val="2"/>
          <w:numId w:val="16"/>
        </w:numPr>
        <w:tabs>
          <w:tab w:val="left" w:pos="982"/>
        </w:tabs>
        <w:spacing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«Исполнитель» – </w:t>
      </w:r>
      <w:r w:rsidR="00BB5C34" w:rsidRPr="007D2C53">
        <w:rPr>
          <w:sz w:val="24"/>
          <w:szCs w:val="24"/>
          <w:lang w:val="ru-RU"/>
        </w:rPr>
        <w:t>______________</w:t>
      </w:r>
      <w:r w:rsidRPr="007D2C53">
        <w:rPr>
          <w:sz w:val="24"/>
          <w:szCs w:val="24"/>
          <w:lang w:val="ru-RU"/>
        </w:rPr>
        <w:t>, выступающее в качестве контрагента Заказчика в заключенном с ним Договоре, и осуществляющее оказание Услуг, указанных в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Договоре;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968"/>
        </w:tabs>
        <w:spacing w:before="2"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нему;</w:t>
      </w:r>
    </w:p>
    <w:p w:rsidR="00183D55" w:rsidRPr="007D2C53" w:rsidRDefault="00617E94" w:rsidP="00B453A9">
      <w:pPr>
        <w:pStyle w:val="a4"/>
        <w:numPr>
          <w:ilvl w:val="2"/>
          <w:numId w:val="16"/>
        </w:numPr>
        <w:tabs>
          <w:tab w:val="left" w:pos="1011"/>
        </w:tabs>
        <w:spacing w:before="2"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7D2C53">
        <w:rPr>
          <w:sz w:val="24"/>
          <w:szCs w:val="24"/>
          <w:lang w:val="ru-RU"/>
        </w:rPr>
        <w:t xml:space="preserve">– </w:t>
      </w:r>
      <w:r w:rsidRPr="007D2C53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7D2C53">
        <w:rPr>
          <w:spacing w:val="3"/>
          <w:sz w:val="24"/>
          <w:szCs w:val="24"/>
          <w:lang w:val="ru-RU"/>
        </w:rPr>
        <w:t xml:space="preserve">быть </w:t>
      </w:r>
      <w:r w:rsidRPr="007D2C53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рамках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2"/>
          <w:sz w:val="24"/>
          <w:szCs w:val="24"/>
          <w:lang w:val="ru-RU"/>
        </w:rPr>
        <w:t xml:space="preserve">на </w:t>
      </w:r>
      <w:r w:rsidRPr="007D2C53">
        <w:rPr>
          <w:spacing w:val="5"/>
          <w:sz w:val="24"/>
          <w:szCs w:val="24"/>
          <w:lang w:val="ru-RU"/>
        </w:rPr>
        <w:t xml:space="preserve">условиях </w:t>
      </w:r>
      <w:r w:rsidRPr="007D2C53">
        <w:rPr>
          <w:sz w:val="24"/>
          <w:szCs w:val="24"/>
          <w:lang w:val="ru-RU"/>
        </w:rPr>
        <w:t>настоящего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spacing w:before="2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«Услуги» - согласно Приложениям №1, №2 к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1029"/>
        </w:tabs>
        <w:spacing w:line="312" w:lineRule="auto"/>
        <w:ind w:left="507" w:right="117" w:firstLine="0"/>
        <w:rPr>
          <w:sz w:val="24"/>
          <w:szCs w:val="24"/>
          <w:lang w:val="ru-RU"/>
        </w:rPr>
      </w:pPr>
      <w:r w:rsidRPr="007D2C53">
        <w:rPr>
          <w:spacing w:val="6"/>
          <w:sz w:val="24"/>
          <w:szCs w:val="24"/>
          <w:lang w:val="ru-RU"/>
        </w:rPr>
        <w:t xml:space="preserve">«уполномоченный </w:t>
      </w:r>
      <w:r w:rsidRPr="007D2C53">
        <w:rPr>
          <w:spacing w:val="5"/>
          <w:sz w:val="24"/>
          <w:szCs w:val="24"/>
          <w:lang w:val="ru-RU"/>
        </w:rPr>
        <w:t xml:space="preserve">орган </w:t>
      </w:r>
      <w:r w:rsidRPr="007D2C53">
        <w:rPr>
          <w:spacing w:val="3"/>
          <w:sz w:val="24"/>
          <w:szCs w:val="24"/>
          <w:lang w:val="ru-RU"/>
        </w:rPr>
        <w:t xml:space="preserve">по </w:t>
      </w:r>
      <w:r w:rsidRPr="007D2C53">
        <w:rPr>
          <w:spacing w:val="6"/>
          <w:sz w:val="24"/>
          <w:szCs w:val="24"/>
          <w:lang w:val="ru-RU"/>
        </w:rPr>
        <w:t xml:space="preserve">вопросам закупок» </w:t>
      </w:r>
      <w:r w:rsidRPr="007D2C53">
        <w:rPr>
          <w:sz w:val="24"/>
          <w:szCs w:val="24"/>
          <w:lang w:val="ru-RU"/>
        </w:rPr>
        <w:t xml:space="preserve">- </w:t>
      </w:r>
      <w:r w:rsidRPr="007D2C53">
        <w:rPr>
          <w:spacing w:val="6"/>
          <w:sz w:val="24"/>
          <w:szCs w:val="24"/>
          <w:lang w:val="ru-RU"/>
        </w:rPr>
        <w:t xml:space="preserve">структурное подразделение </w:t>
      </w:r>
      <w:r w:rsidRPr="007D2C53">
        <w:rPr>
          <w:spacing w:val="5"/>
          <w:sz w:val="24"/>
          <w:szCs w:val="24"/>
          <w:lang w:val="ru-RU"/>
        </w:rPr>
        <w:t xml:space="preserve">Фонда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5"/>
          <w:sz w:val="24"/>
          <w:szCs w:val="24"/>
          <w:lang w:val="ru-RU"/>
        </w:rPr>
        <w:t xml:space="preserve">(или) </w:t>
      </w:r>
      <w:r w:rsidRPr="007D2C53">
        <w:rPr>
          <w:spacing w:val="6"/>
          <w:sz w:val="24"/>
          <w:szCs w:val="24"/>
          <w:lang w:val="ru-RU"/>
        </w:rPr>
        <w:t xml:space="preserve">дочерняя </w:t>
      </w:r>
      <w:r w:rsidRPr="007D2C53">
        <w:rPr>
          <w:spacing w:val="7"/>
          <w:sz w:val="24"/>
          <w:szCs w:val="24"/>
          <w:lang w:val="ru-RU"/>
        </w:rPr>
        <w:t xml:space="preserve">организация, </w:t>
      </w:r>
      <w:r w:rsidRPr="007D2C53">
        <w:rPr>
          <w:sz w:val="24"/>
          <w:szCs w:val="24"/>
          <w:lang w:val="ru-RU"/>
        </w:rPr>
        <w:t>определяемая Правлением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Фонда;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957"/>
        </w:tabs>
        <w:spacing w:before="2"/>
        <w:rPr>
          <w:sz w:val="24"/>
          <w:szCs w:val="24"/>
        </w:rPr>
      </w:pPr>
      <w:r w:rsidRPr="007D2C53">
        <w:rPr>
          <w:sz w:val="24"/>
          <w:szCs w:val="24"/>
        </w:rPr>
        <w:t>«Фонд» - АО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«Самрук-Қазына»;</w:t>
      </w:r>
    </w:p>
    <w:p w:rsidR="00183D55" w:rsidRPr="007D2C53" w:rsidRDefault="00617E94">
      <w:pPr>
        <w:pStyle w:val="a4"/>
        <w:numPr>
          <w:ilvl w:val="2"/>
          <w:numId w:val="16"/>
        </w:numPr>
        <w:tabs>
          <w:tab w:val="left" w:pos="958"/>
        </w:tabs>
        <w:spacing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7D2C53">
        <w:rPr>
          <w:spacing w:val="2"/>
          <w:sz w:val="24"/>
          <w:szCs w:val="24"/>
          <w:lang w:val="ru-RU"/>
        </w:rPr>
        <w:t xml:space="preserve">прямо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2"/>
          <w:sz w:val="24"/>
          <w:szCs w:val="24"/>
          <w:lang w:val="ru-RU"/>
        </w:rPr>
        <w:t xml:space="preserve">праве собственности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7D2C53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управления;</w:t>
      </w:r>
    </w:p>
    <w:p w:rsidR="008610C7" w:rsidRPr="007D2C53" w:rsidRDefault="00617E94">
      <w:pPr>
        <w:pStyle w:val="a4"/>
        <w:numPr>
          <w:ilvl w:val="2"/>
          <w:numId w:val="16"/>
        </w:numPr>
        <w:tabs>
          <w:tab w:val="left" w:pos="969"/>
        </w:tabs>
        <w:spacing w:before="4" w:line="312" w:lineRule="auto"/>
        <w:ind w:left="507" w:right="12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7D2C53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товаре (товарах)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7D2C53">
        <w:rPr>
          <w:spacing w:val="3"/>
          <w:sz w:val="24"/>
          <w:szCs w:val="24"/>
          <w:lang w:val="ru-RU"/>
        </w:rPr>
        <w:t xml:space="preserve">или </w:t>
      </w:r>
      <w:r w:rsidRPr="007D2C53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7D2C53">
        <w:rPr>
          <w:spacing w:val="-2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закупках</w:t>
      </w:r>
      <w:r w:rsidR="008610C7" w:rsidRPr="007D2C53">
        <w:rPr>
          <w:sz w:val="24"/>
          <w:szCs w:val="24"/>
          <w:lang w:val="ru-RU"/>
        </w:rPr>
        <w:t>;</w:t>
      </w:r>
    </w:p>
    <w:p w:rsidR="00183D55" w:rsidRPr="007D2C53" w:rsidRDefault="008610C7">
      <w:pPr>
        <w:pStyle w:val="a4"/>
        <w:numPr>
          <w:ilvl w:val="2"/>
          <w:numId w:val="16"/>
        </w:numPr>
        <w:tabs>
          <w:tab w:val="left" w:pos="969"/>
        </w:tabs>
        <w:spacing w:before="4" w:line="312" w:lineRule="auto"/>
        <w:ind w:left="507" w:right="125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«Стандарт» - Стандарт управления закупочной </w:t>
      </w:r>
      <w:r w:rsidRPr="007D2C53">
        <w:rPr>
          <w:spacing w:val="4"/>
          <w:sz w:val="24"/>
          <w:szCs w:val="24"/>
          <w:lang w:val="ru-RU"/>
        </w:rPr>
        <w:t xml:space="preserve">деятельностью </w:t>
      </w:r>
      <w:r w:rsidRPr="007D2C53">
        <w:rPr>
          <w:sz w:val="24"/>
          <w:szCs w:val="24"/>
          <w:lang w:val="ru-RU"/>
        </w:rPr>
        <w:t xml:space="preserve">акционерного общества «Фонд национального благосостояния «Самрук-Қазына» и организаций пятьдесят и более процентов голосующих </w:t>
      </w:r>
      <w:r w:rsidRPr="007D2C53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косвенно </w:t>
      </w:r>
      <w:r w:rsidRPr="007D2C53">
        <w:rPr>
          <w:spacing w:val="2"/>
          <w:sz w:val="24"/>
          <w:szCs w:val="24"/>
          <w:lang w:val="ru-RU"/>
        </w:rPr>
        <w:lastRenderedPageBreak/>
        <w:t xml:space="preserve">принадлежат </w:t>
      </w:r>
      <w:r w:rsidRPr="007D2C53">
        <w:rPr>
          <w:sz w:val="24"/>
          <w:szCs w:val="24"/>
          <w:lang w:val="ru-RU"/>
        </w:rPr>
        <w:t xml:space="preserve">АО </w:t>
      </w:r>
      <w:r w:rsidRPr="007D2C53">
        <w:rPr>
          <w:spacing w:val="2"/>
          <w:sz w:val="24"/>
          <w:szCs w:val="24"/>
          <w:lang w:val="ru-RU"/>
        </w:rPr>
        <w:t xml:space="preserve">«Самрук-Қазына»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2"/>
          <w:sz w:val="24"/>
          <w:szCs w:val="24"/>
          <w:lang w:val="ru-RU"/>
        </w:rPr>
        <w:t xml:space="preserve">праве собственности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3"/>
          <w:sz w:val="24"/>
          <w:szCs w:val="24"/>
          <w:lang w:val="ru-RU"/>
        </w:rPr>
        <w:t xml:space="preserve">доверительного </w:t>
      </w:r>
      <w:r w:rsidRPr="007D2C53">
        <w:rPr>
          <w:sz w:val="24"/>
          <w:szCs w:val="24"/>
          <w:lang w:val="ru-RU"/>
        </w:rPr>
        <w:t>управления</w:t>
      </w:r>
      <w:r w:rsidR="00617E94" w:rsidRPr="007D2C53">
        <w:rPr>
          <w:sz w:val="24"/>
          <w:szCs w:val="24"/>
          <w:lang w:val="ru-RU"/>
        </w:rPr>
        <w:t>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5387"/>
        </w:tabs>
        <w:spacing w:before="4"/>
        <w:ind w:left="709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Предмет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Договора</w:t>
      </w:r>
    </w:p>
    <w:p w:rsidR="00183D55" w:rsidRPr="007D2C53" w:rsidRDefault="00617E94">
      <w:pPr>
        <w:pStyle w:val="a4"/>
        <w:numPr>
          <w:ilvl w:val="1"/>
          <w:numId w:val="15"/>
        </w:numPr>
        <w:tabs>
          <w:tab w:val="left" w:pos="423"/>
        </w:tabs>
        <w:spacing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обязуется оказать Услуги согласно Приложениям №1, № 2 к настоящему Договору, а Заказчик обязуется принять и оплатить за оказанные Услуги в соответствии с настоящим Договором, при условии надлежащего исполнения Исполнителем своих обязательств 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183D55" w:rsidRPr="007D2C53" w:rsidRDefault="00617E94">
      <w:pPr>
        <w:pStyle w:val="a4"/>
        <w:numPr>
          <w:ilvl w:val="1"/>
          <w:numId w:val="15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Перечисленные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ниже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документы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условия,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оговоренные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них,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образуют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считаются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его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неотъемлемой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частью,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именно:</w:t>
      </w:r>
    </w:p>
    <w:p w:rsidR="00D94AED" w:rsidRPr="007D2C53" w:rsidRDefault="00617E94" w:rsidP="00D94AED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</w:rPr>
        <w:t>настоящий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Договор;</w:t>
      </w:r>
    </w:p>
    <w:p w:rsidR="00183D55" w:rsidRPr="007D2C53" w:rsidRDefault="00617E94" w:rsidP="00D94AED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:rsidR="00183D55" w:rsidRPr="007D2C53" w:rsidRDefault="00617E94">
      <w:pPr>
        <w:pStyle w:val="a4"/>
        <w:numPr>
          <w:ilvl w:val="2"/>
          <w:numId w:val="15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акта об оказанных Услугах (Приложение № 4 к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Договору);</w:t>
      </w:r>
    </w:p>
    <w:p w:rsidR="00183D55" w:rsidRPr="007D2C53" w:rsidRDefault="00617E94" w:rsidP="00D94AED">
      <w:pPr>
        <w:pStyle w:val="a4"/>
        <w:numPr>
          <w:ilvl w:val="2"/>
          <w:numId w:val="15"/>
        </w:numPr>
        <w:tabs>
          <w:tab w:val="left" w:pos="963"/>
        </w:tabs>
        <w:spacing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7D2C53">
        <w:rPr>
          <w:spacing w:val="-1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Договору).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536"/>
        </w:tabs>
        <w:ind w:left="0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Сумма Договора и условия</w:t>
      </w:r>
      <w:r w:rsidRPr="007D2C53">
        <w:rPr>
          <w:spacing w:val="-12"/>
          <w:sz w:val="24"/>
          <w:szCs w:val="24"/>
        </w:rPr>
        <w:t xml:space="preserve"> </w:t>
      </w:r>
      <w:r w:rsidRPr="007D2C53">
        <w:rPr>
          <w:sz w:val="24"/>
          <w:szCs w:val="24"/>
        </w:rPr>
        <w:t>оплаты</w:t>
      </w:r>
    </w:p>
    <w:p w:rsidR="00183D55" w:rsidRPr="007D2C53" w:rsidRDefault="00617E94" w:rsidP="00534EA2">
      <w:pPr>
        <w:pStyle w:val="a4"/>
        <w:numPr>
          <w:ilvl w:val="1"/>
          <w:numId w:val="14"/>
        </w:numPr>
        <w:tabs>
          <w:tab w:val="left" w:pos="142"/>
        </w:tabs>
        <w:spacing w:line="312" w:lineRule="auto"/>
        <w:ind w:right="12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Общая сумма настоящего Договора составляет</w:t>
      </w:r>
      <w:r w:rsidR="00534EA2" w:rsidRPr="007D2C53">
        <w:rPr>
          <w:sz w:val="24"/>
          <w:szCs w:val="24"/>
          <w:lang w:val="ru-RU"/>
        </w:rPr>
        <w:t xml:space="preserve"> </w:t>
      </w:r>
      <w:r w:rsidR="00C4688E">
        <w:rPr>
          <w:sz w:val="24"/>
          <w:szCs w:val="24"/>
          <w:lang w:val="ru-RU"/>
        </w:rPr>
        <w:t>________</w:t>
      </w:r>
      <w:r w:rsidR="00534EA2" w:rsidRPr="007D2C53">
        <w:rPr>
          <w:sz w:val="24"/>
          <w:szCs w:val="24"/>
          <w:lang w:val="ru-RU"/>
        </w:rPr>
        <w:t xml:space="preserve"> (</w:t>
      </w:r>
      <w:r w:rsidR="00C4688E">
        <w:rPr>
          <w:sz w:val="24"/>
          <w:szCs w:val="24"/>
          <w:lang w:val="ru-RU"/>
        </w:rPr>
        <w:t>_______</w:t>
      </w:r>
      <w:r w:rsidR="00534EA2" w:rsidRPr="007D2C53">
        <w:rPr>
          <w:sz w:val="24"/>
          <w:szCs w:val="24"/>
          <w:lang w:val="ru-RU"/>
        </w:rPr>
        <w:t>) тенге с учетом</w:t>
      </w:r>
      <w:r w:rsidR="00BB5C34" w:rsidRPr="007D2C53">
        <w:rPr>
          <w:sz w:val="24"/>
          <w:szCs w:val="24"/>
          <w:lang w:val="ru-RU"/>
        </w:rPr>
        <w:t xml:space="preserve"> </w:t>
      </w:r>
      <w:r w:rsidR="00534EA2" w:rsidRPr="007D2C53">
        <w:rPr>
          <w:sz w:val="24"/>
          <w:szCs w:val="24"/>
          <w:lang w:val="ru-RU"/>
        </w:rPr>
        <w:t xml:space="preserve">НДС </w:t>
      </w:r>
      <w:r w:rsidRPr="007D2C5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805AA5">
        <w:rPr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:rsidR="00183D55" w:rsidRPr="007D2C53" w:rsidRDefault="00617E94">
      <w:pPr>
        <w:pStyle w:val="a4"/>
        <w:numPr>
          <w:ilvl w:val="1"/>
          <w:numId w:val="14"/>
        </w:numPr>
        <w:tabs>
          <w:tab w:val="left" w:pos="422"/>
        </w:tabs>
        <w:spacing w:before="4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D94AED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82" w:line="312" w:lineRule="auto"/>
        <w:ind w:left="422" w:right="140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Оплата по договору производится в следующем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порядке:</w:t>
      </w:r>
    </w:p>
    <w:p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82" w:line="312" w:lineRule="auto"/>
        <w:ind w:left="422" w:right="140" w:hanging="315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Расчет, </w:t>
      </w:r>
      <w:r w:rsidRPr="007D2C53">
        <w:rPr>
          <w:sz w:val="24"/>
          <w:szCs w:val="24"/>
          <w:lang w:val="ru-RU"/>
        </w:rPr>
        <w:t xml:space="preserve">в том </w:t>
      </w:r>
      <w:r w:rsidRPr="007D2C53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срок </w:t>
      </w:r>
      <w:r w:rsidRPr="007D2C53">
        <w:rPr>
          <w:sz w:val="24"/>
          <w:szCs w:val="24"/>
          <w:lang w:val="ru-RU"/>
        </w:rPr>
        <w:t xml:space="preserve">не </w:t>
      </w:r>
      <w:r w:rsidRPr="007D2C53">
        <w:rPr>
          <w:spacing w:val="2"/>
          <w:sz w:val="24"/>
          <w:szCs w:val="24"/>
          <w:lang w:val="ru-RU"/>
        </w:rPr>
        <w:t xml:space="preserve">позднее </w:t>
      </w:r>
      <w:r w:rsidRPr="007D2C53">
        <w:rPr>
          <w:sz w:val="24"/>
          <w:szCs w:val="24"/>
          <w:lang w:val="ru-RU"/>
        </w:rPr>
        <w:t xml:space="preserve">30 </w:t>
      </w:r>
      <w:r w:rsidRPr="007D2C53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3"/>
          <w:sz w:val="24"/>
          <w:szCs w:val="24"/>
          <w:lang w:val="ru-RU"/>
        </w:rPr>
        <w:t xml:space="preserve">даты </w:t>
      </w:r>
      <w:r w:rsidRPr="007D2C53">
        <w:rPr>
          <w:sz w:val="24"/>
          <w:szCs w:val="24"/>
          <w:lang w:val="ru-RU"/>
        </w:rPr>
        <w:t>предоставления следующих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документов:</w:t>
      </w:r>
    </w:p>
    <w:p w:rsidR="00183D55" w:rsidRPr="007D2C53" w:rsidRDefault="00C4688E">
      <w:pPr>
        <w:pStyle w:val="a4"/>
        <w:numPr>
          <w:ilvl w:val="2"/>
          <w:numId w:val="14"/>
        </w:numPr>
        <w:tabs>
          <w:tab w:val="left" w:pos="957"/>
        </w:tabs>
        <w:spacing w:before="2"/>
        <w:rPr>
          <w:sz w:val="24"/>
          <w:szCs w:val="24"/>
        </w:rPr>
      </w:pPr>
      <w:r w:rsidRPr="00C4688E">
        <w:rPr>
          <w:sz w:val="24"/>
          <w:szCs w:val="24"/>
          <w:lang w:val="ru-RU"/>
        </w:rPr>
        <w:t>подписанный Сторонами Акт приема-передачи товара</w:t>
      </w:r>
      <w:r>
        <w:rPr>
          <w:sz w:val="24"/>
          <w:szCs w:val="24"/>
          <w:lang w:val="ru-RU"/>
        </w:rPr>
        <w:t xml:space="preserve"> по форме согласно </w:t>
      </w:r>
      <w:r w:rsidRPr="00C4688E">
        <w:rPr>
          <w:sz w:val="24"/>
          <w:szCs w:val="24"/>
          <w:lang w:val="ru-RU"/>
        </w:rPr>
        <w:t xml:space="preserve">Приложению </w:t>
      </w:r>
      <w:r w:rsidRPr="002E17E9">
        <w:rPr>
          <w:sz w:val="24"/>
          <w:szCs w:val="24"/>
        </w:rPr>
        <w:t>№ 4 к Договору</w:t>
      </w:r>
      <w:r w:rsidR="00617E94" w:rsidRPr="007D2C53">
        <w:rPr>
          <w:sz w:val="24"/>
          <w:szCs w:val="24"/>
        </w:rPr>
        <w:t>.</w:t>
      </w:r>
    </w:p>
    <w:p w:rsidR="00183D55" w:rsidRPr="007D2C53" w:rsidRDefault="00617E94">
      <w:pPr>
        <w:pStyle w:val="a4"/>
        <w:numPr>
          <w:ilvl w:val="2"/>
          <w:numId w:val="14"/>
        </w:numPr>
        <w:tabs>
          <w:tab w:val="left" w:pos="957"/>
        </w:tabs>
        <w:rPr>
          <w:sz w:val="24"/>
          <w:szCs w:val="24"/>
        </w:rPr>
      </w:pPr>
      <w:r w:rsidRPr="007D2C53">
        <w:rPr>
          <w:sz w:val="24"/>
          <w:szCs w:val="24"/>
        </w:rPr>
        <w:t>Счет-фактура.</w:t>
      </w:r>
    </w:p>
    <w:p w:rsidR="00183D55" w:rsidRPr="007D2C53" w:rsidRDefault="00617E94">
      <w:pPr>
        <w:pStyle w:val="a4"/>
        <w:numPr>
          <w:ilvl w:val="2"/>
          <w:numId w:val="14"/>
        </w:numPr>
        <w:tabs>
          <w:tab w:val="left" w:pos="957"/>
        </w:tabs>
        <w:rPr>
          <w:sz w:val="24"/>
          <w:szCs w:val="24"/>
        </w:rPr>
      </w:pPr>
      <w:r w:rsidRPr="007D2C53">
        <w:rPr>
          <w:sz w:val="24"/>
          <w:szCs w:val="24"/>
        </w:rPr>
        <w:t>Счет на</w:t>
      </w:r>
      <w:r w:rsidRPr="007D2C53">
        <w:rPr>
          <w:spacing w:val="-3"/>
          <w:sz w:val="24"/>
          <w:szCs w:val="24"/>
        </w:rPr>
        <w:t xml:space="preserve"> </w:t>
      </w:r>
      <w:r w:rsidRPr="007D2C53">
        <w:rPr>
          <w:sz w:val="24"/>
          <w:szCs w:val="24"/>
        </w:rPr>
        <w:t>оплату;</w:t>
      </w:r>
      <w:bookmarkStart w:id="0" w:name="_GoBack"/>
      <w:bookmarkEnd w:id="0"/>
    </w:p>
    <w:p w:rsidR="00183D55" w:rsidRPr="007D2C53" w:rsidRDefault="00617E94" w:rsidP="00D94AED">
      <w:pPr>
        <w:pStyle w:val="a4"/>
        <w:numPr>
          <w:ilvl w:val="2"/>
          <w:numId w:val="14"/>
        </w:numPr>
        <w:tabs>
          <w:tab w:val="left" w:pos="991"/>
        </w:tabs>
        <w:spacing w:line="312" w:lineRule="auto"/>
        <w:ind w:left="507" w:right="145" w:firstLine="0"/>
        <w:jc w:val="both"/>
        <w:rPr>
          <w:sz w:val="24"/>
          <w:szCs w:val="24"/>
        </w:rPr>
      </w:pPr>
      <w:r w:rsidRPr="007D2C53">
        <w:rPr>
          <w:spacing w:val="2"/>
          <w:sz w:val="24"/>
          <w:szCs w:val="24"/>
          <w:lang w:val="ru-RU"/>
        </w:rPr>
        <w:t xml:space="preserve">Отчет </w:t>
      </w:r>
      <w:r w:rsidRPr="007D2C53">
        <w:rPr>
          <w:sz w:val="24"/>
          <w:szCs w:val="24"/>
          <w:lang w:val="ru-RU"/>
        </w:rPr>
        <w:t xml:space="preserve">о </w:t>
      </w:r>
      <w:r w:rsidRPr="007D2C53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7D2C53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7D2C53">
        <w:rPr>
          <w:sz w:val="24"/>
          <w:szCs w:val="24"/>
        </w:rPr>
        <w:t>№ 5 к Договору.</w:t>
      </w:r>
    </w:p>
    <w:p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46"/>
        </w:tabs>
        <w:spacing w:before="2" w:line="312" w:lineRule="auto"/>
        <w:ind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Заказчик </w:t>
      </w:r>
      <w:r w:rsidRPr="007D2C53">
        <w:rPr>
          <w:sz w:val="24"/>
          <w:szCs w:val="24"/>
          <w:lang w:val="ru-RU"/>
        </w:rPr>
        <w:t xml:space="preserve">не </w:t>
      </w:r>
      <w:r w:rsidRPr="007D2C53">
        <w:rPr>
          <w:spacing w:val="2"/>
          <w:sz w:val="24"/>
          <w:szCs w:val="24"/>
          <w:lang w:val="ru-RU"/>
        </w:rPr>
        <w:t xml:space="preserve">несет ответственности </w:t>
      </w:r>
      <w:r w:rsidRPr="007D2C53">
        <w:rPr>
          <w:sz w:val="24"/>
          <w:szCs w:val="24"/>
          <w:lang w:val="ru-RU"/>
        </w:rPr>
        <w:t xml:space="preserve">за </w:t>
      </w:r>
      <w:r w:rsidRPr="007D2C53">
        <w:rPr>
          <w:spacing w:val="2"/>
          <w:sz w:val="24"/>
          <w:szCs w:val="24"/>
          <w:lang w:val="ru-RU"/>
        </w:rPr>
        <w:t xml:space="preserve">просрочку платежа, связанную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2"/>
          <w:sz w:val="24"/>
          <w:szCs w:val="24"/>
          <w:lang w:val="ru-RU"/>
        </w:rPr>
        <w:t xml:space="preserve">несвоевременным предоставлением пакета документов </w:t>
      </w:r>
      <w:r w:rsidRPr="007D2C53">
        <w:rPr>
          <w:spacing w:val="3"/>
          <w:sz w:val="24"/>
          <w:szCs w:val="24"/>
          <w:lang w:val="ru-RU"/>
        </w:rPr>
        <w:t xml:space="preserve">на </w:t>
      </w:r>
      <w:r w:rsidRPr="007D2C53">
        <w:rPr>
          <w:sz w:val="24"/>
          <w:szCs w:val="24"/>
          <w:lang w:val="ru-RU"/>
        </w:rPr>
        <w:t>оплату.</w:t>
      </w:r>
    </w:p>
    <w:p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7D2C53">
        <w:rPr>
          <w:spacing w:val="-1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оплате.</w:t>
      </w:r>
    </w:p>
    <w:p w:rsidR="00183D55" w:rsidRPr="007D2C53" w:rsidRDefault="00617E94" w:rsidP="00D94AED">
      <w:pPr>
        <w:pStyle w:val="a4"/>
        <w:numPr>
          <w:ilvl w:val="1"/>
          <w:numId w:val="14"/>
        </w:numPr>
        <w:tabs>
          <w:tab w:val="left" w:pos="453"/>
        </w:tabs>
        <w:spacing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7D2C53">
        <w:rPr>
          <w:spacing w:val="2"/>
          <w:sz w:val="24"/>
          <w:szCs w:val="24"/>
          <w:lang w:val="ru-RU"/>
        </w:rPr>
        <w:t xml:space="preserve">документов, </w:t>
      </w:r>
      <w:r w:rsidRPr="007D2C53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 </w:t>
      </w:r>
      <w:r w:rsidRPr="007D2C53">
        <w:rPr>
          <w:spacing w:val="3"/>
          <w:sz w:val="24"/>
          <w:szCs w:val="24"/>
          <w:lang w:val="ru-RU"/>
        </w:rPr>
        <w:t xml:space="preserve">настоящим </w:t>
      </w:r>
      <w:r w:rsidRPr="007D2C53">
        <w:rPr>
          <w:spacing w:val="4"/>
          <w:sz w:val="24"/>
          <w:szCs w:val="24"/>
          <w:lang w:val="ru-RU"/>
        </w:rPr>
        <w:t xml:space="preserve">Договором </w:t>
      </w:r>
      <w:r w:rsidRPr="007D2C53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395"/>
        </w:tabs>
        <w:ind w:left="284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lastRenderedPageBreak/>
        <w:t>Сроки, условия и место оказания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</w:p>
    <w:p w:rsidR="00183D55" w:rsidRPr="007D2C53" w:rsidRDefault="00617E94" w:rsidP="007D2C53">
      <w:pPr>
        <w:pStyle w:val="a4"/>
        <w:numPr>
          <w:ilvl w:val="1"/>
          <w:numId w:val="13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Сроки, условия, объем и место оказания Услуг определяется в соответствии с Приложением №1 к настоящему</w:t>
      </w:r>
      <w:r w:rsidRPr="007D2C53">
        <w:rPr>
          <w:spacing w:val="-2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183D55" w:rsidRPr="007D2C53" w:rsidRDefault="00617E94">
      <w:pPr>
        <w:pStyle w:val="a4"/>
        <w:numPr>
          <w:ilvl w:val="1"/>
          <w:numId w:val="13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Датой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считается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дата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подписания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между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Исполнителем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оказанных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Услугах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(далее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–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Акт).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678"/>
        </w:tabs>
        <w:spacing w:before="63"/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Права и обязательства</w:t>
      </w:r>
      <w:r w:rsidRPr="007D2C53">
        <w:rPr>
          <w:spacing w:val="-8"/>
          <w:sz w:val="24"/>
          <w:szCs w:val="24"/>
        </w:rPr>
        <w:t xml:space="preserve"> </w:t>
      </w:r>
      <w:r w:rsidRPr="007D2C53">
        <w:rPr>
          <w:sz w:val="24"/>
          <w:szCs w:val="24"/>
        </w:rPr>
        <w:t>Сторон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rPr>
          <w:sz w:val="24"/>
          <w:szCs w:val="24"/>
        </w:rPr>
      </w:pPr>
      <w:r w:rsidRPr="007D2C53">
        <w:rPr>
          <w:sz w:val="24"/>
          <w:szCs w:val="24"/>
        </w:rPr>
        <w:t>Исполнитель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обязуется: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Оказать Услуги надлежащим образом, в сроки и полном объеме согласно условиям настоящего</w:t>
      </w:r>
      <w:r w:rsidRPr="007D2C53">
        <w:rPr>
          <w:spacing w:val="-1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79"/>
        </w:tabs>
        <w:spacing w:line="312" w:lineRule="auto"/>
        <w:ind w:left="5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</w:t>
      </w:r>
      <w:r w:rsidR="00C6651C">
        <w:rPr>
          <w:sz w:val="24"/>
          <w:szCs w:val="24"/>
          <w:lang w:val="ru-RU"/>
        </w:rPr>
        <w:t>твующие оплате согласно пункту 3</w:t>
      </w:r>
      <w:r w:rsidRPr="007D2C53">
        <w:rPr>
          <w:sz w:val="24"/>
          <w:szCs w:val="24"/>
          <w:lang w:val="ru-RU"/>
        </w:rPr>
        <w:t>.</w:t>
      </w:r>
      <w:r w:rsidR="00C6651C">
        <w:rPr>
          <w:sz w:val="24"/>
          <w:szCs w:val="24"/>
          <w:lang w:val="ru-RU"/>
        </w:rPr>
        <w:t>4</w:t>
      </w:r>
      <w:r w:rsidRPr="007D2C53">
        <w:rPr>
          <w:sz w:val="24"/>
          <w:szCs w:val="24"/>
          <w:lang w:val="ru-RU"/>
        </w:rPr>
        <w:t>. 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60"/>
        </w:tabs>
        <w:spacing w:before="3" w:line="312" w:lineRule="auto"/>
        <w:ind w:left="507" w:right="144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В течение 10 (десяти) календарных дней после подписания Договора предоставить Заказчику прогнозный расчет доли местного содержания согласно Приложению </w:t>
      </w:r>
      <w:r w:rsidRPr="007D2C53">
        <w:rPr>
          <w:sz w:val="24"/>
          <w:szCs w:val="24"/>
        </w:rPr>
        <w:t>№3 к</w:t>
      </w:r>
      <w:r w:rsidRPr="007D2C53">
        <w:rPr>
          <w:spacing w:val="-7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Договору.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76"/>
        </w:tabs>
        <w:spacing w:before="2" w:line="312" w:lineRule="auto"/>
        <w:ind w:left="507" w:right="139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7D2C53">
        <w:rPr>
          <w:sz w:val="24"/>
          <w:szCs w:val="24"/>
        </w:rPr>
        <w:t>№ 3 к</w:t>
      </w:r>
      <w:r w:rsidRPr="007D2C53">
        <w:rPr>
          <w:spacing w:val="-17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Договору.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63"/>
        </w:tabs>
        <w:spacing w:before="2" w:line="312" w:lineRule="auto"/>
        <w:ind w:left="507" w:right="14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7D2C53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 xml:space="preserve">со </w:t>
      </w:r>
      <w:r w:rsidRPr="007D2C53">
        <w:rPr>
          <w:spacing w:val="2"/>
          <w:sz w:val="24"/>
          <w:szCs w:val="24"/>
          <w:lang w:val="ru-RU"/>
        </w:rPr>
        <w:t xml:space="preserve">Стандартом </w:t>
      </w:r>
      <w:r w:rsidRPr="007D2C53">
        <w:rPr>
          <w:sz w:val="24"/>
          <w:szCs w:val="24"/>
          <w:lang w:val="ru-RU"/>
        </w:rPr>
        <w:t>и Договором.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33"/>
        </w:tabs>
        <w:spacing w:before="3" w:line="312" w:lineRule="auto"/>
        <w:ind w:left="107" w:right="13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Предупредить Заказчика о возможных неблагоприятных последствиях, а также иных обстоятельствах, которые грозят надлежащему оказанию Услуг по Договору, либо создают невозможность завершения их в срок. Все непредвиденные обстоятельства, препятствующие своевременному и надлежащему оказанию Услуг со стороны Исполнителя, оговариваются путем оформления протокола, с указанием возможных переносов срока оказания Услуг, не увеличивая срок оказания Услуг по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3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7D2C53">
        <w:rPr>
          <w:spacing w:val="-1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счет;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Нести полную ответственность перед Заказчиком за неисполнение или ненадлежащее исполнение обязательств по</w:t>
      </w:r>
      <w:r w:rsidRPr="007D2C53">
        <w:rPr>
          <w:spacing w:val="-3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Договору;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44"/>
        </w:tabs>
        <w:spacing w:line="312" w:lineRule="auto"/>
        <w:ind w:left="107" w:right="12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Нести полную ответственность перед Заказчиком и государственными контролирующими органами за возможные происшествия, возникающие в результате несоблюдения требований системы управления безопасности и охраны труда, а также охраны окружающей среды;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5"/>
        </w:tabs>
        <w:spacing w:before="3"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среды;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6"/>
        </w:tabs>
        <w:spacing w:before="2" w:line="312" w:lineRule="auto"/>
        <w:ind w:left="1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результате </w:t>
      </w:r>
      <w:r w:rsidRPr="007D2C53">
        <w:rPr>
          <w:spacing w:val="3"/>
          <w:sz w:val="24"/>
          <w:szCs w:val="24"/>
          <w:lang w:val="ru-RU"/>
        </w:rPr>
        <w:t xml:space="preserve">нарушения всех гарантий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заверений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3"/>
          <w:sz w:val="24"/>
          <w:szCs w:val="24"/>
          <w:lang w:val="ru-RU"/>
        </w:rPr>
        <w:t xml:space="preserve">Договору, включая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отношении </w:t>
      </w:r>
      <w:r w:rsidRPr="007D2C53">
        <w:rPr>
          <w:spacing w:val="2"/>
          <w:sz w:val="24"/>
          <w:szCs w:val="24"/>
          <w:lang w:val="ru-RU"/>
        </w:rPr>
        <w:t xml:space="preserve">конфликта </w:t>
      </w:r>
      <w:r w:rsidRPr="007D2C53">
        <w:rPr>
          <w:spacing w:val="3"/>
          <w:sz w:val="24"/>
          <w:szCs w:val="24"/>
          <w:lang w:val="ru-RU"/>
        </w:rPr>
        <w:t xml:space="preserve">интересов, </w:t>
      </w:r>
      <w:r w:rsidRPr="007D2C53">
        <w:rPr>
          <w:sz w:val="24"/>
          <w:szCs w:val="24"/>
          <w:lang w:val="ru-RU"/>
        </w:rPr>
        <w:t xml:space="preserve">а </w:t>
      </w:r>
      <w:r w:rsidRPr="007D2C53">
        <w:rPr>
          <w:spacing w:val="3"/>
          <w:sz w:val="24"/>
          <w:szCs w:val="24"/>
          <w:lang w:val="ru-RU"/>
        </w:rPr>
        <w:t xml:space="preserve">также </w:t>
      </w:r>
      <w:r w:rsidRPr="007D2C53">
        <w:rPr>
          <w:spacing w:val="2"/>
          <w:sz w:val="24"/>
          <w:szCs w:val="24"/>
          <w:lang w:val="ru-RU"/>
        </w:rPr>
        <w:t xml:space="preserve">другими </w:t>
      </w:r>
      <w:r w:rsidRPr="007D2C53">
        <w:rPr>
          <w:spacing w:val="4"/>
          <w:sz w:val="24"/>
          <w:szCs w:val="24"/>
          <w:lang w:val="ru-RU"/>
        </w:rPr>
        <w:t xml:space="preserve">неправомерными </w:t>
      </w:r>
      <w:r w:rsidRPr="007D2C53">
        <w:rPr>
          <w:sz w:val="24"/>
          <w:szCs w:val="24"/>
          <w:lang w:val="ru-RU"/>
        </w:rPr>
        <w:t>действиями.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3"/>
        <w:rPr>
          <w:sz w:val="24"/>
          <w:szCs w:val="24"/>
        </w:rPr>
      </w:pPr>
      <w:r w:rsidRPr="007D2C53">
        <w:rPr>
          <w:sz w:val="24"/>
          <w:szCs w:val="24"/>
        </w:rPr>
        <w:t>Заказчик</w:t>
      </w:r>
      <w:r w:rsidRPr="007D2C53">
        <w:rPr>
          <w:spacing w:val="-2"/>
          <w:sz w:val="24"/>
          <w:szCs w:val="24"/>
        </w:rPr>
        <w:t xml:space="preserve"> </w:t>
      </w:r>
      <w:r w:rsidRPr="007D2C53">
        <w:rPr>
          <w:sz w:val="24"/>
          <w:szCs w:val="24"/>
        </w:rPr>
        <w:t>обязуется: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73"/>
        </w:tabs>
        <w:spacing w:line="312" w:lineRule="auto"/>
        <w:ind w:left="507" w:right="137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lastRenderedPageBreak/>
        <w:t xml:space="preserve">Принимать оказанные Услуги по Акту оказанных услуг в течение 10 (десять) рабочих дней после получения от Исполнителя </w:t>
      </w:r>
      <w:r w:rsidRPr="007D2C53">
        <w:rPr>
          <w:spacing w:val="5"/>
          <w:sz w:val="24"/>
          <w:szCs w:val="24"/>
          <w:lang w:val="ru-RU"/>
        </w:rPr>
        <w:t xml:space="preserve">указанного документа, </w:t>
      </w:r>
      <w:r w:rsidRPr="007D2C53">
        <w:rPr>
          <w:spacing w:val="4"/>
          <w:sz w:val="24"/>
          <w:szCs w:val="24"/>
          <w:lang w:val="ru-RU"/>
        </w:rPr>
        <w:t xml:space="preserve">либо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5"/>
          <w:sz w:val="24"/>
          <w:szCs w:val="24"/>
          <w:lang w:val="ru-RU"/>
        </w:rPr>
        <w:t xml:space="preserve">указанный </w:t>
      </w:r>
      <w:r w:rsidRPr="007D2C53">
        <w:rPr>
          <w:spacing w:val="4"/>
          <w:sz w:val="24"/>
          <w:szCs w:val="24"/>
          <w:lang w:val="ru-RU"/>
        </w:rPr>
        <w:t xml:space="preserve">срок </w:t>
      </w:r>
      <w:r w:rsidRPr="007D2C53">
        <w:rPr>
          <w:spacing w:val="5"/>
          <w:sz w:val="24"/>
          <w:szCs w:val="24"/>
          <w:lang w:val="ru-RU"/>
        </w:rPr>
        <w:t xml:space="preserve">направить мотивированный </w:t>
      </w:r>
      <w:r w:rsidRPr="007D2C53">
        <w:rPr>
          <w:spacing w:val="4"/>
          <w:sz w:val="24"/>
          <w:szCs w:val="24"/>
          <w:lang w:val="ru-RU"/>
        </w:rPr>
        <w:t xml:space="preserve">отказ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5"/>
          <w:sz w:val="24"/>
          <w:szCs w:val="24"/>
          <w:lang w:val="ru-RU"/>
        </w:rPr>
        <w:t xml:space="preserve">приеме оказанных Услуг. </w:t>
      </w:r>
      <w:r w:rsidRPr="007D2C53">
        <w:rPr>
          <w:spacing w:val="4"/>
          <w:sz w:val="24"/>
          <w:szCs w:val="24"/>
          <w:lang w:val="ru-RU"/>
        </w:rPr>
        <w:t xml:space="preserve">При </w:t>
      </w:r>
      <w:r w:rsidRPr="007D2C53">
        <w:rPr>
          <w:spacing w:val="6"/>
          <w:sz w:val="24"/>
          <w:szCs w:val="24"/>
          <w:lang w:val="ru-RU"/>
        </w:rPr>
        <w:t xml:space="preserve">наличии </w:t>
      </w:r>
      <w:r w:rsidRPr="007D2C53">
        <w:rPr>
          <w:sz w:val="24"/>
          <w:szCs w:val="24"/>
          <w:lang w:val="ru-RU"/>
        </w:rPr>
        <w:t>недостатков в оказанных Услугах направить Исполнителю перечень недостатков с указанием срока их</w:t>
      </w:r>
      <w:r w:rsidRPr="007D2C53">
        <w:rPr>
          <w:spacing w:val="-2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устранения.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85"/>
        </w:tabs>
        <w:spacing w:before="3"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Подписать Акт оказанных услуг в случае отсутствия претензий в течение 10 (десять) рабочих дней со дня получения Акта оказанных услуг от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Исполнителя.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spacing w:before="1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Своевременно оплатить за оказанные Услуги в соответствии с условиями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85"/>
        </w:tabs>
        <w:spacing w:before="82"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Вернуть Исполнителю внесенное обеспечение исполнения Договора о закупках в течение 10 (десяти) рабочих дней с даты полного и надлежащего исполнения им своих обязательств по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57"/>
        </w:tabs>
        <w:spacing w:before="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7D2C53">
        <w:rPr>
          <w:spacing w:val="-2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74"/>
        </w:tabs>
        <w:spacing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971"/>
        </w:tabs>
        <w:spacing w:before="2" w:line="312" w:lineRule="auto"/>
        <w:ind w:left="5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422"/>
        </w:tabs>
        <w:spacing w:before="2"/>
        <w:rPr>
          <w:sz w:val="24"/>
          <w:szCs w:val="24"/>
        </w:rPr>
      </w:pPr>
      <w:r w:rsidRPr="007D2C53">
        <w:rPr>
          <w:sz w:val="24"/>
          <w:szCs w:val="24"/>
        </w:rPr>
        <w:t>Исполнитель имеет</w:t>
      </w:r>
      <w:r w:rsidRPr="007D2C53">
        <w:rPr>
          <w:spacing w:val="-3"/>
          <w:sz w:val="24"/>
          <w:szCs w:val="24"/>
        </w:rPr>
        <w:t xml:space="preserve"> </w:t>
      </w:r>
      <w:r w:rsidRPr="007D2C53">
        <w:rPr>
          <w:sz w:val="24"/>
          <w:szCs w:val="24"/>
        </w:rPr>
        <w:t>право: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от Заказчика оплату за оказанные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Услуги.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57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Услуг;</w:t>
      </w:r>
    </w:p>
    <w:p w:rsidR="00183D55" w:rsidRPr="007D2C53" w:rsidRDefault="00617E94">
      <w:pPr>
        <w:pStyle w:val="a4"/>
        <w:numPr>
          <w:ilvl w:val="2"/>
          <w:numId w:val="12"/>
        </w:numPr>
        <w:tabs>
          <w:tab w:val="left" w:pos="969"/>
        </w:tabs>
        <w:spacing w:line="312" w:lineRule="auto"/>
        <w:ind w:left="5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7D2C53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7D2C53">
        <w:rPr>
          <w:spacing w:val="3"/>
          <w:sz w:val="24"/>
          <w:szCs w:val="24"/>
          <w:lang w:val="ru-RU"/>
        </w:rPr>
        <w:t xml:space="preserve">при </w:t>
      </w:r>
      <w:r w:rsidRPr="007D2C53">
        <w:rPr>
          <w:spacing w:val="4"/>
          <w:sz w:val="24"/>
          <w:szCs w:val="24"/>
          <w:lang w:val="ru-RU"/>
        </w:rPr>
        <w:t xml:space="preserve">условии, </w:t>
      </w:r>
      <w:r w:rsidRPr="007D2C53">
        <w:rPr>
          <w:spacing w:val="3"/>
          <w:sz w:val="24"/>
          <w:szCs w:val="24"/>
          <w:lang w:val="ru-RU"/>
        </w:rPr>
        <w:t>что (</w:t>
      </w:r>
      <w:r w:rsidRPr="007D2C53">
        <w:rPr>
          <w:spacing w:val="3"/>
          <w:sz w:val="24"/>
          <w:szCs w:val="24"/>
        </w:rPr>
        <w:t>i</w:t>
      </w:r>
      <w:r w:rsidRPr="007D2C53">
        <w:rPr>
          <w:spacing w:val="3"/>
          <w:sz w:val="24"/>
          <w:szCs w:val="24"/>
          <w:lang w:val="ru-RU"/>
        </w:rPr>
        <w:t xml:space="preserve">) </w:t>
      </w:r>
      <w:r w:rsidRPr="007D2C53">
        <w:rPr>
          <w:spacing w:val="4"/>
          <w:sz w:val="24"/>
          <w:szCs w:val="24"/>
          <w:lang w:val="ru-RU"/>
        </w:rPr>
        <w:t xml:space="preserve">такие третьи </w:t>
      </w:r>
      <w:r w:rsidRPr="007D2C53">
        <w:rPr>
          <w:spacing w:val="3"/>
          <w:sz w:val="24"/>
          <w:szCs w:val="24"/>
          <w:lang w:val="ru-RU"/>
        </w:rPr>
        <w:t xml:space="preserve">лица </w:t>
      </w:r>
      <w:r w:rsidRPr="007D2C53">
        <w:rPr>
          <w:spacing w:val="4"/>
          <w:sz w:val="24"/>
          <w:szCs w:val="24"/>
          <w:lang w:val="ru-RU"/>
        </w:rPr>
        <w:t xml:space="preserve">принимают </w:t>
      </w:r>
      <w:r w:rsidRPr="007D2C53">
        <w:rPr>
          <w:spacing w:val="2"/>
          <w:sz w:val="24"/>
          <w:szCs w:val="24"/>
          <w:lang w:val="ru-RU"/>
        </w:rPr>
        <w:t xml:space="preserve">на </w:t>
      </w:r>
      <w:r w:rsidRPr="007D2C53">
        <w:rPr>
          <w:spacing w:val="5"/>
          <w:sz w:val="24"/>
          <w:szCs w:val="24"/>
          <w:lang w:val="ru-RU"/>
        </w:rPr>
        <w:t xml:space="preserve">себя </w:t>
      </w:r>
      <w:r w:rsidRPr="007D2C53">
        <w:rPr>
          <w:sz w:val="24"/>
          <w:szCs w:val="24"/>
          <w:lang w:val="ru-RU"/>
        </w:rPr>
        <w:t>обязательства по соблюдению конфиденциальности, (</w:t>
      </w:r>
      <w:r w:rsidRPr="007D2C53">
        <w:rPr>
          <w:sz w:val="24"/>
          <w:szCs w:val="24"/>
        </w:rPr>
        <w:t>ii</w:t>
      </w:r>
      <w:r w:rsidRPr="007D2C53">
        <w:rPr>
          <w:sz w:val="24"/>
          <w:szCs w:val="24"/>
          <w:lang w:val="ru-RU"/>
        </w:rPr>
        <w:t>) информация передаётся в объёме, разумно необходимом для оказания Услуг такими третьими лицами, и (</w:t>
      </w:r>
      <w:r w:rsidRPr="007D2C53">
        <w:rPr>
          <w:sz w:val="24"/>
          <w:szCs w:val="24"/>
        </w:rPr>
        <w:t>iii</w:t>
      </w:r>
      <w:r w:rsidRPr="007D2C53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</w:t>
      </w:r>
      <w:r w:rsidRPr="007D2C53">
        <w:rPr>
          <w:spacing w:val="-1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:rsidR="00183D55" w:rsidRPr="007D2C53" w:rsidRDefault="00617E94">
      <w:pPr>
        <w:pStyle w:val="a4"/>
        <w:numPr>
          <w:ilvl w:val="1"/>
          <w:numId w:val="12"/>
        </w:numPr>
        <w:tabs>
          <w:tab w:val="left" w:pos="512"/>
        </w:tabs>
        <w:spacing w:before="3"/>
        <w:ind w:left="512" w:hanging="405"/>
        <w:rPr>
          <w:sz w:val="24"/>
          <w:szCs w:val="24"/>
        </w:rPr>
      </w:pPr>
      <w:r w:rsidRPr="007D2C53">
        <w:rPr>
          <w:sz w:val="24"/>
          <w:szCs w:val="24"/>
        </w:rPr>
        <w:t>Заказчик имеет</w:t>
      </w:r>
      <w:r w:rsidRPr="007D2C53">
        <w:rPr>
          <w:spacing w:val="-19"/>
          <w:sz w:val="24"/>
          <w:szCs w:val="24"/>
        </w:rPr>
        <w:t xml:space="preserve"> </w:t>
      </w:r>
      <w:r w:rsidRPr="007D2C53">
        <w:rPr>
          <w:sz w:val="24"/>
          <w:szCs w:val="24"/>
        </w:rPr>
        <w:t>право: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97"/>
        </w:tabs>
        <w:spacing w:line="312" w:lineRule="auto"/>
        <w:ind w:left="507" w:right="120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Требовать качественного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своевременного оказания Услуг, указанных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настоящем Договоре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3"/>
          <w:sz w:val="24"/>
          <w:szCs w:val="24"/>
          <w:lang w:val="ru-RU"/>
        </w:rPr>
        <w:t xml:space="preserve">Приложениях </w:t>
      </w:r>
      <w:r w:rsidRPr="007D2C53">
        <w:rPr>
          <w:sz w:val="24"/>
          <w:szCs w:val="24"/>
          <w:lang w:val="ru-RU"/>
        </w:rPr>
        <w:t xml:space="preserve">к </w:t>
      </w:r>
      <w:r w:rsidRPr="007D2C53">
        <w:rPr>
          <w:spacing w:val="4"/>
          <w:sz w:val="24"/>
          <w:szCs w:val="24"/>
          <w:lang w:val="ru-RU"/>
        </w:rPr>
        <w:t xml:space="preserve">нему; </w:t>
      </w:r>
      <w:r w:rsidRPr="007D2C53">
        <w:rPr>
          <w:sz w:val="24"/>
          <w:szCs w:val="24"/>
          <w:lang w:val="ru-RU"/>
        </w:rPr>
        <w:t>требовать устранения недостатков в оказанных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Услугах.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spacing w:before="2"/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7D2C53">
        <w:rPr>
          <w:spacing w:val="-3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7D2C53">
        <w:rPr>
          <w:spacing w:val="-1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качества;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103"/>
        </w:tabs>
        <w:spacing w:line="312" w:lineRule="auto"/>
        <w:ind w:left="507" w:right="137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7D2C53">
        <w:rPr>
          <w:spacing w:val="3"/>
          <w:sz w:val="24"/>
          <w:szCs w:val="24"/>
          <w:lang w:val="ru-RU"/>
        </w:rPr>
        <w:t xml:space="preserve">срок для </w:t>
      </w:r>
      <w:r w:rsidRPr="007D2C53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7D2C53">
        <w:rPr>
          <w:spacing w:val="3"/>
          <w:sz w:val="24"/>
          <w:szCs w:val="24"/>
          <w:lang w:val="ru-RU"/>
        </w:rPr>
        <w:t xml:space="preserve">если </w:t>
      </w:r>
      <w:r w:rsidRPr="007D2C53">
        <w:rPr>
          <w:spacing w:val="2"/>
          <w:sz w:val="24"/>
          <w:szCs w:val="24"/>
          <w:lang w:val="ru-RU"/>
        </w:rPr>
        <w:t xml:space="preserve">во </w:t>
      </w:r>
      <w:r w:rsidRPr="007D2C53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7D2C53">
        <w:rPr>
          <w:spacing w:val="5"/>
          <w:sz w:val="24"/>
          <w:szCs w:val="24"/>
          <w:lang w:val="ru-RU"/>
        </w:rPr>
        <w:t xml:space="preserve">стало </w:t>
      </w:r>
      <w:r w:rsidRPr="007D2C53">
        <w:rPr>
          <w:sz w:val="24"/>
          <w:szCs w:val="24"/>
          <w:lang w:val="ru-RU"/>
        </w:rPr>
        <w:t>очевидным, что Услуги не будут оказаны надлежащим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образом;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47"/>
        </w:tabs>
        <w:spacing w:before="2"/>
        <w:ind w:left="1047" w:hanging="54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7D2C53">
        <w:rPr>
          <w:spacing w:val="-10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убытков;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99"/>
        </w:tabs>
        <w:spacing w:line="312" w:lineRule="auto"/>
        <w:ind w:left="507"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Расторгнуть Договор </w:t>
      </w:r>
      <w:r w:rsidRPr="007D2C53">
        <w:rPr>
          <w:sz w:val="24"/>
          <w:szCs w:val="24"/>
          <w:lang w:val="ru-RU"/>
        </w:rPr>
        <w:t xml:space="preserve">на </w:t>
      </w:r>
      <w:r w:rsidRPr="007D2C53">
        <w:rPr>
          <w:spacing w:val="3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(или) </w:t>
      </w:r>
      <w:r w:rsidRPr="007D2C53">
        <w:rPr>
          <w:sz w:val="24"/>
          <w:szCs w:val="24"/>
          <w:lang w:val="ru-RU"/>
        </w:rPr>
        <w:t>настоящим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Договором;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1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Расторгнуть в одностороннем порядке Договор и не возмещать убытки </w:t>
      </w:r>
      <w:r w:rsidRPr="007D2C53">
        <w:rPr>
          <w:sz w:val="24"/>
          <w:szCs w:val="24"/>
          <w:lang w:val="ru-RU"/>
        </w:rPr>
        <w:lastRenderedPageBreak/>
        <w:t>Исполнителю, если Исполнитель не принимает меры по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устранению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выявленных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недостатков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или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окончание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оказания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срок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становится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невозможным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вине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3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безакцептном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Услуги;</w:t>
      </w:r>
    </w:p>
    <w:p w:rsidR="00183D55" w:rsidRPr="007D2C53" w:rsidRDefault="00617E94" w:rsidP="00593E5D">
      <w:pPr>
        <w:pStyle w:val="a4"/>
        <w:numPr>
          <w:ilvl w:val="2"/>
          <w:numId w:val="12"/>
        </w:numPr>
        <w:tabs>
          <w:tab w:val="left" w:pos="1064"/>
        </w:tabs>
        <w:spacing w:before="2" w:line="312" w:lineRule="auto"/>
        <w:ind w:left="507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152"/>
        </w:tabs>
        <w:spacing w:before="1"/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Порядок сдачи и приемки</w:t>
      </w:r>
      <w:r w:rsidRPr="007D2C53">
        <w:rPr>
          <w:spacing w:val="-12"/>
          <w:sz w:val="24"/>
          <w:szCs w:val="24"/>
        </w:rPr>
        <w:t xml:space="preserve"> </w:t>
      </w:r>
      <w:r w:rsidRPr="007D2C53">
        <w:rPr>
          <w:sz w:val="24"/>
          <w:szCs w:val="24"/>
        </w:rPr>
        <w:t>Услуг</w:t>
      </w:r>
    </w:p>
    <w:p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22"/>
        </w:tabs>
        <w:spacing w:before="64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Исполнителя.</w:t>
      </w:r>
    </w:p>
    <w:p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87"/>
        </w:tabs>
        <w:spacing w:line="312" w:lineRule="auto"/>
        <w:ind w:left="107" w:right="133" w:firstLine="0"/>
        <w:jc w:val="both"/>
        <w:rPr>
          <w:sz w:val="24"/>
          <w:szCs w:val="24"/>
          <w:lang w:val="ru-RU"/>
        </w:rPr>
      </w:pPr>
      <w:r w:rsidRPr="007D2C53">
        <w:rPr>
          <w:spacing w:val="7"/>
          <w:sz w:val="24"/>
          <w:szCs w:val="24"/>
          <w:lang w:val="ru-RU"/>
        </w:rPr>
        <w:t xml:space="preserve">Заказчик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6"/>
          <w:sz w:val="24"/>
          <w:szCs w:val="24"/>
          <w:lang w:val="ru-RU"/>
        </w:rPr>
        <w:t xml:space="preserve">течение </w:t>
      </w:r>
      <w:r w:rsidRPr="007D2C53">
        <w:rPr>
          <w:spacing w:val="4"/>
          <w:sz w:val="24"/>
          <w:szCs w:val="24"/>
          <w:lang w:val="ru-RU"/>
        </w:rPr>
        <w:t xml:space="preserve">10 </w:t>
      </w:r>
      <w:r w:rsidRPr="007D2C53">
        <w:rPr>
          <w:spacing w:val="7"/>
          <w:sz w:val="24"/>
          <w:szCs w:val="24"/>
          <w:lang w:val="ru-RU"/>
        </w:rPr>
        <w:t xml:space="preserve">(десяти) </w:t>
      </w:r>
      <w:r w:rsidRPr="007D2C53">
        <w:rPr>
          <w:spacing w:val="6"/>
          <w:sz w:val="24"/>
          <w:szCs w:val="24"/>
          <w:lang w:val="ru-RU"/>
        </w:rPr>
        <w:t xml:space="preserve">рабочих дней </w:t>
      </w:r>
      <w:r w:rsidRPr="007D2C53">
        <w:rPr>
          <w:spacing w:val="4"/>
          <w:sz w:val="24"/>
          <w:szCs w:val="24"/>
          <w:lang w:val="ru-RU"/>
        </w:rPr>
        <w:t xml:space="preserve">со </w:t>
      </w:r>
      <w:r w:rsidRPr="007D2C53">
        <w:rPr>
          <w:spacing w:val="5"/>
          <w:sz w:val="24"/>
          <w:szCs w:val="24"/>
          <w:lang w:val="ru-RU"/>
        </w:rPr>
        <w:t xml:space="preserve">дня </w:t>
      </w:r>
      <w:r w:rsidRPr="007D2C53">
        <w:rPr>
          <w:spacing w:val="7"/>
          <w:sz w:val="24"/>
          <w:szCs w:val="24"/>
          <w:lang w:val="ru-RU"/>
        </w:rPr>
        <w:t xml:space="preserve">получения </w:t>
      </w:r>
      <w:r w:rsidRPr="007D2C53">
        <w:rPr>
          <w:spacing w:val="6"/>
          <w:sz w:val="24"/>
          <w:szCs w:val="24"/>
          <w:lang w:val="ru-RU"/>
        </w:rPr>
        <w:t xml:space="preserve">Акта, </w:t>
      </w:r>
      <w:r w:rsidRPr="007D2C53">
        <w:rPr>
          <w:spacing w:val="7"/>
          <w:sz w:val="24"/>
          <w:szCs w:val="24"/>
          <w:lang w:val="ru-RU"/>
        </w:rPr>
        <w:t xml:space="preserve">направляет Исполнителю подписанный </w:t>
      </w:r>
      <w:r w:rsidRPr="007D2C53">
        <w:rPr>
          <w:spacing w:val="5"/>
          <w:sz w:val="24"/>
          <w:szCs w:val="24"/>
          <w:lang w:val="ru-RU"/>
        </w:rPr>
        <w:t xml:space="preserve">Акт </w:t>
      </w:r>
      <w:r w:rsidRPr="007D2C53">
        <w:rPr>
          <w:spacing w:val="8"/>
          <w:sz w:val="24"/>
          <w:szCs w:val="24"/>
          <w:lang w:val="ru-RU"/>
        </w:rPr>
        <w:t xml:space="preserve">или </w:t>
      </w:r>
      <w:r w:rsidRPr="007D2C53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7D2C53">
        <w:rPr>
          <w:spacing w:val="-1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устранения.</w:t>
      </w:r>
    </w:p>
    <w:p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38"/>
        </w:tabs>
        <w:spacing w:before="1" w:line="312" w:lineRule="auto"/>
        <w:ind w:left="107" w:right="138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7D2C53">
        <w:rPr>
          <w:spacing w:val="-1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22"/>
        </w:tabs>
        <w:spacing w:before="3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Акт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может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быть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включена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любая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другая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информация,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которую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Стороны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сочтут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необходимой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указать,</w:t>
      </w:r>
      <w:r w:rsidRPr="007D2C53">
        <w:rPr>
          <w:spacing w:val="-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рамках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:rsidR="00183D55" w:rsidRPr="007D2C53" w:rsidRDefault="00617E94" w:rsidP="00593E5D">
      <w:pPr>
        <w:pStyle w:val="a4"/>
        <w:numPr>
          <w:ilvl w:val="1"/>
          <w:numId w:val="11"/>
        </w:numPr>
        <w:tabs>
          <w:tab w:val="left" w:pos="432"/>
        </w:tabs>
        <w:spacing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Гарантии и</w:t>
      </w:r>
      <w:r w:rsidRPr="007D2C53">
        <w:rPr>
          <w:spacing w:val="-5"/>
          <w:sz w:val="24"/>
          <w:szCs w:val="24"/>
        </w:rPr>
        <w:t xml:space="preserve"> </w:t>
      </w:r>
      <w:r w:rsidRPr="007D2C53">
        <w:rPr>
          <w:sz w:val="24"/>
          <w:szCs w:val="24"/>
        </w:rPr>
        <w:t>Качество</w:t>
      </w:r>
    </w:p>
    <w:p w:rsidR="00183D55" w:rsidRPr="007D2C53" w:rsidRDefault="00617E94">
      <w:pPr>
        <w:pStyle w:val="a4"/>
        <w:numPr>
          <w:ilvl w:val="1"/>
          <w:numId w:val="10"/>
        </w:numPr>
        <w:tabs>
          <w:tab w:val="left" w:pos="444"/>
        </w:tabs>
        <w:spacing w:line="312" w:lineRule="auto"/>
        <w:ind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Качество оказанных Услуг должно соответствовать требованиям Заказчика, а также государственным </w:t>
      </w:r>
      <w:r w:rsidRPr="007D2C53">
        <w:rPr>
          <w:spacing w:val="2"/>
          <w:sz w:val="24"/>
          <w:szCs w:val="24"/>
          <w:lang w:val="ru-RU"/>
        </w:rPr>
        <w:t xml:space="preserve">стандартам/установленным </w:t>
      </w:r>
      <w:r w:rsidRPr="007D2C53">
        <w:rPr>
          <w:sz w:val="24"/>
          <w:szCs w:val="24"/>
          <w:lang w:val="ru-RU"/>
        </w:rPr>
        <w:t>требованиям в законодательстве Республики Казахстан по областям соответствующей отрасли по указанному виду услуг, действующих в Республике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Казахстане;</w:t>
      </w:r>
    </w:p>
    <w:p w:rsidR="00183D55" w:rsidRPr="007D2C53" w:rsidRDefault="00617E94">
      <w:pPr>
        <w:pStyle w:val="a4"/>
        <w:numPr>
          <w:ilvl w:val="1"/>
          <w:numId w:val="10"/>
        </w:numPr>
        <w:tabs>
          <w:tab w:val="left" w:pos="434"/>
        </w:tabs>
        <w:spacing w:before="3" w:line="312" w:lineRule="auto"/>
        <w:ind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оказанных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услуг.</w:t>
      </w:r>
    </w:p>
    <w:p w:rsidR="00183D55" w:rsidRPr="007D2C53" w:rsidRDefault="00617E94">
      <w:pPr>
        <w:pStyle w:val="a4"/>
        <w:numPr>
          <w:ilvl w:val="1"/>
          <w:numId w:val="10"/>
        </w:numPr>
        <w:tabs>
          <w:tab w:val="left" w:pos="426"/>
        </w:tabs>
        <w:spacing w:before="2" w:line="312" w:lineRule="auto"/>
        <w:ind w:right="140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Если в течение гарантийного срока будут выявлены недостатки и несоответствия Услуг условиям Договора, Исполнитель за свой счет </w:t>
      </w:r>
      <w:r w:rsidRPr="007D2C53">
        <w:rPr>
          <w:spacing w:val="4"/>
          <w:sz w:val="24"/>
          <w:szCs w:val="24"/>
          <w:lang w:val="ru-RU"/>
        </w:rPr>
        <w:t xml:space="preserve">обязуется устранить выявленные недостатки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несоответствия условиям Договора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течение </w:t>
      </w:r>
      <w:r w:rsidR="00811C73" w:rsidRPr="007D2C53">
        <w:rPr>
          <w:spacing w:val="4"/>
          <w:sz w:val="24"/>
          <w:szCs w:val="24"/>
          <w:lang w:val="ru-RU"/>
        </w:rPr>
        <w:t>срока,</w:t>
      </w:r>
      <w:r w:rsidRPr="007D2C53">
        <w:rPr>
          <w:spacing w:val="4"/>
          <w:sz w:val="24"/>
          <w:szCs w:val="24"/>
          <w:lang w:val="ru-RU"/>
        </w:rPr>
        <w:t xml:space="preserve"> определенного Заказчиком </w:t>
      </w:r>
      <w:r w:rsidRPr="007D2C53">
        <w:rPr>
          <w:sz w:val="24"/>
          <w:szCs w:val="24"/>
          <w:lang w:val="ru-RU"/>
        </w:rPr>
        <w:t>в письменном его требовании, со дня предъявления Заказчиком письменного</w:t>
      </w:r>
      <w:r w:rsidRPr="007D2C53">
        <w:rPr>
          <w:spacing w:val="-11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требования.</w:t>
      </w:r>
    </w:p>
    <w:p w:rsidR="00183D55" w:rsidRPr="007D2C53" w:rsidRDefault="00617E94">
      <w:pPr>
        <w:pStyle w:val="a4"/>
        <w:numPr>
          <w:ilvl w:val="1"/>
          <w:numId w:val="10"/>
        </w:numPr>
        <w:tabs>
          <w:tab w:val="left" w:pos="423"/>
        </w:tabs>
        <w:spacing w:before="2" w:line="312" w:lineRule="auto"/>
        <w:ind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случае,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если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задержка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устранении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выявленных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недостатков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несоответствий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Услуг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условиям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будет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происходить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7D2C53">
        <w:rPr>
          <w:spacing w:val="-1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времени.</w:t>
      </w:r>
    </w:p>
    <w:p w:rsidR="00B3596C" w:rsidRPr="007D2C53" w:rsidRDefault="00B3596C" w:rsidP="00B3596C">
      <w:pPr>
        <w:pStyle w:val="1"/>
        <w:numPr>
          <w:ilvl w:val="0"/>
          <w:numId w:val="17"/>
        </w:numPr>
        <w:tabs>
          <w:tab w:val="left" w:pos="4446"/>
        </w:tabs>
        <w:spacing w:before="82"/>
        <w:ind w:left="142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Местное содержание</w:t>
      </w:r>
    </w:p>
    <w:p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3 к Договору. </w:t>
      </w:r>
    </w:p>
    <w:p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оказанных Услугах.</w:t>
      </w:r>
    </w:p>
    <w:p w:rsidR="00B3596C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lastRenderedPageBreak/>
        <w:t>В случае не предоставления Отчётности по местному содержанию Исполнитель выплачивает Заказчику в качестве неустойки сумму эквивалентную 0,05% за каждый день просрочки, но не более 5 % 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:rsidR="00251DBB" w:rsidRPr="007D2C53" w:rsidRDefault="00B3596C" w:rsidP="00B3596C">
      <w:pPr>
        <w:pStyle w:val="a4"/>
        <w:numPr>
          <w:ilvl w:val="1"/>
          <w:numId w:val="20"/>
        </w:numPr>
        <w:tabs>
          <w:tab w:val="left" w:pos="709"/>
        </w:tabs>
        <w:spacing w:before="2"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должен предусмотреть соблюдение требований настоящего раздела всеми субподрядчиками, привлекаемыми Исполнителем к оказанию Услуг, и обеспечить предоставление соответствующей информации по местному содержанию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446"/>
        </w:tabs>
        <w:spacing w:before="82"/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Ответственность</w:t>
      </w:r>
      <w:r w:rsidRPr="007D2C53">
        <w:rPr>
          <w:spacing w:val="-3"/>
          <w:sz w:val="24"/>
          <w:szCs w:val="24"/>
        </w:rPr>
        <w:t xml:space="preserve"> </w:t>
      </w:r>
      <w:r w:rsidRPr="007D2C53">
        <w:rPr>
          <w:sz w:val="24"/>
          <w:szCs w:val="24"/>
        </w:rPr>
        <w:t>Сторон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За </w:t>
      </w:r>
      <w:r w:rsidRPr="007D2C53">
        <w:rPr>
          <w:spacing w:val="3"/>
          <w:sz w:val="24"/>
          <w:szCs w:val="24"/>
          <w:lang w:val="ru-RU"/>
        </w:rPr>
        <w:t xml:space="preserve">неисполнение и/или ненадлежащее исполнение обязательств </w:t>
      </w:r>
      <w:r w:rsidRPr="007D2C53">
        <w:rPr>
          <w:sz w:val="24"/>
          <w:szCs w:val="24"/>
          <w:lang w:val="ru-RU"/>
        </w:rPr>
        <w:t xml:space="preserve">по </w:t>
      </w:r>
      <w:r w:rsidRPr="007D2C53">
        <w:rPr>
          <w:spacing w:val="3"/>
          <w:sz w:val="24"/>
          <w:szCs w:val="24"/>
          <w:lang w:val="ru-RU"/>
        </w:rPr>
        <w:t xml:space="preserve">Договору Стороны несут ответственность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соответствии </w:t>
      </w:r>
      <w:r w:rsidRPr="007D2C53">
        <w:rPr>
          <w:sz w:val="24"/>
          <w:szCs w:val="24"/>
          <w:lang w:val="ru-RU"/>
        </w:rPr>
        <w:t>с законодательством Республики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 суммы Договора.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 случае отказа или невозможности Исполнителя выполнить свои обязательства по Договору, </w:t>
      </w:r>
      <w:r w:rsidR="00811C73" w:rsidRPr="007D2C53">
        <w:rPr>
          <w:sz w:val="24"/>
          <w:szCs w:val="24"/>
          <w:lang w:val="ru-RU"/>
        </w:rPr>
        <w:t>кроме случая</w:t>
      </w:r>
      <w:r w:rsidRPr="007D2C53">
        <w:rPr>
          <w:sz w:val="24"/>
          <w:szCs w:val="24"/>
          <w:lang w:val="ru-RU"/>
        </w:rPr>
        <w:t xml:space="preserve"> предусмотренных разделом 12 Договора, Исполнитель обязан оплатить Заказчику штраф в размере 0.1% от общей суммы Договора.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нарушения сроков несвоевременного устранения Исполнителем выявленных недостатков согласно пункту 5.3 настоящего Договора, Исполнитель выплачивает Заказчику в качестве неустойки сумму, эквивалентную 0.1% от общей суммы Договора, за каждый день просрочки, но не более 10% от общей суммы Договора.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 задолженности.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невнесения Исполнителем обеспечения исполнения Договора в определенный настоящим Договором срок:</w:t>
      </w:r>
    </w:p>
    <w:p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ind w:left="70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одностороннем порядке расторгает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Договор.</w:t>
      </w:r>
    </w:p>
    <w:p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ind w:left="709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Удерживает внесенное обеспечение заявки на участие в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тендере.</w:t>
      </w:r>
    </w:p>
    <w:p w:rsidR="00183D55" w:rsidRPr="007D2C53" w:rsidRDefault="00617E94" w:rsidP="003312F0">
      <w:pPr>
        <w:pStyle w:val="a4"/>
        <w:numPr>
          <w:ilvl w:val="2"/>
          <w:numId w:val="21"/>
        </w:numPr>
        <w:tabs>
          <w:tab w:val="left" w:pos="1276"/>
        </w:tabs>
        <w:spacing w:line="312" w:lineRule="auto"/>
        <w:ind w:left="709" w:right="141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Направляет в установленном порядке информацию в уполномоченный орган по вопросам закупок для внесения сведений о Исполнителе в Перечень ненадежных поставщиков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Холдинга.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штрафа, начисленную Исполнителю за нарушение исполнения им Договорных обязательств и </w:t>
      </w:r>
      <w:r w:rsidRPr="007D2C53">
        <w:rPr>
          <w:sz w:val="24"/>
          <w:szCs w:val="24"/>
          <w:lang w:val="ru-RU"/>
        </w:rPr>
        <w:lastRenderedPageBreak/>
        <w:t>возникших в связи с этим убытков.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183D55" w:rsidRPr="007D2C53" w:rsidRDefault="00617E94" w:rsidP="00B3596C">
      <w:pPr>
        <w:pStyle w:val="a4"/>
        <w:numPr>
          <w:ilvl w:val="1"/>
          <w:numId w:val="21"/>
        </w:numPr>
        <w:tabs>
          <w:tab w:val="left" w:pos="709"/>
        </w:tabs>
        <w:spacing w:line="312" w:lineRule="auto"/>
        <w:ind w:left="142" w:right="14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183D55" w:rsidRPr="007D2C53" w:rsidRDefault="00617E94" w:rsidP="00B3596C">
      <w:pPr>
        <w:pStyle w:val="1"/>
        <w:numPr>
          <w:ilvl w:val="0"/>
          <w:numId w:val="17"/>
        </w:numPr>
        <w:tabs>
          <w:tab w:val="left" w:pos="426"/>
        </w:tabs>
        <w:spacing w:before="63"/>
        <w:ind w:left="284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Порядок изменения, расторжение</w:t>
      </w:r>
      <w:r w:rsidRPr="007D2C53">
        <w:rPr>
          <w:spacing w:val="-10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Договора</w:t>
      </w:r>
    </w:p>
    <w:p w:rsidR="00B3596C" w:rsidRPr="007D2C53" w:rsidRDefault="00B3596C" w:rsidP="00B3596C">
      <w:pPr>
        <w:pStyle w:val="a4"/>
        <w:numPr>
          <w:ilvl w:val="0"/>
          <w:numId w:val="8"/>
        </w:numPr>
        <w:tabs>
          <w:tab w:val="left" w:pos="425"/>
        </w:tabs>
        <w:spacing w:line="312" w:lineRule="auto"/>
        <w:ind w:right="145"/>
        <w:jc w:val="both"/>
        <w:rPr>
          <w:vanish/>
          <w:sz w:val="24"/>
          <w:szCs w:val="24"/>
          <w:lang w:val="ru-RU"/>
        </w:rPr>
      </w:pPr>
    </w:p>
    <w:p w:rsidR="00B3596C" w:rsidRPr="007D2C53" w:rsidRDefault="00B3596C" w:rsidP="00B3596C">
      <w:pPr>
        <w:pStyle w:val="a4"/>
        <w:numPr>
          <w:ilvl w:val="0"/>
          <w:numId w:val="8"/>
        </w:numPr>
        <w:tabs>
          <w:tab w:val="left" w:pos="425"/>
        </w:tabs>
        <w:spacing w:line="312" w:lineRule="auto"/>
        <w:ind w:right="145"/>
        <w:jc w:val="both"/>
        <w:rPr>
          <w:vanish/>
          <w:sz w:val="24"/>
          <w:szCs w:val="24"/>
          <w:lang w:val="ru-RU"/>
        </w:rPr>
      </w:pPr>
    </w:p>
    <w:p w:rsidR="00183D55" w:rsidRPr="007D2C53" w:rsidRDefault="00617E94" w:rsidP="00B3596C">
      <w:pPr>
        <w:pStyle w:val="a4"/>
        <w:numPr>
          <w:ilvl w:val="1"/>
          <w:numId w:val="8"/>
        </w:numPr>
        <w:tabs>
          <w:tab w:val="left" w:pos="425"/>
        </w:tabs>
        <w:spacing w:line="312" w:lineRule="auto"/>
        <w:ind w:left="425" w:right="14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 Стандартом.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66"/>
        </w:tabs>
        <w:spacing w:before="2" w:line="312" w:lineRule="auto"/>
        <w:ind w:right="122" w:firstLine="0"/>
        <w:jc w:val="both"/>
        <w:rPr>
          <w:sz w:val="24"/>
          <w:szCs w:val="24"/>
        </w:rPr>
      </w:pPr>
      <w:r w:rsidRPr="007D2C53">
        <w:rPr>
          <w:spacing w:val="4"/>
          <w:sz w:val="24"/>
          <w:szCs w:val="24"/>
          <w:lang w:val="ru-RU"/>
        </w:rPr>
        <w:t xml:space="preserve">Изменения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4"/>
          <w:sz w:val="24"/>
          <w:szCs w:val="24"/>
          <w:lang w:val="ru-RU"/>
        </w:rPr>
        <w:t xml:space="preserve">дополнения, вносимые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4"/>
          <w:sz w:val="24"/>
          <w:szCs w:val="24"/>
          <w:lang w:val="ru-RU"/>
        </w:rPr>
        <w:t xml:space="preserve">Договор, оформляются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виде </w:t>
      </w:r>
      <w:r w:rsidRPr="007D2C53">
        <w:rPr>
          <w:spacing w:val="4"/>
          <w:sz w:val="24"/>
          <w:szCs w:val="24"/>
          <w:lang w:val="ru-RU"/>
        </w:rPr>
        <w:t xml:space="preserve">дополнительного письменного соглашения </w:t>
      </w:r>
      <w:r w:rsidRPr="007D2C53">
        <w:rPr>
          <w:sz w:val="24"/>
          <w:szCs w:val="24"/>
          <w:lang w:val="ru-RU"/>
        </w:rPr>
        <w:t xml:space="preserve">к </w:t>
      </w:r>
      <w:r w:rsidRPr="007D2C53">
        <w:rPr>
          <w:spacing w:val="5"/>
          <w:sz w:val="24"/>
          <w:szCs w:val="24"/>
          <w:lang w:val="ru-RU"/>
        </w:rPr>
        <w:t xml:space="preserve">Договору, </w:t>
      </w:r>
      <w:r w:rsidRPr="007D2C53">
        <w:rPr>
          <w:sz w:val="24"/>
          <w:szCs w:val="24"/>
          <w:lang w:val="ru-RU"/>
        </w:rPr>
        <w:t>являющегося неотъемлемой частью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</w:rPr>
        <w:t>Договора.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Внесение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изменений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допускается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взаимному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согласию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случаях,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предусмотренных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34"/>
        </w:tabs>
        <w:spacing w:line="312" w:lineRule="auto"/>
        <w:ind w:right="134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7D2C53">
        <w:rPr>
          <w:spacing w:val="6"/>
          <w:sz w:val="24"/>
          <w:szCs w:val="24"/>
          <w:lang w:val="ru-RU"/>
        </w:rPr>
        <w:t xml:space="preserve">условий, проведенных закупок </w:t>
      </w:r>
      <w:r w:rsidRPr="007D2C53">
        <w:rPr>
          <w:sz w:val="24"/>
          <w:szCs w:val="24"/>
          <w:lang w:val="ru-RU"/>
        </w:rPr>
        <w:t xml:space="preserve">и </w:t>
      </w:r>
      <w:r w:rsidRPr="007D2C53">
        <w:rPr>
          <w:spacing w:val="5"/>
          <w:sz w:val="24"/>
          <w:szCs w:val="24"/>
          <w:lang w:val="ru-RU"/>
        </w:rPr>
        <w:t xml:space="preserve">(или) </w:t>
      </w:r>
      <w:r w:rsidRPr="007D2C53">
        <w:rPr>
          <w:spacing w:val="6"/>
          <w:sz w:val="24"/>
          <w:szCs w:val="24"/>
          <w:lang w:val="ru-RU"/>
        </w:rPr>
        <w:t xml:space="preserve">предложения, явившегося основой </w:t>
      </w:r>
      <w:r w:rsidRPr="007D2C53">
        <w:rPr>
          <w:spacing w:val="4"/>
          <w:sz w:val="24"/>
          <w:szCs w:val="24"/>
          <w:lang w:val="ru-RU"/>
        </w:rPr>
        <w:t xml:space="preserve">для </w:t>
      </w:r>
      <w:r w:rsidRPr="007D2C53">
        <w:rPr>
          <w:spacing w:val="5"/>
          <w:sz w:val="24"/>
          <w:szCs w:val="24"/>
          <w:lang w:val="ru-RU"/>
        </w:rPr>
        <w:t xml:space="preserve">выбора </w:t>
      </w:r>
      <w:r w:rsidRPr="007D2C53">
        <w:rPr>
          <w:spacing w:val="6"/>
          <w:sz w:val="24"/>
          <w:szCs w:val="24"/>
          <w:lang w:val="ru-RU"/>
        </w:rPr>
        <w:t xml:space="preserve">Исполнителя, </w:t>
      </w:r>
      <w:r w:rsidRPr="007D2C53">
        <w:rPr>
          <w:spacing w:val="3"/>
          <w:sz w:val="24"/>
          <w:szCs w:val="24"/>
          <w:lang w:val="ru-RU"/>
        </w:rPr>
        <w:t xml:space="preserve">по </w:t>
      </w:r>
      <w:r w:rsidRPr="007D2C53">
        <w:rPr>
          <w:spacing w:val="5"/>
          <w:sz w:val="24"/>
          <w:szCs w:val="24"/>
          <w:lang w:val="ru-RU"/>
        </w:rPr>
        <w:t xml:space="preserve">иным </w:t>
      </w:r>
      <w:r w:rsidRPr="007D2C53">
        <w:rPr>
          <w:spacing w:val="6"/>
          <w:sz w:val="24"/>
          <w:szCs w:val="24"/>
          <w:lang w:val="ru-RU"/>
        </w:rPr>
        <w:t xml:space="preserve">основаниям, </w:t>
      </w:r>
      <w:r w:rsidRPr="007D2C53">
        <w:rPr>
          <w:spacing w:val="7"/>
          <w:sz w:val="24"/>
          <w:szCs w:val="24"/>
          <w:lang w:val="ru-RU"/>
        </w:rPr>
        <w:t xml:space="preserve">не </w:t>
      </w:r>
      <w:r w:rsidRPr="007D2C53">
        <w:rPr>
          <w:sz w:val="24"/>
          <w:szCs w:val="24"/>
          <w:lang w:val="ru-RU"/>
        </w:rPr>
        <w:t>предусмотренных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Стандартом.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30"/>
        </w:tabs>
        <w:spacing w:before="3" w:line="312" w:lineRule="auto"/>
        <w:ind w:right="14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55"/>
        </w:tabs>
        <w:spacing w:before="2" w:line="312" w:lineRule="auto"/>
        <w:ind w:right="139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Заказчик вправе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</w:t>
      </w:r>
      <w:r w:rsidRPr="007D2C53">
        <w:rPr>
          <w:spacing w:val="4"/>
          <w:sz w:val="24"/>
          <w:szCs w:val="24"/>
          <w:lang w:val="ru-RU"/>
        </w:rPr>
        <w:t xml:space="preserve">если </w:t>
      </w:r>
      <w:r w:rsidRPr="007D2C53">
        <w:rPr>
          <w:spacing w:val="2"/>
          <w:sz w:val="24"/>
          <w:szCs w:val="24"/>
          <w:lang w:val="ru-RU"/>
        </w:rPr>
        <w:t xml:space="preserve">Исполнитель признается банкротом </w:t>
      </w:r>
      <w:r w:rsidRPr="007D2C53">
        <w:rPr>
          <w:sz w:val="24"/>
          <w:szCs w:val="24"/>
          <w:lang w:val="ru-RU"/>
        </w:rPr>
        <w:t xml:space="preserve">или </w:t>
      </w:r>
      <w:r w:rsidRPr="007D2C53">
        <w:rPr>
          <w:spacing w:val="2"/>
          <w:sz w:val="24"/>
          <w:szCs w:val="24"/>
          <w:lang w:val="ru-RU"/>
        </w:rPr>
        <w:t xml:space="preserve">неплатежеспособным.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этом случае </w:t>
      </w:r>
      <w:r w:rsidRPr="007D2C53">
        <w:rPr>
          <w:spacing w:val="3"/>
          <w:sz w:val="24"/>
          <w:szCs w:val="24"/>
          <w:lang w:val="ru-RU"/>
        </w:rPr>
        <w:t xml:space="preserve">расторжение </w:t>
      </w:r>
      <w:r w:rsidRPr="007D2C53">
        <w:rPr>
          <w:spacing w:val="2"/>
          <w:sz w:val="24"/>
          <w:szCs w:val="24"/>
          <w:lang w:val="ru-RU"/>
        </w:rPr>
        <w:t xml:space="preserve">Договора </w:t>
      </w:r>
      <w:r w:rsidRPr="007D2C53">
        <w:rPr>
          <w:spacing w:val="3"/>
          <w:sz w:val="24"/>
          <w:szCs w:val="24"/>
          <w:lang w:val="ru-RU"/>
        </w:rPr>
        <w:t xml:space="preserve">осуществляется </w:t>
      </w:r>
      <w:r w:rsidRPr="007D2C53">
        <w:rPr>
          <w:spacing w:val="2"/>
          <w:sz w:val="24"/>
          <w:szCs w:val="24"/>
          <w:lang w:val="ru-RU"/>
        </w:rPr>
        <w:t xml:space="preserve">немедленно, </w:t>
      </w:r>
      <w:r w:rsidRPr="007D2C53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11C73" w:rsidRPr="007D2C53">
        <w:rPr>
          <w:spacing w:val="2"/>
          <w:sz w:val="24"/>
          <w:szCs w:val="24"/>
          <w:lang w:val="ru-RU"/>
        </w:rPr>
        <w:t>впоследствии предъявлены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Заказчику.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72"/>
        </w:tabs>
        <w:spacing w:before="4" w:line="312" w:lineRule="auto"/>
        <w:ind w:right="138" w:firstLine="0"/>
        <w:jc w:val="both"/>
        <w:rPr>
          <w:sz w:val="24"/>
          <w:szCs w:val="24"/>
          <w:lang w:val="ru-RU"/>
        </w:rPr>
      </w:pPr>
      <w:r w:rsidRPr="007D2C53">
        <w:rPr>
          <w:spacing w:val="4"/>
          <w:sz w:val="24"/>
          <w:szCs w:val="24"/>
          <w:lang w:val="ru-RU"/>
        </w:rPr>
        <w:t xml:space="preserve">Без </w:t>
      </w:r>
      <w:r w:rsidRPr="007D2C53">
        <w:rPr>
          <w:spacing w:val="5"/>
          <w:sz w:val="24"/>
          <w:szCs w:val="24"/>
          <w:lang w:val="ru-RU"/>
        </w:rPr>
        <w:t xml:space="preserve">ущерба каким-либо другим санкциям </w:t>
      </w:r>
      <w:r w:rsidRPr="007D2C53">
        <w:rPr>
          <w:spacing w:val="3"/>
          <w:sz w:val="24"/>
          <w:szCs w:val="24"/>
          <w:lang w:val="ru-RU"/>
        </w:rPr>
        <w:t xml:space="preserve">за </w:t>
      </w:r>
      <w:r w:rsidRPr="007D2C53">
        <w:rPr>
          <w:spacing w:val="5"/>
          <w:sz w:val="24"/>
          <w:szCs w:val="24"/>
          <w:lang w:val="ru-RU"/>
        </w:rPr>
        <w:t xml:space="preserve">нарушение условий Договора Заказчик вправе расторгнуть Договор, </w:t>
      </w:r>
      <w:r w:rsidRPr="007D2C53">
        <w:rPr>
          <w:spacing w:val="6"/>
          <w:sz w:val="24"/>
          <w:szCs w:val="24"/>
          <w:lang w:val="ru-RU"/>
        </w:rPr>
        <w:t xml:space="preserve">направив </w:t>
      </w:r>
      <w:r w:rsidRPr="007D2C53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обязательств:</w:t>
      </w:r>
    </w:p>
    <w:p w:rsidR="00183D55" w:rsidRPr="007D2C53" w:rsidRDefault="00617E94">
      <w:pPr>
        <w:pStyle w:val="a4"/>
        <w:numPr>
          <w:ilvl w:val="2"/>
          <w:numId w:val="8"/>
        </w:numPr>
        <w:tabs>
          <w:tab w:val="left" w:pos="984"/>
        </w:tabs>
        <w:spacing w:before="2" w:line="312" w:lineRule="auto"/>
        <w:ind w:right="140" w:firstLine="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Заказчиком;</w:t>
      </w:r>
    </w:p>
    <w:p w:rsidR="00183D55" w:rsidRPr="007D2C53" w:rsidRDefault="00617E94">
      <w:pPr>
        <w:pStyle w:val="a4"/>
        <w:numPr>
          <w:ilvl w:val="2"/>
          <w:numId w:val="8"/>
        </w:numPr>
        <w:tabs>
          <w:tab w:val="left" w:pos="974"/>
        </w:tabs>
        <w:spacing w:before="82" w:line="312" w:lineRule="auto"/>
        <w:ind w:right="138" w:firstLine="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11C73" w:rsidRPr="007D2C53">
        <w:rPr>
          <w:sz w:val="24"/>
          <w:szCs w:val="24"/>
          <w:lang w:val="ru-RU"/>
        </w:rPr>
        <w:t>времени,</w:t>
      </w:r>
      <w:r w:rsidRPr="007D2C53">
        <w:rPr>
          <w:sz w:val="24"/>
          <w:szCs w:val="24"/>
          <w:lang w:val="ru-RU"/>
        </w:rPr>
        <w:t xml:space="preserve"> определенного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Заказчиком;</w:t>
      </w:r>
    </w:p>
    <w:p w:rsidR="00183D55" w:rsidRPr="007D2C53" w:rsidRDefault="00617E94">
      <w:pPr>
        <w:pStyle w:val="a4"/>
        <w:numPr>
          <w:ilvl w:val="2"/>
          <w:numId w:val="8"/>
        </w:numPr>
        <w:tabs>
          <w:tab w:val="left" w:pos="957"/>
        </w:tabs>
        <w:spacing w:before="2"/>
        <w:ind w:left="957" w:hanging="450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7D2C53">
        <w:rPr>
          <w:spacing w:val="-1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lastRenderedPageBreak/>
        <w:t>Договору.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40"/>
        </w:tabs>
        <w:spacing w:line="312" w:lineRule="auto"/>
        <w:ind w:right="13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</w:t>
      </w:r>
      <w:r w:rsidR="00811C73" w:rsidRPr="007D2C53">
        <w:rPr>
          <w:spacing w:val="2"/>
          <w:sz w:val="24"/>
          <w:szCs w:val="24"/>
          <w:lang w:val="ru-RU"/>
        </w:rPr>
        <w:t>его дальнейшего</w:t>
      </w:r>
      <w:r w:rsidRPr="007D2C53">
        <w:rPr>
          <w:spacing w:val="5"/>
          <w:sz w:val="24"/>
          <w:szCs w:val="24"/>
          <w:lang w:val="ru-RU"/>
        </w:rPr>
        <w:t xml:space="preserve"> выполнения </w:t>
      </w:r>
      <w:r w:rsidRPr="007D2C53">
        <w:rPr>
          <w:spacing w:val="4"/>
          <w:sz w:val="24"/>
          <w:szCs w:val="24"/>
          <w:lang w:val="ru-RU"/>
        </w:rPr>
        <w:t xml:space="preserve">или </w:t>
      </w:r>
      <w:r w:rsidRPr="007D2C53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7D2C53">
        <w:rPr>
          <w:spacing w:val="6"/>
          <w:sz w:val="24"/>
          <w:szCs w:val="24"/>
          <w:lang w:val="ru-RU"/>
        </w:rPr>
        <w:t xml:space="preserve">направив </w:t>
      </w:r>
      <w:r w:rsidRPr="007D2C53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7D2C53">
        <w:rPr>
          <w:sz w:val="24"/>
          <w:szCs w:val="24"/>
          <w:lang w:val="ru-RU"/>
        </w:rPr>
        <w:t xml:space="preserve">за 7 </w:t>
      </w:r>
      <w:r w:rsidRPr="007D2C53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7D2C53">
        <w:rPr>
          <w:sz w:val="24"/>
          <w:szCs w:val="24"/>
          <w:lang w:val="ru-RU"/>
        </w:rPr>
        <w:t xml:space="preserve">до </w:t>
      </w:r>
      <w:r w:rsidRPr="007D2C53">
        <w:rPr>
          <w:spacing w:val="3"/>
          <w:sz w:val="24"/>
          <w:szCs w:val="24"/>
          <w:lang w:val="ru-RU"/>
        </w:rPr>
        <w:t xml:space="preserve">даты </w:t>
      </w:r>
      <w:r w:rsidRPr="007D2C53">
        <w:rPr>
          <w:spacing w:val="2"/>
          <w:sz w:val="24"/>
          <w:szCs w:val="24"/>
          <w:lang w:val="ru-RU"/>
        </w:rPr>
        <w:t xml:space="preserve">его </w:t>
      </w:r>
      <w:r w:rsidRPr="007D2C53">
        <w:rPr>
          <w:spacing w:val="3"/>
          <w:sz w:val="24"/>
          <w:szCs w:val="24"/>
          <w:lang w:val="ru-RU"/>
        </w:rPr>
        <w:t xml:space="preserve">расторжения.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3"/>
          <w:sz w:val="24"/>
          <w:szCs w:val="24"/>
          <w:lang w:val="ru-RU"/>
        </w:rPr>
        <w:t xml:space="preserve">таком письменном </w:t>
      </w:r>
      <w:r w:rsidRPr="007D2C53">
        <w:rPr>
          <w:spacing w:val="4"/>
          <w:sz w:val="24"/>
          <w:szCs w:val="24"/>
          <w:lang w:val="ru-RU"/>
        </w:rPr>
        <w:t xml:space="preserve">уведомлении </w:t>
      </w:r>
      <w:r w:rsidRPr="007D2C53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:rsidR="00183D55" w:rsidRPr="007D2C53" w:rsidRDefault="00617E94">
      <w:pPr>
        <w:pStyle w:val="a3"/>
        <w:spacing w:before="4" w:line="312" w:lineRule="auto"/>
        <w:ind w:left="107" w:right="139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443"/>
        </w:tabs>
        <w:spacing w:before="2" w:line="312" w:lineRule="auto"/>
        <w:ind w:right="144" w:firstLine="0"/>
        <w:jc w:val="both"/>
        <w:rPr>
          <w:sz w:val="24"/>
          <w:szCs w:val="24"/>
        </w:rPr>
      </w:pPr>
      <w:r w:rsidRPr="007D2C53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7D2C53">
        <w:rPr>
          <w:sz w:val="24"/>
          <w:szCs w:val="24"/>
        </w:rPr>
        <w:t>Сторону за 20 (двадцать) календарных дней о своем</w:t>
      </w:r>
      <w:r w:rsidRPr="007D2C53">
        <w:rPr>
          <w:spacing w:val="-20"/>
          <w:sz w:val="24"/>
          <w:szCs w:val="24"/>
        </w:rPr>
        <w:t xml:space="preserve"> </w:t>
      </w:r>
      <w:r w:rsidRPr="007D2C53">
        <w:rPr>
          <w:sz w:val="24"/>
          <w:szCs w:val="24"/>
        </w:rPr>
        <w:t>намерении.</w:t>
      </w:r>
    </w:p>
    <w:p w:rsidR="00183D55" w:rsidRPr="007D2C53" w:rsidRDefault="00617E94">
      <w:pPr>
        <w:pStyle w:val="a4"/>
        <w:numPr>
          <w:ilvl w:val="1"/>
          <w:numId w:val="8"/>
        </w:numPr>
        <w:tabs>
          <w:tab w:val="left" w:pos="555"/>
        </w:tabs>
        <w:spacing w:before="2" w:line="312" w:lineRule="auto"/>
        <w:ind w:right="136" w:firstLine="0"/>
        <w:jc w:val="both"/>
        <w:rPr>
          <w:sz w:val="24"/>
          <w:szCs w:val="24"/>
          <w:lang w:val="ru-RU"/>
        </w:rPr>
      </w:pPr>
      <w:r w:rsidRPr="007D2C53">
        <w:rPr>
          <w:spacing w:val="3"/>
          <w:sz w:val="24"/>
          <w:szCs w:val="24"/>
          <w:lang w:val="ru-RU"/>
        </w:rPr>
        <w:t xml:space="preserve">Если </w:t>
      </w:r>
      <w:r w:rsidRPr="007D2C53">
        <w:rPr>
          <w:spacing w:val="4"/>
          <w:sz w:val="24"/>
          <w:szCs w:val="24"/>
          <w:lang w:val="ru-RU"/>
        </w:rPr>
        <w:t xml:space="preserve">Договор расторгается </w:t>
      </w:r>
      <w:r w:rsidRPr="007D2C53">
        <w:rPr>
          <w:spacing w:val="2"/>
          <w:sz w:val="24"/>
          <w:szCs w:val="24"/>
          <w:lang w:val="ru-RU"/>
        </w:rPr>
        <w:t xml:space="preserve">по </w:t>
      </w:r>
      <w:r w:rsidRPr="007D2C53">
        <w:rPr>
          <w:spacing w:val="4"/>
          <w:sz w:val="24"/>
          <w:szCs w:val="24"/>
          <w:lang w:val="ru-RU"/>
        </w:rPr>
        <w:t xml:space="preserve">основаниям, предусмотренным пунктами </w:t>
      </w:r>
      <w:r w:rsidR="00B3596C" w:rsidRPr="007D2C53">
        <w:rPr>
          <w:spacing w:val="4"/>
          <w:sz w:val="24"/>
          <w:szCs w:val="24"/>
          <w:lang w:val="ru-RU"/>
        </w:rPr>
        <w:t>10</w:t>
      </w:r>
      <w:r w:rsidRPr="007D2C53">
        <w:rPr>
          <w:spacing w:val="4"/>
          <w:sz w:val="24"/>
          <w:szCs w:val="24"/>
          <w:lang w:val="ru-RU"/>
        </w:rPr>
        <w:t xml:space="preserve">.8., </w:t>
      </w:r>
      <w:r w:rsidR="00B3596C" w:rsidRPr="007D2C53">
        <w:rPr>
          <w:spacing w:val="3"/>
          <w:sz w:val="24"/>
          <w:szCs w:val="24"/>
          <w:lang w:val="ru-RU"/>
        </w:rPr>
        <w:t>10</w:t>
      </w:r>
      <w:r w:rsidRPr="007D2C53">
        <w:rPr>
          <w:spacing w:val="3"/>
          <w:sz w:val="24"/>
          <w:szCs w:val="24"/>
          <w:lang w:val="ru-RU"/>
        </w:rPr>
        <w:t xml:space="preserve">.9. </w:t>
      </w:r>
      <w:r w:rsidRPr="007D2C53">
        <w:rPr>
          <w:spacing w:val="4"/>
          <w:sz w:val="24"/>
          <w:szCs w:val="24"/>
          <w:lang w:val="ru-RU"/>
        </w:rPr>
        <w:t xml:space="preserve">настоящего Договора, Исполнитель </w:t>
      </w:r>
      <w:r w:rsidRPr="007D2C53">
        <w:rPr>
          <w:spacing w:val="5"/>
          <w:sz w:val="24"/>
          <w:szCs w:val="24"/>
          <w:lang w:val="ru-RU"/>
        </w:rPr>
        <w:t xml:space="preserve">обязан </w:t>
      </w:r>
      <w:r w:rsidRPr="007D2C53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расторжения.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5387"/>
        </w:tabs>
        <w:spacing w:before="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Уведомления</w:t>
      </w:r>
    </w:p>
    <w:p w:rsidR="00B3596C" w:rsidRPr="007D2C53" w:rsidRDefault="00B3596C" w:rsidP="00B3596C">
      <w:pPr>
        <w:pStyle w:val="a4"/>
        <w:numPr>
          <w:ilvl w:val="0"/>
          <w:numId w:val="7"/>
        </w:numPr>
        <w:tabs>
          <w:tab w:val="left" w:pos="539"/>
        </w:tabs>
        <w:spacing w:line="312" w:lineRule="auto"/>
        <w:ind w:right="125"/>
        <w:jc w:val="both"/>
        <w:rPr>
          <w:vanish/>
          <w:spacing w:val="2"/>
          <w:sz w:val="24"/>
          <w:szCs w:val="24"/>
          <w:lang w:val="ru-RU"/>
        </w:rPr>
      </w:pPr>
    </w:p>
    <w:p w:rsidR="00B3596C" w:rsidRPr="007D2C53" w:rsidRDefault="00B3596C" w:rsidP="00B3596C">
      <w:pPr>
        <w:pStyle w:val="a4"/>
        <w:numPr>
          <w:ilvl w:val="0"/>
          <w:numId w:val="7"/>
        </w:numPr>
        <w:tabs>
          <w:tab w:val="left" w:pos="539"/>
        </w:tabs>
        <w:spacing w:line="312" w:lineRule="auto"/>
        <w:ind w:right="125"/>
        <w:jc w:val="both"/>
        <w:rPr>
          <w:vanish/>
          <w:spacing w:val="2"/>
          <w:sz w:val="24"/>
          <w:szCs w:val="24"/>
          <w:lang w:val="ru-RU"/>
        </w:rPr>
      </w:pPr>
    </w:p>
    <w:p w:rsidR="00183D55" w:rsidRPr="007D2C53" w:rsidRDefault="00617E94" w:rsidP="00B3596C">
      <w:pPr>
        <w:pStyle w:val="a4"/>
        <w:numPr>
          <w:ilvl w:val="1"/>
          <w:numId w:val="7"/>
        </w:numPr>
        <w:tabs>
          <w:tab w:val="left" w:pos="567"/>
        </w:tabs>
        <w:spacing w:line="312" w:lineRule="auto"/>
        <w:ind w:left="142" w:right="125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Любое уведомление, </w:t>
      </w:r>
      <w:r w:rsidRPr="007D2C53">
        <w:rPr>
          <w:sz w:val="24"/>
          <w:szCs w:val="24"/>
          <w:lang w:val="ru-RU"/>
        </w:rPr>
        <w:t xml:space="preserve">которое </w:t>
      </w:r>
      <w:r w:rsidRPr="007D2C53">
        <w:rPr>
          <w:spacing w:val="2"/>
          <w:sz w:val="24"/>
          <w:szCs w:val="24"/>
          <w:lang w:val="ru-RU"/>
        </w:rPr>
        <w:t xml:space="preserve">одна </w:t>
      </w:r>
      <w:r w:rsidRPr="007D2C53">
        <w:rPr>
          <w:sz w:val="24"/>
          <w:szCs w:val="24"/>
          <w:lang w:val="ru-RU"/>
        </w:rPr>
        <w:t xml:space="preserve">Сторона </w:t>
      </w:r>
      <w:r w:rsidRPr="007D2C53">
        <w:rPr>
          <w:spacing w:val="2"/>
          <w:sz w:val="24"/>
          <w:szCs w:val="24"/>
          <w:lang w:val="ru-RU"/>
        </w:rPr>
        <w:t xml:space="preserve">направляет </w:t>
      </w:r>
      <w:r w:rsidRPr="007D2C53">
        <w:rPr>
          <w:sz w:val="24"/>
          <w:szCs w:val="24"/>
          <w:lang w:val="ru-RU"/>
        </w:rPr>
        <w:t xml:space="preserve">другой Стороне в соответствии с </w:t>
      </w:r>
      <w:r w:rsidRPr="007D2C53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виде </w:t>
      </w:r>
      <w:r w:rsidRPr="007D2C53">
        <w:rPr>
          <w:spacing w:val="3"/>
          <w:sz w:val="24"/>
          <w:szCs w:val="24"/>
          <w:lang w:val="ru-RU"/>
        </w:rPr>
        <w:t xml:space="preserve">письма, </w:t>
      </w:r>
      <w:r w:rsidRPr="007D2C53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оригинала.</w:t>
      </w:r>
    </w:p>
    <w:p w:rsidR="00183D55" w:rsidRPr="007D2C53" w:rsidRDefault="00617E94">
      <w:pPr>
        <w:pStyle w:val="a4"/>
        <w:numPr>
          <w:ilvl w:val="1"/>
          <w:numId w:val="7"/>
        </w:numPr>
        <w:tabs>
          <w:tab w:val="left" w:pos="546"/>
        </w:tabs>
        <w:spacing w:before="2" w:line="312" w:lineRule="auto"/>
        <w:ind w:right="142" w:firstLine="0"/>
        <w:jc w:val="both"/>
        <w:rPr>
          <w:sz w:val="24"/>
          <w:szCs w:val="24"/>
          <w:lang w:val="ru-RU"/>
        </w:rPr>
      </w:pPr>
      <w:r w:rsidRPr="007D2C53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силу после доставки </w:t>
      </w:r>
      <w:r w:rsidRPr="007D2C53">
        <w:rPr>
          <w:sz w:val="24"/>
          <w:szCs w:val="24"/>
          <w:lang w:val="ru-RU"/>
        </w:rPr>
        <w:t xml:space="preserve">или в </w:t>
      </w:r>
      <w:r w:rsidRPr="007D2C53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силу (если указано </w:t>
      </w:r>
      <w:r w:rsidRPr="007D2C53">
        <w:rPr>
          <w:sz w:val="24"/>
          <w:szCs w:val="24"/>
          <w:lang w:val="ru-RU"/>
        </w:rPr>
        <w:t xml:space="preserve">в </w:t>
      </w:r>
      <w:r w:rsidRPr="007D2C53">
        <w:rPr>
          <w:spacing w:val="2"/>
          <w:sz w:val="24"/>
          <w:szCs w:val="24"/>
          <w:lang w:val="ru-RU"/>
        </w:rPr>
        <w:t xml:space="preserve">уведомлении), </w:t>
      </w:r>
      <w:r w:rsidRPr="007D2C53">
        <w:rPr>
          <w:sz w:val="24"/>
          <w:szCs w:val="24"/>
          <w:lang w:val="ru-RU"/>
        </w:rPr>
        <w:t>в зависимости от того, какая из этих дат наступит</w:t>
      </w:r>
      <w:r w:rsidRPr="007D2C53">
        <w:rPr>
          <w:spacing w:val="-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позднее.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ind w:left="426" w:hanging="270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Срок действия</w:t>
      </w:r>
      <w:r w:rsidRPr="007D2C53">
        <w:rPr>
          <w:spacing w:val="-5"/>
          <w:sz w:val="24"/>
          <w:szCs w:val="24"/>
        </w:rPr>
        <w:t xml:space="preserve"> </w:t>
      </w:r>
      <w:r w:rsidRPr="007D2C53">
        <w:rPr>
          <w:sz w:val="24"/>
          <w:szCs w:val="24"/>
        </w:rPr>
        <w:t>Договора</w:t>
      </w:r>
    </w:p>
    <w:p w:rsidR="00B3596C" w:rsidRPr="007D2C53" w:rsidRDefault="00B3596C" w:rsidP="00B3596C">
      <w:pPr>
        <w:pStyle w:val="a4"/>
        <w:numPr>
          <w:ilvl w:val="0"/>
          <w:numId w:val="6"/>
        </w:numPr>
        <w:tabs>
          <w:tab w:val="left" w:pos="529"/>
        </w:tabs>
        <w:spacing w:line="312" w:lineRule="auto"/>
        <w:ind w:right="144"/>
        <w:jc w:val="both"/>
        <w:rPr>
          <w:vanish/>
          <w:sz w:val="24"/>
          <w:szCs w:val="24"/>
          <w:lang w:val="ru-RU"/>
        </w:rPr>
      </w:pPr>
    </w:p>
    <w:p w:rsidR="00B3596C" w:rsidRPr="007D2C53" w:rsidRDefault="00B3596C" w:rsidP="00B3596C">
      <w:pPr>
        <w:pStyle w:val="a4"/>
        <w:numPr>
          <w:ilvl w:val="0"/>
          <w:numId w:val="6"/>
        </w:numPr>
        <w:tabs>
          <w:tab w:val="left" w:pos="529"/>
        </w:tabs>
        <w:spacing w:line="312" w:lineRule="auto"/>
        <w:ind w:right="144"/>
        <w:jc w:val="both"/>
        <w:rPr>
          <w:vanish/>
          <w:sz w:val="24"/>
          <w:szCs w:val="24"/>
          <w:lang w:val="ru-RU"/>
        </w:rPr>
      </w:pPr>
    </w:p>
    <w:p w:rsidR="00183D55" w:rsidRPr="007D2C53" w:rsidRDefault="00617E94" w:rsidP="00B3596C">
      <w:pPr>
        <w:pStyle w:val="a4"/>
        <w:numPr>
          <w:ilvl w:val="1"/>
          <w:numId w:val="6"/>
        </w:numPr>
        <w:tabs>
          <w:tab w:val="left" w:pos="709"/>
        </w:tabs>
        <w:spacing w:line="312" w:lineRule="auto"/>
        <w:ind w:left="142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Настоящий Договор вступает в силу с даты его подписания уполномоченными лицами Сторон и действует по 31.12.2020 года, а в части взаиморасчетов до их полного</w:t>
      </w:r>
      <w:r w:rsidRPr="007D2C53">
        <w:rPr>
          <w:spacing w:val="-6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завершения.</w:t>
      </w:r>
    </w:p>
    <w:p w:rsidR="00183D55" w:rsidRPr="007D2C53" w:rsidRDefault="00617E94">
      <w:pPr>
        <w:pStyle w:val="a4"/>
        <w:numPr>
          <w:ilvl w:val="1"/>
          <w:numId w:val="6"/>
        </w:numPr>
        <w:tabs>
          <w:tab w:val="left" w:pos="512"/>
        </w:tabs>
        <w:spacing w:before="2"/>
        <w:ind w:left="512" w:hanging="405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Сроки оказания Услуг по Договору определены Приложением № 1 к</w:t>
      </w:r>
      <w:r w:rsidRPr="007D2C53">
        <w:rPr>
          <w:spacing w:val="-9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Договору.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3828"/>
        </w:tabs>
        <w:spacing w:before="6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Обстоятельства непреодолимой силы (Форс</w:t>
      </w:r>
      <w:r w:rsidRPr="007D2C53">
        <w:rPr>
          <w:spacing w:val="-1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мажор)</w:t>
      </w:r>
    </w:p>
    <w:p w:rsidR="00B3596C" w:rsidRPr="007D2C53" w:rsidRDefault="00B3596C" w:rsidP="00B3596C">
      <w:pPr>
        <w:pStyle w:val="a4"/>
        <w:numPr>
          <w:ilvl w:val="0"/>
          <w:numId w:val="5"/>
        </w:numPr>
        <w:tabs>
          <w:tab w:val="left" w:pos="524"/>
        </w:tabs>
        <w:spacing w:line="312" w:lineRule="auto"/>
        <w:ind w:right="125"/>
        <w:jc w:val="both"/>
        <w:rPr>
          <w:vanish/>
          <w:sz w:val="24"/>
          <w:szCs w:val="24"/>
          <w:lang w:val="ru-RU"/>
        </w:rPr>
      </w:pPr>
    </w:p>
    <w:p w:rsidR="00B3596C" w:rsidRPr="007D2C53" w:rsidRDefault="00B3596C" w:rsidP="00B3596C">
      <w:pPr>
        <w:pStyle w:val="a4"/>
        <w:numPr>
          <w:ilvl w:val="0"/>
          <w:numId w:val="5"/>
        </w:numPr>
        <w:tabs>
          <w:tab w:val="left" w:pos="524"/>
        </w:tabs>
        <w:spacing w:line="312" w:lineRule="auto"/>
        <w:ind w:right="125"/>
        <w:jc w:val="both"/>
        <w:rPr>
          <w:vanish/>
          <w:sz w:val="24"/>
          <w:szCs w:val="24"/>
          <w:lang w:val="ru-RU"/>
        </w:rPr>
      </w:pPr>
    </w:p>
    <w:p w:rsidR="00183D55" w:rsidRPr="007D2C53" w:rsidRDefault="00617E94" w:rsidP="00B3596C">
      <w:pPr>
        <w:pStyle w:val="a4"/>
        <w:numPr>
          <w:ilvl w:val="1"/>
          <w:numId w:val="5"/>
        </w:numPr>
        <w:tabs>
          <w:tab w:val="left" w:pos="851"/>
        </w:tabs>
        <w:spacing w:line="312" w:lineRule="auto"/>
        <w:ind w:left="142" w:right="125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7D2C53">
        <w:rPr>
          <w:spacing w:val="-5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органом.</w:t>
      </w:r>
    </w:p>
    <w:p w:rsidR="00183D55" w:rsidRPr="007D2C53" w:rsidRDefault="00617E94">
      <w:pPr>
        <w:pStyle w:val="a4"/>
        <w:numPr>
          <w:ilvl w:val="1"/>
          <w:numId w:val="5"/>
        </w:numPr>
        <w:tabs>
          <w:tab w:val="left" w:pos="519"/>
        </w:tabs>
        <w:spacing w:before="3" w:line="312" w:lineRule="auto"/>
        <w:ind w:right="123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</w:t>
      </w:r>
      <w:r w:rsidRPr="007D2C53">
        <w:rPr>
          <w:sz w:val="24"/>
          <w:szCs w:val="24"/>
          <w:lang w:val="ru-RU"/>
        </w:rPr>
        <w:lastRenderedPageBreak/>
        <w:t>оказавшие непосредственное влияние на исполнение условий</w:t>
      </w:r>
      <w:r w:rsidRPr="007D2C53">
        <w:rPr>
          <w:spacing w:val="-17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820"/>
        </w:tabs>
        <w:spacing w:before="4"/>
        <w:ind w:left="426" w:hanging="270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Порядок разрешения</w:t>
      </w:r>
      <w:r w:rsidRPr="007D2C53">
        <w:rPr>
          <w:spacing w:val="-5"/>
          <w:sz w:val="24"/>
          <w:szCs w:val="24"/>
        </w:rPr>
        <w:t xml:space="preserve"> </w:t>
      </w:r>
      <w:r w:rsidRPr="007D2C53">
        <w:rPr>
          <w:sz w:val="24"/>
          <w:szCs w:val="24"/>
        </w:rPr>
        <w:t>споров</w:t>
      </w:r>
    </w:p>
    <w:p w:rsidR="00B3596C" w:rsidRPr="007D2C53" w:rsidRDefault="00B3596C" w:rsidP="00B3596C">
      <w:pPr>
        <w:pStyle w:val="a4"/>
        <w:numPr>
          <w:ilvl w:val="0"/>
          <w:numId w:val="4"/>
        </w:numPr>
        <w:tabs>
          <w:tab w:val="left" w:pos="512"/>
        </w:tabs>
        <w:rPr>
          <w:vanish/>
          <w:sz w:val="24"/>
          <w:szCs w:val="24"/>
          <w:lang w:val="ru-RU"/>
        </w:rPr>
      </w:pPr>
    </w:p>
    <w:p w:rsidR="00B3596C" w:rsidRPr="007D2C53" w:rsidRDefault="00B3596C" w:rsidP="00B3596C">
      <w:pPr>
        <w:pStyle w:val="a4"/>
        <w:numPr>
          <w:ilvl w:val="0"/>
          <w:numId w:val="4"/>
        </w:numPr>
        <w:tabs>
          <w:tab w:val="left" w:pos="512"/>
        </w:tabs>
        <w:rPr>
          <w:vanish/>
          <w:sz w:val="24"/>
          <w:szCs w:val="24"/>
          <w:lang w:val="ru-RU"/>
        </w:rPr>
      </w:pPr>
    </w:p>
    <w:p w:rsidR="00183D55" w:rsidRPr="007D2C53" w:rsidRDefault="00617E94" w:rsidP="00B3596C">
      <w:pPr>
        <w:pStyle w:val="a4"/>
        <w:numPr>
          <w:ilvl w:val="1"/>
          <w:numId w:val="4"/>
        </w:numPr>
        <w:tabs>
          <w:tab w:val="left" w:pos="512"/>
        </w:tabs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Все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споры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разногласия,</w:t>
      </w:r>
      <w:r w:rsidRPr="007D2C53">
        <w:rPr>
          <w:spacing w:val="-2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которые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могут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возникнуть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между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Сторонами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из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настоящего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Договора,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разрешаются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путем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переговоров.</w:t>
      </w:r>
    </w:p>
    <w:p w:rsidR="00183D55" w:rsidRPr="007D2C53" w:rsidRDefault="00617E94">
      <w:pPr>
        <w:pStyle w:val="a4"/>
        <w:numPr>
          <w:ilvl w:val="1"/>
          <w:numId w:val="4"/>
        </w:numPr>
        <w:tabs>
          <w:tab w:val="left" w:pos="520"/>
        </w:tabs>
        <w:spacing w:line="312" w:lineRule="auto"/>
        <w:ind w:left="107" w:right="142" w:firstLine="0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7D2C53">
        <w:rPr>
          <w:spacing w:val="-3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Заказчика.</w:t>
      </w:r>
    </w:p>
    <w:p w:rsidR="00183D55" w:rsidRPr="007D2C53" w:rsidRDefault="00617E94" w:rsidP="007D2C53">
      <w:pPr>
        <w:pStyle w:val="1"/>
        <w:numPr>
          <w:ilvl w:val="0"/>
          <w:numId w:val="17"/>
        </w:numPr>
        <w:tabs>
          <w:tab w:val="left" w:pos="284"/>
        </w:tabs>
        <w:spacing w:before="3"/>
        <w:ind w:left="426" w:hanging="270"/>
        <w:jc w:val="center"/>
        <w:rPr>
          <w:sz w:val="24"/>
          <w:szCs w:val="24"/>
        </w:rPr>
      </w:pPr>
      <w:r w:rsidRPr="007D2C53">
        <w:rPr>
          <w:sz w:val="24"/>
          <w:szCs w:val="24"/>
        </w:rPr>
        <w:t>Конфиденциальность</w:t>
      </w:r>
    </w:p>
    <w:p w:rsidR="00183D55" w:rsidRPr="007D2C53" w:rsidRDefault="00B3596C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 xml:space="preserve">15.1. </w:t>
      </w:r>
      <w:r w:rsidR="00617E94" w:rsidRPr="007D2C53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«Самрук-Казына», имеющих право требовать информацию по настоящему Договору в соответствии с законодательством Республики Казахстан.</w:t>
      </w:r>
    </w:p>
    <w:p w:rsidR="00BB5C34" w:rsidRPr="007D2C53" w:rsidRDefault="007D2C53" w:rsidP="00BB5C34">
      <w:pPr>
        <w:pStyle w:val="a3"/>
        <w:spacing w:line="312" w:lineRule="auto"/>
        <w:ind w:left="106" w:right="132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15-1.</w:t>
      </w:r>
      <w:r w:rsidR="00BB5C34" w:rsidRPr="007D2C53">
        <w:rPr>
          <w:b/>
          <w:sz w:val="24"/>
          <w:szCs w:val="24"/>
          <w:lang w:val="ru-RU"/>
        </w:rPr>
        <w:t>Антикоррупционные условия</w:t>
      </w:r>
    </w:p>
    <w:p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15-1.1.</w:t>
      </w:r>
      <w:r w:rsidRPr="007D2C53">
        <w:rPr>
          <w:sz w:val="24"/>
          <w:szCs w:val="24"/>
          <w:lang w:val="ru-RU"/>
        </w:rPr>
        <w:tab/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15-1.2.</w:t>
      </w:r>
      <w:r w:rsidRPr="007D2C53">
        <w:rPr>
          <w:sz w:val="24"/>
          <w:szCs w:val="24"/>
          <w:lang w:val="ru-RU"/>
        </w:rPr>
        <w:tab/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15-1.3.</w:t>
      </w:r>
      <w:r w:rsidRPr="007D2C53">
        <w:rPr>
          <w:sz w:val="24"/>
          <w:szCs w:val="24"/>
          <w:lang w:val="ru-RU"/>
        </w:rPr>
        <w:tab/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BB5C34" w:rsidRPr="007D2C53" w:rsidRDefault="00BB5C34" w:rsidP="00BB5C34">
      <w:pPr>
        <w:pStyle w:val="a3"/>
        <w:spacing w:line="312" w:lineRule="auto"/>
        <w:ind w:left="106" w:right="132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15-1.4.</w:t>
      </w:r>
      <w:r w:rsidRPr="007D2C53">
        <w:rPr>
          <w:sz w:val="24"/>
          <w:szCs w:val="24"/>
          <w:lang w:val="ru-RU"/>
        </w:rPr>
        <w:tab/>
        <w:t>За нарушение условий, предусмотренных пунктами 15-1.1. и 15-1.2 настоящего раздела Договора, Стороны несут ответственность в соответствии с законодательством Республики Казахстан.</w:t>
      </w:r>
    </w:p>
    <w:p w:rsidR="00183D55" w:rsidRPr="007D2C53" w:rsidRDefault="00617E94" w:rsidP="00534EA2">
      <w:pPr>
        <w:pStyle w:val="1"/>
        <w:numPr>
          <w:ilvl w:val="0"/>
          <w:numId w:val="17"/>
        </w:numPr>
        <w:tabs>
          <w:tab w:val="left" w:pos="4962"/>
        </w:tabs>
        <w:spacing w:before="3"/>
        <w:ind w:left="426" w:hanging="270"/>
        <w:jc w:val="center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Заключительные</w:t>
      </w:r>
      <w:r w:rsidRPr="007D2C53">
        <w:rPr>
          <w:spacing w:val="-4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положения</w:t>
      </w:r>
    </w:p>
    <w:p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7D2C53">
        <w:rPr>
          <w:spacing w:val="-8"/>
          <w:sz w:val="24"/>
          <w:szCs w:val="24"/>
          <w:lang w:val="ru-RU"/>
        </w:rPr>
        <w:t xml:space="preserve"> </w:t>
      </w:r>
      <w:r w:rsidRPr="007D2C53">
        <w:rPr>
          <w:sz w:val="24"/>
          <w:szCs w:val="24"/>
          <w:lang w:val="ru-RU"/>
        </w:rPr>
        <w:t>Казахстан.</w:t>
      </w:r>
    </w:p>
    <w:p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 стороне.</w:t>
      </w:r>
    </w:p>
    <w:p w:rsidR="00183D55" w:rsidRPr="007D2C53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sz w:val="24"/>
          <w:szCs w:val="24"/>
          <w:lang w:val="ru-RU"/>
        </w:rPr>
      </w:pPr>
      <w:r w:rsidRPr="007D2C53">
        <w:rPr>
          <w:sz w:val="24"/>
          <w:szCs w:val="24"/>
          <w:lang w:val="ru-RU"/>
        </w:rPr>
        <w:t>Договор оформлен в 2 (двух) экземплярах, по 1 (одному) экземпляру для каждой Стороны, имеющих одинаковую юридическую силу.</w:t>
      </w:r>
    </w:p>
    <w:p w:rsidR="00183D55" w:rsidRPr="00D22422" w:rsidRDefault="00617E94" w:rsidP="00D22422">
      <w:pPr>
        <w:pStyle w:val="a4"/>
        <w:numPr>
          <w:ilvl w:val="1"/>
          <w:numId w:val="19"/>
        </w:numPr>
        <w:tabs>
          <w:tab w:val="left" w:pos="142"/>
        </w:tabs>
        <w:spacing w:before="64"/>
        <w:ind w:left="142" w:hanging="55"/>
        <w:jc w:val="both"/>
        <w:rPr>
          <w:lang w:val="ru-RU"/>
        </w:rPr>
      </w:pPr>
      <w:r w:rsidRPr="007D2C53">
        <w:rPr>
          <w:sz w:val="24"/>
          <w:szCs w:val="24"/>
          <w:lang w:val="ru-RU"/>
        </w:rPr>
        <w:lastRenderedPageBreak/>
        <w:t xml:space="preserve">В случае изменения реквизитов, Стороны обязаны уведомить друг друга в трехдневный срок обо всех изменениях и оформить их в соответствии с пунктом </w:t>
      </w:r>
      <w:r w:rsidR="00B3596C" w:rsidRPr="007D2C53">
        <w:rPr>
          <w:sz w:val="24"/>
          <w:szCs w:val="24"/>
          <w:lang w:val="ru-RU"/>
        </w:rPr>
        <w:t>10</w:t>
      </w:r>
      <w:r w:rsidRPr="007D2C53">
        <w:rPr>
          <w:sz w:val="24"/>
          <w:szCs w:val="24"/>
          <w:lang w:val="ru-RU"/>
        </w:rPr>
        <w:t>.2. Договора. В противном случае убытки несёт виновная Сторона</w:t>
      </w:r>
      <w:r w:rsidRPr="00D22422">
        <w:rPr>
          <w:lang w:val="ru-RU"/>
        </w:rPr>
        <w:t>.</w:t>
      </w:r>
    </w:p>
    <w:p w:rsidR="00183D55" w:rsidRPr="00811C73" w:rsidRDefault="00617E94" w:rsidP="00534EA2">
      <w:pPr>
        <w:pStyle w:val="1"/>
        <w:numPr>
          <w:ilvl w:val="0"/>
          <w:numId w:val="17"/>
        </w:numPr>
        <w:tabs>
          <w:tab w:val="left" w:pos="5103"/>
        </w:tabs>
        <w:ind w:left="426" w:hanging="270"/>
        <w:jc w:val="center"/>
        <w:rPr>
          <w:sz w:val="22"/>
          <w:szCs w:val="22"/>
          <w:lang w:val="ru-RU"/>
        </w:rPr>
      </w:pPr>
      <w:r w:rsidRPr="00811C73">
        <w:rPr>
          <w:sz w:val="22"/>
          <w:szCs w:val="22"/>
          <w:lang w:val="ru-RU"/>
        </w:rPr>
        <w:t>Юридические адреса и банковские реквизиты</w:t>
      </w:r>
      <w:r w:rsidRPr="00811C73">
        <w:rPr>
          <w:spacing w:val="-25"/>
          <w:sz w:val="22"/>
          <w:szCs w:val="22"/>
          <w:lang w:val="ru-RU"/>
        </w:rPr>
        <w:t xml:space="preserve"> </w:t>
      </w:r>
      <w:r w:rsidRPr="00811C73">
        <w:rPr>
          <w:sz w:val="22"/>
          <w:szCs w:val="22"/>
          <w:lang w:val="ru-RU"/>
        </w:rPr>
        <w:t>Сторон</w:t>
      </w:r>
    </w:p>
    <w:p w:rsidR="00183D55" w:rsidRPr="00F81F79" w:rsidRDefault="00183D55">
      <w:pPr>
        <w:rPr>
          <w:lang w:val="ru-RU"/>
        </w:rPr>
        <w:sectPr w:rsidR="00183D55" w:rsidRPr="00F81F79" w:rsidSect="00271203">
          <w:pgSz w:w="11900" w:h="16840"/>
          <w:pgMar w:top="993" w:right="701" w:bottom="1134" w:left="1134" w:header="440" w:footer="1258" w:gutter="0"/>
          <w:cols w:space="720"/>
        </w:sectPr>
      </w:pPr>
    </w:p>
    <w:tbl>
      <w:tblPr>
        <w:tblStyle w:val="aa"/>
        <w:tblpPr w:leftFromText="180" w:rightFromText="180" w:vertAnchor="text" w:horzAnchor="margin" w:tblpXSpec="center" w:tblpY="1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  <w:gridCol w:w="288"/>
      </w:tblGrid>
      <w:tr w:rsidR="00534EA2" w:rsidRPr="009948A5" w:rsidTr="009948A5">
        <w:tc>
          <w:tcPr>
            <w:tcW w:w="4536" w:type="dxa"/>
          </w:tcPr>
          <w:p w:rsidR="00534EA2" w:rsidRPr="009948A5" w:rsidRDefault="00534EA2" w:rsidP="00534EA2">
            <w:pPr>
              <w:pStyle w:val="ab"/>
              <w:rPr>
                <w:rFonts w:ascii="Times New Roman" w:hAnsi="Times New Roman"/>
                <w:lang w:val="en-US"/>
              </w:rPr>
            </w:pPr>
            <w:r w:rsidRPr="009948A5">
              <w:rPr>
                <w:rFonts w:ascii="Times New Roman" w:hAnsi="Times New Roman"/>
                <w:b/>
                <w:lang w:val="en-US"/>
              </w:rPr>
              <w:t>«</w:t>
            </w:r>
            <w:r w:rsidRPr="009948A5">
              <w:rPr>
                <w:rFonts w:ascii="Times New Roman" w:hAnsi="Times New Roman"/>
                <w:b/>
              </w:rPr>
              <w:t>Исполнитель</w:t>
            </w:r>
            <w:r w:rsidRPr="009948A5">
              <w:rPr>
                <w:rFonts w:ascii="Times New Roman" w:hAnsi="Times New Roman"/>
                <w:b/>
                <w:lang w:val="en-US"/>
              </w:rPr>
              <w:t>»</w:t>
            </w:r>
            <w:r w:rsidRPr="009948A5">
              <w:rPr>
                <w:rFonts w:ascii="Times New Roman" w:hAnsi="Times New Roman"/>
                <w:lang w:val="en-US"/>
              </w:rPr>
              <w:t>:</w:t>
            </w:r>
          </w:p>
          <w:p w:rsidR="009948A5" w:rsidRPr="009948A5" w:rsidRDefault="009948A5" w:rsidP="009948A5">
            <w:pPr>
              <w:pStyle w:val="ab"/>
              <w:rPr>
                <w:rFonts w:ascii="Times New Roman" w:hAnsi="Times New Roman"/>
              </w:rPr>
            </w:pPr>
          </w:p>
          <w:p w:rsidR="00534EA2" w:rsidRPr="009948A5" w:rsidRDefault="00534EA2" w:rsidP="00534EA2">
            <w:pPr>
              <w:pStyle w:val="ab"/>
              <w:rPr>
                <w:rFonts w:ascii="Times New Roman" w:hAnsi="Times New Roman"/>
                <w:highlight w:val="yellow"/>
              </w:rPr>
            </w:pPr>
          </w:p>
          <w:p w:rsidR="00534EA2" w:rsidRPr="009948A5" w:rsidRDefault="00BB5C34" w:rsidP="00534EA2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</w:t>
            </w:r>
          </w:p>
          <w:p w:rsidR="00534EA2" w:rsidRPr="009948A5" w:rsidRDefault="00534EA2" w:rsidP="00534EA2">
            <w:pPr>
              <w:pStyle w:val="ab"/>
              <w:rPr>
                <w:rFonts w:ascii="Times New Roman" w:hAnsi="Times New Roman"/>
              </w:rPr>
            </w:pPr>
          </w:p>
          <w:p w:rsidR="009948A5" w:rsidRPr="009948A5" w:rsidRDefault="009948A5" w:rsidP="00534EA2">
            <w:pPr>
              <w:pStyle w:val="ab"/>
              <w:rPr>
                <w:rFonts w:ascii="Times New Roman" w:hAnsi="Times New Roman"/>
              </w:rPr>
            </w:pPr>
          </w:p>
          <w:p w:rsidR="00534EA2" w:rsidRPr="009948A5" w:rsidRDefault="00BB5C34" w:rsidP="00534EA2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_____________-</w:t>
            </w:r>
            <w:r w:rsidR="00534EA2" w:rsidRPr="009948A5">
              <w:rPr>
                <w:rFonts w:ascii="Times New Roman" w:hAnsi="Times New Roman"/>
                <w:b/>
              </w:rPr>
              <w:t xml:space="preserve"> </w:t>
            </w:r>
            <w:r w:rsidR="00534EA2" w:rsidRPr="009948A5">
              <w:rPr>
                <w:rFonts w:ascii="Times New Roman" w:hAnsi="Times New Roman"/>
              </w:rPr>
              <w:t xml:space="preserve">  ______________                </w:t>
            </w:r>
          </w:p>
        </w:tc>
        <w:tc>
          <w:tcPr>
            <w:tcW w:w="4966" w:type="dxa"/>
            <w:gridSpan w:val="2"/>
          </w:tcPr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  <w:b/>
              </w:rPr>
            </w:pPr>
            <w:r w:rsidRPr="009948A5">
              <w:rPr>
                <w:rFonts w:ascii="Times New Roman" w:hAnsi="Times New Roman"/>
                <w:b/>
              </w:rPr>
              <w:t>«Заказчик»</w:t>
            </w:r>
          </w:p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  <w:b/>
              </w:rPr>
              <w:t>АО «Самрук-Энерго»</w:t>
            </w:r>
          </w:p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Юридический адрес и фактический адрес: РК, 010000 г. Нур-Султан, пр. Кабанбай батыра 15А, БЦ Q блок Б</w:t>
            </w:r>
          </w:p>
          <w:p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Телефоны: 8 (7172) 553021, 553128</w:t>
            </w:r>
          </w:p>
          <w:p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Банковские реквизиты:</w:t>
            </w:r>
          </w:p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БИН 070540008194 </w:t>
            </w:r>
          </w:p>
          <w:p w:rsidR="009948A5" w:rsidRPr="009948A5" w:rsidRDefault="009948A5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БИК HSBKKZKX </w:t>
            </w:r>
          </w:p>
          <w:p w:rsidR="009948A5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>ИИК KZ216010131000078623 в АОФ № 13990</w:t>
            </w:r>
            <w:r w:rsidR="009948A5" w:rsidRPr="009948A5">
              <w:rPr>
                <w:rFonts w:ascii="Times New Roman" w:hAnsi="Times New Roman"/>
              </w:rPr>
              <w:t>0 АО «Народный Банк Казахстана»</w:t>
            </w:r>
            <w:r w:rsidRPr="009948A5">
              <w:rPr>
                <w:rFonts w:ascii="Times New Roman" w:hAnsi="Times New Roman"/>
              </w:rPr>
              <w:t xml:space="preserve">, </w:t>
            </w:r>
          </w:p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  <w:r w:rsidRPr="009948A5">
              <w:rPr>
                <w:rFonts w:ascii="Times New Roman" w:hAnsi="Times New Roman"/>
              </w:rPr>
              <w:t xml:space="preserve">КБЕ 17 </w:t>
            </w:r>
          </w:p>
          <w:p w:rsidR="00534EA2" w:rsidRPr="009948A5" w:rsidRDefault="00534EA2" w:rsidP="00534EA2">
            <w:pPr>
              <w:pStyle w:val="ab"/>
              <w:ind w:left="322"/>
              <w:rPr>
                <w:rFonts w:ascii="Times New Roman" w:hAnsi="Times New Roman"/>
              </w:rPr>
            </w:pPr>
          </w:p>
          <w:p w:rsidR="00534EA2" w:rsidRPr="009948A5" w:rsidRDefault="00BB5C34" w:rsidP="00534EA2">
            <w:pPr>
              <w:pStyle w:val="ab"/>
              <w:ind w:left="3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__________ </w:t>
            </w:r>
            <w:r w:rsidR="00534EA2" w:rsidRPr="009948A5">
              <w:rPr>
                <w:rFonts w:ascii="Times New Roman" w:hAnsi="Times New Roman"/>
                <w:b/>
              </w:rPr>
              <w:t xml:space="preserve">  __</w:t>
            </w:r>
            <w:r w:rsidR="00534EA2" w:rsidRPr="009948A5">
              <w:rPr>
                <w:rFonts w:ascii="Times New Roman" w:hAnsi="Times New Roman"/>
              </w:rPr>
              <w:t xml:space="preserve">_____________ </w:t>
            </w:r>
          </w:p>
        </w:tc>
      </w:tr>
      <w:tr w:rsidR="00534EA2" w:rsidRPr="009948A5" w:rsidTr="009948A5">
        <w:trPr>
          <w:gridAfter w:val="1"/>
          <w:wAfter w:w="288" w:type="dxa"/>
        </w:trPr>
        <w:tc>
          <w:tcPr>
            <w:tcW w:w="4536" w:type="dxa"/>
          </w:tcPr>
          <w:p w:rsidR="00534EA2" w:rsidRPr="009948A5" w:rsidRDefault="00534EA2" w:rsidP="00534EA2"/>
        </w:tc>
        <w:tc>
          <w:tcPr>
            <w:tcW w:w="4678" w:type="dxa"/>
          </w:tcPr>
          <w:p w:rsidR="00534EA2" w:rsidRPr="009948A5" w:rsidRDefault="00534EA2" w:rsidP="00534EA2"/>
        </w:tc>
      </w:tr>
    </w:tbl>
    <w:p w:rsidR="00183D55" w:rsidRPr="009948A5" w:rsidRDefault="00183D55">
      <w:pPr>
        <w:pStyle w:val="a3"/>
        <w:spacing w:before="10"/>
        <w:rPr>
          <w:sz w:val="17"/>
          <w:lang w:val="ru-RU"/>
        </w:rPr>
      </w:pPr>
    </w:p>
    <w:p w:rsidR="00183D55" w:rsidRPr="009948A5" w:rsidRDefault="00183D55">
      <w:pPr>
        <w:rPr>
          <w:sz w:val="17"/>
          <w:lang w:val="ru-RU"/>
        </w:rPr>
        <w:sectPr w:rsidR="00183D55" w:rsidRPr="009948A5">
          <w:footerReference w:type="default" r:id="rId8"/>
          <w:type w:val="continuous"/>
          <w:pgSz w:w="11900" w:h="16840"/>
          <w:pgMar w:top="1140" w:right="420" w:bottom="1440" w:left="460" w:header="720" w:footer="720" w:gutter="0"/>
          <w:cols w:space="720"/>
        </w:sectPr>
      </w:pPr>
    </w:p>
    <w:p w:rsidR="00183D55" w:rsidRPr="00F81F79" w:rsidRDefault="00183D55">
      <w:pPr>
        <w:rPr>
          <w:rFonts w:ascii="Arial"/>
          <w:sz w:val="20"/>
          <w:lang w:val="ru-RU"/>
        </w:rPr>
        <w:sectPr w:rsidR="00183D55" w:rsidRPr="00F81F79">
          <w:headerReference w:type="default" r:id="rId9"/>
          <w:footerReference w:type="default" r:id="rId10"/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</w:p>
    <w:p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:rsidR="00183D55" w:rsidRPr="00F81F79" w:rsidRDefault="00183D55">
      <w:pPr>
        <w:pStyle w:val="a3"/>
        <w:spacing w:before="8"/>
        <w:rPr>
          <w:rFonts w:ascii="Arial"/>
          <w:sz w:val="23"/>
          <w:lang w:val="ru-RU"/>
        </w:rPr>
      </w:pPr>
    </w:p>
    <w:p w:rsidR="00183D55" w:rsidRPr="00F81F79" w:rsidRDefault="00617E94">
      <w:pPr>
        <w:pStyle w:val="1"/>
        <w:spacing w:before="0"/>
        <w:ind w:left="6169"/>
        <w:rPr>
          <w:lang w:val="ru-RU"/>
        </w:rPr>
      </w:pPr>
      <w:r w:rsidRPr="00F81F79">
        <w:rPr>
          <w:w w:val="95"/>
          <w:lang w:val="ru-RU"/>
        </w:rPr>
        <w:t>Перечень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приобретаемых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товаров,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работ</w:t>
      </w:r>
      <w:r w:rsidRPr="00F81F79">
        <w:rPr>
          <w:spacing w:val="-11"/>
          <w:w w:val="95"/>
          <w:lang w:val="ru-RU"/>
        </w:rPr>
        <w:t xml:space="preserve"> </w:t>
      </w:r>
      <w:r w:rsidRPr="00F81F79">
        <w:rPr>
          <w:w w:val="95"/>
          <w:lang w:val="ru-RU"/>
        </w:rPr>
        <w:t>и</w:t>
      </w:r>
      <w:r w:rsidRPr="00F81F79">
        <w:rPr>
          <w:spacing w:val="-12"/>
          <w:w w:val="95"/>
          <w:lang w:val="ru-RU"/>
        </w:rPr>
        <w:t xml:space="preserve"> </w:t>
      </w:r>
      <w:r w:rsidRPr="00F81F79">
        <w:rPr>
          <w:w w:val="95"/>
          <w:lang w:val="ru-RU"/>
        </w:rPr>
        <w:t>услуг</w:t>
      </w:r>
    </w:p>
    <w:p w:rsidR="0091302F" w:rsidRPr="00D316D4" w:rsidRDefault="00617E94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F81F79">
        <w:rPr>
          <w:lang w:val="ru-RU"/>
        </w:rPr>
        <w:br w:type="column"/>
      </w:r>
      <w:r w:rsidR="0091302F" w:rsidRPr="00D316D4">
        <w:rPr>
          <w:b/>
          <w:w w:val="95"/>
          <w:sz w:val="18"/>
          <w:lang w:val="ru-RU"/>
        </w:rPr>
        <w:t>Приложение 1</w:t>
      </w:r>
    </w:p>
    <w:p w:rsidR="0091302F" w:rsidRPr="008F3572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 к Договору о закупке услуги </w:t>
      </w:r>
      <w:r w:rsidR="006000D6">
        <w:rPr>
          <w:b/>
          <w:w w:val="95"/>
          <w:sz w:val="18"/>
          <w:lang w:val="ru-RU"/>
        </w:rPr>
        <w:t>проведения</w:t>
      </w:r>
      <w:r w:rsidR="006000D6" w:rsidRPr="006000D6">
        <w:rPr>
          <w:b/>
          <w:w w:val="95"/>
          <w:sz w:val="18"/>
          <w:lang w:val="ru-RU"/>
        </w:rPr>
        <w:t xml:space="preserve"> технического аудита</w:t>
      </w:r>
    </w:p>
    <w:p w:rsidR="0091302F" w:rsidRPr="008F3572" w:rsidRDefault="0091302F" w:rsidP="0091302F">
      <w:pPr>
        <w:spacing w:before="93"/>
        <w:ind w:right="124"/>
        <w:jc w:val="right"/>
        <w:rPr>
          <w:sz w:val="18"/>
          <w:lang w:val="ru-RU"/>
        </w:rPr>
        <w:sectPr w:rsidR="0091302F" w:rsidRPr="008F3572" w:rsidSect="00617E94">
          <w:headerReference w:type="default" r:id="rId11"/>
          <w:footerReference w:type="default" r:id="rId12"/>
          <w:type w:val="continuous"/>
          <w:pgSz w:w="16840" w:h="11900" w:orient="landscape"/>
          <w:pgMar w:top="1140" w:right="397" w:bottom="1440" w:left="380" w:header="720" w:footer="720" w:gutter="0"/>
          <w:cols w:num="2" w:space="720" w:equalWidth="0">
            <w:col w:w="9913" w:space="40"/>
            <w:col w:w="6067"/>
          </w:cols>
        </w:sectPr>
      </w:pPr>
      <w:r w:rsidRPr="008F3572">
        <w:rPr>
          <w:b/>
          <w:w w:val="95"/>
          <w:sz w:val="18"/>
          <w:lang w:val="ru-RU"/>
        </w:rPr>
        <w:t>«___» _____ 2020 года № _____</w:t>
      </w:r>
    </w:p>
    <w:p w:rsidR="00183D55" w:rsidRPr="0091302F" w:rsidRDefault="00183D55" w:rsidP="0091302F">
      <w:pPr>
        <w:spacing w:before="93"/>
        <w:ind w:right="124"/>
        <w:jc w:val="right"/>
        <w:rPr>
          <w:sz w:val="18"/>
          <w:lang w:val="ru-RU"/>
        </w:rPr>
        <w:sectPr w:rsidR="00183D55" w:rsidRPr="0091302F">
          <w:type w:val="continuous"/>
          <w:pgSz w:w="16840" w:h="11900" w:orient="landscape"/>
          <w:pgMar w:top="1140" w:right="440" w:bottom="1440" w:left="380" w:header="720" w:footer="720" w:gutter="0"/>
          <w:cols w:num="2" w:space="720" w:equalWidth="0">
            <w:col w:w="9913" w:space="40"/>
            <w:col w:w="6067"/>
          </w:cols>
        </w:sectPr>
      </w:pPr>
    </w:p>
    <w:p w:rsidR="00183D55" w:rsidRPr="0091302F" w:rsidRDefault="00183D55">
      <w:pPr>
        <w:pStyle w:val="a3"/>
        <w:spacing w:before="3"/>
        <w:rPr>
          <w:b/>
          <w:sz w:val="22"/>
          <w:lang w:val="ru-RU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61"/>
        <w:gridCol w:w="2161"/>
        <w:gridCol w:w="1152"/>
        <w:gridCol w:w="1152"/>
        <w:gridCol w:w="1152"/>
        <w:gridCol w:w="1440"/>
        <w:gridCol w:w="1440"/>
        <w:gridCol w:w="1440"/>
        <w:gridCol w:w="1440"/>
        <w:gridCol w:w="1440"/>
      </w:tblGrid>
      <w:tr w:rsidR="00183D55" w:rsidTr="0091302F">
        <w:trPr>
          <w:trHeight w:val="610"/>
        </w:trPr>
        <w:tc>
          <w:tcPr>
            <w:tcW w:w="720" w:type="dxa"/>
          </w:tcPr>
          <w:p w:rsidR="00183D55" w:rsidRDefault="00617E94">
            <w:pPr>
              <w:pStyle w:val="TableParagraph"/>
              <w:spacing w:before="71" w:line="180" w:lineRule="exact"/>
              <w:ind w:left="99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 </w:t>
            </w:r>
            <w:r>
              <w:rPr>
                <w:b/>
                <w:w w:val="90"/>
                <w:sz w:val="18"/>
              </w:rPr>
              <w:t xml:space="preserve">строки </w:t>
            </w:r>
            <w:r>
              <w:rPr>
                <w:b/>
                <w:sz w:val="18"/>
              </w:rPr>
              <w:t>ПП</w:t>
            </w:r>
          </w:p>
        </w:tc>
        <w:tc>
          <w:tcPr>
            <w:tcW w:w="2161" w:type="dxa"/>
          </w:tcPr>
          <w:p w:rsidR="00183D55" w:rsidRDefault="00617E94">
            <w:pPr>
              <w:pStyle w:val="TableParagraph"/>
              <w:spacing w:before="158" w:line="208" w:lineRule="auto"/>
              <w:ind w:left="484" w:hanging="351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Наименование и краткая </w:t>
            </w:r>
            <w:r>
              <w:rPr>
                <w:b/>
                <w:sz w:val="18"/>
              </w:rPr>
              <w:t>характеристика</w:t>
            </w:r>
          </w:p>
        </w:tc>
        <w:tc>
          <w:tcPr>
            <w:tcW w:w="2161" w:type="dxa"/>
          </w:tcPr>
          <w:p w:rsidR="00183D55" w:rsidRDefault="00617E94">
            <w:pPr>
              <w:pStyle w:val="TableParagraph"/>
              <w:spacing w:before="158" w:line="208" w:lineRule="auto"/>
              <w:ind w:left="484" w:hanging="39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>Дополнительная характеристика</w:t>
            </w:r>
          </w:p>
        </w:tc>
        <w:tc>
          <w:tcPr>
            <w:tcW w:w="1152" w:type="dxa"/>
          </w:tcPr>
          <w:p w:rsidR="00183D55" w:rsidRDefault="00183D5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183D55" w:rsidRDefault="00617E94">
            <w:pPr>
              <w:pStyle w:val="TableParagraph"/>
              <w:ind w:left="354" w:right="3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К-во</w:t>
            </w:r>
          </w:p>
        </w:tc>
        <w:tc>
          <w:tcPr>
            <w:tcW w:w="1152" w:type="dxa"/>
          </w:tcPr>
          <w:p w:rsidR="00183D55" w:rsidRDefault="00183D5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183D55" w:rsidRDefault="00617E94">
            <w:pPr>
              <w:pStyle w:val="TableParagraph"/>
              <w:ind w:left="257" w:right="2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Ед. изм</w:t>
            </w:r>
          </w:p>
        </w:tc>
        <w:tc>
          <w:tcPr>
            <w:tcW w:w="1152" w:type="dxa"/>
          </w:tcPr>
          <w:p w:rsidR="00183D55" w:rsidRDefault="00617E94">
            <w:pPr>
              <w:pStyle w:val="TableParagraph"/>
              <w:spacing w:before="158" w:line="208" w:lineRule="auto"/>
              <w:ind w:left="257" w:right="214" w:hanging="7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Признак </w:t>
            </w:r>
            <w:r>
              <w:rPr>
                <w:b/>
                <w:w w:val="95"/>
                <w:sz w:val="18"/>
              </w:rPr>
              <w:t>НДС РК</w:t>
            </w:r>
          </w:p>
        </w:tc>
        <w:tc>
          <w:tcPr>
            <w:tcW w:w="1440" w:type="dxa"/>
            <w:vAlign w:val="center"/>
          </w:tcPr>
          <w:p w:rsidR="00183D55" w:rsidRPr="00534EA2" w:rsidRDefault="00617E94" w:rsidP="00534EA2">
            <w:pPr>
              <w:pStyle w:val="TableParagraph"/>
              <w:ind w:left="37" w:right="22"/>
              <w:jc w:val="center"/>
              <w:rPr>
                <w:b/>
                <w:sz w:val="18"/>
                <w:lang w:val="ru-RU"/>
              </w:rPr>
            </w:pPr>
            <w:r w:rsidRPr="00534EA2">
              <w:rPr>
                <w:b/>
                <w:sz w:val="18"/>
                <w:lang w:val="ru-RU"/>
              </w:rPr>
              <w:t>Сумма</w:t>
            </w:r>
            <w:r w:rsidR="00534EA2">
              <w:rPr>
                <w:b/>
                <w:sz w:val="18"/>
                <w:lang w:val="ru-RU"/>
              </w:rPr>
              <w:t xml:space="preserve"> тенге с учетом НДС</w:t>
            </w:r>
          </w:p>
        </w:tc>
        <w:tc>
          <w:tcPr>
            <w:tcW w:w="1440" w:type="dxa"/>
          </w:tcPr>
          <w:p w:rsidR="00183D55" w:rsidRDefault="00617E94">
            <w:pPr>
              <w:pStyle w:val="TableParagraph"/>
              <w:spacing w:before="158" w:line="208" w:lineRule="auto"/>
              <w:ind w:left="378" w:right="348" w:firstLine="10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Место </w:t>
            </w:r>
            <w:r>
              <w:rPr>
                <w:b/>
                <w:w w:val="90"/>
                <w:sz w:val="18"/>
              </w:rPr>
              <w:t>поставки</w:t>
            </w:r>
          </w:p>
        </w:tc>
        <w:tc>
          <w:tcPr>
            <w:tcW w:w="1440" w:type="dxa"/>
          </w:tcPr>
          <w:p w:rsidR="00183D55" w:rsidRDefault="00617E94">
            <w:pPr>
              <w:pStyle w:val="TableParagraph"/>
              <w:spacing w:before="158" w:line="208" w:lineRule="auto"/>
              <w:ind w:left="376" w:right="344" w:firstLine="21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 xml:space="preserve">Условия </w:t>
            </w:r>
            <w:r>
              <w:rPr>
                <w:b/>
                <w:w w:val="90"/>
                <w:sz w:val="18"/>
              </w:rPr>
              <w:t>поставки</w:t>
            </w:r>
          </w:p>
        </w:tc>
        <w:tc>
          <w:tcPr>
            <w:tcW w:w="1440" w:type="dxa"/>
          </w:tcPr>
          <w:p w:rsidR="00183D55" w:rsidRDefault="00617E94">
            <w:pPr>
              <w:pStyle w:val="TableParagraph"/>
              <w:spacing w:before="158" w:line="208" w:lineRule="auto"/>
              <w:ind w:left="380" w:right="346" w:firstLine="15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  <w:r>
              <w:rPr>
                <w:b/>
                <w:w w:val="90"/>
                <w:sz w:val="18"/>
              </w:rPr>
              <w:t>поставки</w:t>
            </w:r>
          </w:p>
        </w:tc>
        <w:tc>
          <w:tcPr>
            <w:tcW w:w="1440" w:type="dxa"/>
          </w:tcPr>
          <w:p w:rsidR="00183D55" w:rsidRDefault="00617E94">
            <w:pPr>
              <w:pStyle w:val="TableParagraph"/>
              <w:spacing w:before="158" w:line="208" w:lineRule="auto"/>
              <w:ind w:left="447" w:right="348" w:hanging="48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Условия </w:t>
            </w:r>
            <w:r>
              <w:rPr>
                <w:b/>
                <w:w w:val="95"/>
                <w:sz w:val="18"/>
              </w:rPr>
              <w:t>оплаты</w:t>
            </w:r>
          </w:p>
        </w:tc>
      </w:tr>
      <w:tr w:rsidR="00322123" w:rsidRPr="009343F4" w:rsidTr="007D2C53">
        <w:trPr>
          <w:trHeight w:val="1082"/>
        </w:trPr>
        <w:tc>
          <w:tcPr>
            <w:tcW w:w="720" w:type="dxa"/>
            <w:vAlign w:val="center"/>
          </w:tcPr>
          <w:p w:rsidR="00322123" w:rsidRPr="000D43D3" w:rsidRDefault="00322123" w:rsidP="00322123">
            <w:pPr>
              <w:pStyle w:val="TableParagraph"/>
              <w:spacing w:before="176"/>
              <w:jc w:val="center"/>
              <w:rPr>
                <w:sz w:val="20"/>
                <w:szCs w:val="20"/>
              </w:rPr>
            </w:pPr>
            <w:r w:rsidRPr="00D8135A">
              <w:rPr>
                <w:sz w:val="20"/>
                <w:szCs w:val="20"/>
                <w:lang w:val="ru-RU"/>
              </w:rPr>
              <w:t>70 У</w:t>
            </w:r>
          </w:p>
        </w:tc>
        <w:tc>
          <w:tcPr>
            <w:tcW w:w="2161" w:type="dxa"/>
            <w:vAlign w:val="center"/>
          </w:tcPr>
          <w:p w:rsidR="00322123" w:rsidRPr="000D43D3" w:rsidRDefault="00322123" w:rsidP="00322123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Услуги по проведению технического аудита</w:t>
            </w:r>
          </w:p>
        </w:tc>
        <w:tc>
          <w:tcPr>
            <w:tcW w:w="2161" w:type="dxa"/>
            <w:vAlign w:val="center"/>
          </w:tcPr>
          <w:p w:rsidR="00322123" w:rsidRPr="000D43D3" w:rsidRDefault="00322123" w:rsidP="00322123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22123" w:rsidRPr="000D43D3" w:rsidRDefault="00322123" w:rsidP="00322123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Технический аудит ВЭС 45 МВт в г.Ерейментау</w:t>
            </w:r>
          </w:p>
        </w:tc>
        <w:tc>
          <w:tcPr>
            <w:tcW w:w="1152" w:type="dxa"/>
            <w:vAlign w:val="center"/>
          </w:tcPr>
          <w:p w:rsidR="00322123" w:rsidRPr="000D43D3" w:rsidRDefault="00322123" w:rsidP="003221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1152" w:type="dxa"/>
            <w:vAlign w:val="center"/>
          </w:tcPr>
          <w:p w:rsidR="00322123" w:rsidRPr="000D43D3" w:rsidRDefault="00322123" w:rsidP="003221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52" w:type="dxa"/>
            <w:vAlign w:val="center"/>
          </w:tcPr>
          <w:p w:rsidR="00322123" w:rsidRPr="000D43D3" w:rsidRDefault="00322123" w:rsidP="003221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D8135A">
              <w:rPr>
                <w:sz w:val="20"/>
                <w:szCs w:val="20"/>
                <w:lang w:val="ru-RU"/>
              </w:rPr>
              <w:t>232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35A">
              <w:rPr>
                <w:sz w:val="20"/>
                <w:szCs w:val="20"/>
                <w:lang w:val="ru-RU"/>
              </w:rPr>
              <w:t>143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40" w:type="dxa"/>
            <w:vAlign w:val="center"/>
          </w:tcPr>
          <w:p w:rsidR="00322123" w:rsidRPr="000D43D3" w:rsidRDefault="00322123" w:rsidP="0032212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D8135A">
              <w:rPr>
                <w:sz w:val="20"/>
                <w:szCs w:val="20"/>
                <w:lang w:val="ru-RU"/>
              </w:rPr>
              <w:t>232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35A">
              <w:rPr>
                <w:sz w:val="20"/>
                <w:szCs w:val="20"/>
                <w:lang w:val="ru-RU"/>
              </w:rPr>
              <w:t>143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40" w:type="dxa"/>
            <w:vAlign w:val="center"/>
          </w:tcPr>
          <w:p w:rsidR="00322123" w:rsidRPr="000D43D3" w:rsidRDefault="00322123" w:rsidP="0032212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322123" w:rsidRPr="000D43D3" w:rsidRDefault="00322123" w:rsidP="0032212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г.Нур-Султан, пр.Кабанбай Батыра 15А, Блок Б</w:t>
            </w:r>
          </w:p>
        </w:tc>
        <w:tc>
          <w:tcPr>
            <w:tcW w:w="1440" w:type="dxa"/>
            <w:vAlign w:val="center"/>
          </w:tcPr>
          <w:p w:rsidR="00322123" w:rsidRPr="000D43D3" w:rsidRDefault="00322123" w:rsidP="0032212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kk-KZ"/>
              </w:rPr>
              <w:t>С даты подписания договора в течение 30 календарных дней</w:t>
            </w:r>
          </w:p>
        </w:tc>
        <w:tc>
          <w:tcPr>
            <w:tcW w:w="1440" w:type="dxa"/>
            <w:vAlign w:val="center"/>
          </w:tcPr>
          <w:p w:rsidR="00322123" w:rsidRPr="000D43D3" w:rsidRDefault="00322123" w:rsidP="0032212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Окончательный платеж - 100% , Промежуточный платеж - 0% , Предоплата - 0%</w:t>
            </w:r>
          </w:p>
        </w:tc>
        <w:tc>
          <w:tcPr>
            <w:tcW w:w="1440" w:type="dxa"/>
            <w:vAlign w:val="center"/>
          </w:tcPr>
          <w:p w:rsidR="00322123" w:rsidRPr="000D43D3" w:rsidRDefault="00322123" w:rsidP="00322123">
            <w:pPr>
              <w:pStyle w:val="TableParagraph"/>
              <w:spacing w:before="176"/>
              <w:jc w:val="center"/>
              <w:rPr>
                <w:sz w:val="20"/>
                <w:szCs w:val="20"/>
              </w:rPr>
            </w:pPr>
            <w:r w:rsidRPr="00D8135A">
              <w:rPr>
                <w:sz w:val="20"/>
                <w:szCs w:val="20"/>
                <w:lang w:val="ru-RU"/>
              </w:rPr>
              <w:t>70 У</w:t>
            </w:r>
          </w:p>
        </w:tc>
      </w:tr>
    </w:tbl>
    <w:p w:rsidR="00617E94" w:rsidRDefault="00617E94">
      <w:pPr>
        <w:spacing w:line="180" w:lineRule="exact"/>
        <w:jc w:val="center"/>
        <w:rPr>
          <w:sz w:val="18"/>
          <w:lang w:val="ru-RU"/>
        </w:rPr>
      </w:pPr>
    </w:p>
    <w:p w:rsidR="00183D55" w:rsidRPr="00617E94" w:rsidRDefault="00617E94" w:rsidP="00617E94">
      <w:pPr>
        <w:tabs>
          <w:tab w:val="left" w:pos="965"/>
        </w:tabs>
        <w:rPr>
          <w:sz w:val="18"/>
          <w:lang w:val="ru-RU"/>
        </w:rPr>
        <w:sectPr w:rsidR="00183D55" w:rsidRPr="00617E94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 w:rsidRPr="00617E94">
        <w:rPr>
          <w:i/>
          <w:sz w:val="18"/>
          <w:lang w:val="ru-RU"/>
        </w:rPr>
        <w:tab/>
      </w:r>
    </w:p>
    <w:p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:rsidR="00183D55" w:rsidRPr="00F81F79" w:rsidRDefault="00183D55">
      <w:pPr>
        <w:pStyle w:val="a3"/>
        <w:spacing w:before="0"/>
        <w:rPr>
          <w:rFonts w:ascii="Arial"/>
          <w:sz w:val="20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  <w:bookmarkStart w:id="1" w:name="OLE_LINK25"/>
      <w:bookmarkStart w:id="2" w:name="OLE_LINK23"/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617E94" w:rsidRDefault="00617E9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BB5C34" w:rsidRDefault="00BB5C34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  <w:sectPr w:rsidR="00BB5C34" w:rsidSect="0091302F">
          <w:headerReference w:type="default" r:id="rId13"/>
          <w:footerReference w:type="default" r:id="rId14"/>
          <w:type w:val="continuous"/>
          <w:pgSz w:w="16840" w:h="11900" w:orient="landscape"/>
          <w:pgMar w:top="851" w:right="397" w:bottom="1440" w:left="380" w:header="720" w:footer="720" w:gutter="0"/>
          <w:cols w:space="40"/>
        </w:sectPr>
      </w:pPr>
    </w:p>
    <w:p w:rsidR="0091302F" w:rsidRPr="00D316D4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lastRenderedPageBreak/>
        <w:t xml:space="preserve">Приложение </w:t>
      </w:r>
      <w:r>
        <w:rPr>
          <w:b/>
          <w:w w:val="95"/>
          <w:sz w:val="18"/>
          <w:lang w:val="ru-RU"/>
        </w:rPr>
        <w:t>2</w:t>
      </w:r>
    </w:p>
    <w:p w:rsidR="0091302F" w:rsidRPr="008F3572" w:rsidRDefault="0091302F" w:rsidP="00B3596C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>к</w:t>
      </w:r>
      <w:r w:rsidR="00FE01AC" w:rsidRPr="00FE01AC">
        <w:rPr>
          <w:lang w:val="ru-RU"/>
        </w:rPr>
        <w:t xml:space="preserve"> </w:t>
      </w:r>
      <w:r w:rsidR="00FE01AC" w:rsidRPr="00FE01AC">
        <w:rPr>
          <w:b/>
          <w:w w:val="95"/>
          <w:sz w:val="18"/>
          <w:lang w:val="ru-RU"/>
        </w:rPr>
        <w:t>Услуги по проведению технического аудита</w:t>
      </w:r>
    </w:p>
    <w:p w:rsidR="0091302F" w:rsidRDefault="0091302F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  <w:r w:rsidRPr="008F3572">
        <w:rPr>
          <w:b/>
          <w:w w:val="95"/>
          <w:sz w:val="18"/>
          <w:lang w:val="ru-RU"/>
        </w:rPr>
        <w:t>«___» _____ 2020 года № _____</w:t>
      </w:r>
    </w:p>
    <w:p w:rsidR="00BB5C34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BB5C34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BB5C34" w:rsidRPr="00C6651C" w:rsidRDefault="00BB5C34" w:rsidP="00BB5C34">
      <w:pPr>
        <w:jc w:val="center"/>
        <w:rPr>
          <w:b/>
          <w:sz w:val="24"/>
          <w:szCs w:val="24"/>
          <w:lang w:val="ru-RU"/>
        </w:rPr>
      </w:pPr>
      <w:r w:rsidRPr="00C6651C">
        <w:rPr>
          <w:b/>
          <w:sz w:val="24"/>
          <w:szCs w:val="24"/>
          <w:lang w:val="ru-RU"/>
        </w:rPr>
        <w:t xml:space="preserve">ТЕХНИЧЕСКАЯ СПЕЦИФИКАЦИЯ </w:t>
      </w:r>
    </w:p>
    <w:p w:rsidR="00BB5C34" w:rsidRPr="00C6651C" w:rsidRDefault="00BB5C34" w:rsidP="00BB5C34">
      <w:pPr>
        <w:tabs>
          <w:tab w:val="left" w:pos="1134"/>
        </w:tabs>
        <w:jc w:val="center"/>
        <w:rPr>
          <w:sz w:val="24"/>
          <w:szCs w:val="24"/>
          <w:lang w:val="ru-RU"/>
        </w:rPr>
      </w:pPr>
    </w:p>
    <w:p w:rsidR="00BB5C34" w:rsidRDefault="00091306" w:rsidP="00BB5C34">
      <w:pPr>
        <w:tabs>
          <w:tab w:val="left" w:pos="1134"/>
        </w:tabs>
        <w:rPr>
          <w:sz w:val="24"/>
          <w:szCs w:val="24"/>
          <w:lang w:val="ru-RU"/>
        </w:rPr>
      </w:pPr>
      <w:r w:rsidRPr="00091306">
        <w:rPr>
          <w:sz w:val="24"/>
          <w:szCs w:val="24"/>
          <w:lang w:val="ru-RU"/>
        </w:rPr>
        <w:t>Код ЕНС ТРУ: 749020.000.000073</w:t>
      </w:r>
    </w:p>
    <w:p w:rsidR="00091306" w:rsidRDefault="00091306" w:rsidP="00BB5C34">
      <w:pPr>
        <w:tabs>
          <w:tab w:val="left" w:pos="1134"/>
        </w:tabs>
        <w:rPr>
          <w:sz w:val="24"/>
          <w:szCs w:val="24"/>
          <w:lang w:val="ru-RU"/>
        </w:rPr>
      </w:pPr>
    </w:p>
    <w:p w:rsidR="00091306" w:rsidRPr="00A348C3" w:rsidRDefault="00091306" w:rsidP="00091306">
      <w:pPr>
        <w:pStyle w:val="a4"/>
        <w:numPr>
          <w:ilvl w:val="0"/>
          <w:numId w:val="18"/>
        </w:numPr>
        <w:autoSpaceDE/>
        <w:autoSpaceDN/>
        <w:spacing w:before="0"/>
        <w:contextualSpacing/>
        <w:jc w:val="both"/>
        <w:rPr>
          <w:b/>
        </w:rPr>
      </w:pPr>
      <w:r w:rsidRPr="00A348C3">
        <w:rPr>
          <w:b/>
        </w:rPr>
        <w:t>Предмет закупки</w:t>
      </w:r>
    </w:p>
    <w:p w:rsidR="00091306" w:rsidRPr="00091306" w:rsidRDefault="00091306" w:rsidP="00091306">
      <w:pPr>
        <w:pStyle w:val="a4"/>
        <w:numPr>
          <w:ilvl w:val="0"/>
          <w:numId w:val="18"/>
        </w:numPr>
        <w:autoSpaceDE/>
        <w:autoSpaceDN/>
        <w:spacing w:before="0"/>
        <w:contextualSpacing/>
        <w:jc w:val="both"/>
        <w:rPr>
          <w:b/>
          <w:lang w:val="ru-RU"/>
        </w:rPr>
      </w:pPr>
      <w:r w:rsidRPr="00091306">
        <w:rPr>
          <w:lang w:val="ru-RU"/>
        </w:rPr>
        <w:t>Услуга по проведению технического аудита Ветровой электрической станции 45 МВт в г.Ерейментау</w:t>
      </w:r>
      <w:r w:rsidRPr="00091306">
        <w:rPr>
          <w:b/>
          <w:lang w:val="ru-RU"/>
        </w:rPr>
        <w:t xml:space="preserve"> </w:t>
      </w:r>
    </w:p>
    <w:p w:rsidR="00091306" w:rsidRPr="00A348C3" w:rsidRDefault="00091306" w:rsidP="00091306">
      <w:pPr>
        <w:pStyle w:val="a4"/>
        <w:numPr>
          <w:ilvl w:val="0"/>
          <w:numId w:val="18"/>
        </w:numPr>
        <w:autoSpaceDE/>
        <w:autoSpaceDN/>
        <w:spacing w:before="0"/>
        <w:contextualSpacing/>
        <w:jc w:val="both"/>
        <w:rPr>
          <w:b/>
        </w:rPr>
      </w:pPr>
      <w:r w:rsidRPr="00A348C3">
        <w:rPr>
          <w:b/>
        </w:rPr>
        <w:t>Объем услуг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2"/>
        <w:gridCol w:w="2805"/>
      </w:tblGrid>
      <w:tr w:rsidR="00091306" w:rsidRPr="002C36A7" w:rsidTr="00091306">
        <w:trPr>
          <w:cantSplit/>
          <w:trHeight w:val="571"/>
        </w:trPr>
        <w:tc>
          <w:tcPr>
            <w:tcW w:w="5842" w:type="dxa"/>
            <w:vAlign w:val="center"/>
          </w:tcPr>
          <w:p w:rsidR="00091306" w:rsidRPr="00091306" w:rsidRDefault="00091306" w:rsidP="00091306">
            <w:pPr>
              <w:pStyle w:val="a4"/>
              <w:autoSpaceDE/>
              <w:autoSpaceDN/>
              <w:spacing w:before="0"/>
              <w:ind w:left="720"/>
              <w:contextualSpacing/>
              <w:jc w:val="both"/>
              <w:rPr>
                <w:b/>
                <w:lang w:val="ru-RU"/>
              </w:rPr>
            </w:pPr>
            <w:r w:rsidRPr="00091306">
              <w:rPr>
                <w:b/>
                <w:lang w:val="ru-RU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2805" w:type="dxa"/>
            <w:vAlign w:val="center"/>
          </w:tcPr>
          <w:p w:rsidR="00091306" w:rsidRPr="00091306" w:rsidRDefault="00091306" w:rsidP="00091306">
            <w:pPr>
              <w:pStyle w:val="a4"/>
              <w:autoSpaceDE/>
              <w:autoSpaceDN/>
              <w:spacing w:before="0"/>
              <w:ind w:left="720"/>
              <w:contextualSpacing/>
              <w:jc w:val="both"/>
              <w:rPr>
                <w:b/>
              </w:rPr>
            </w:pPr>
            <w:r w:rsidRPr="00091306">
              <w:rPr>
                <w:b/>
              </w:rPr>
              <w:t xml:space="preserve">Единица измерения </w:t>
            </w:r>
          </w:p>
        </w:tc>
      </w:tr>
      <w:tr w:rsidR="00091306" w:rsidRPr="002C36A7" w:rsidTr="00091306">
        <w:trPr>
          <w:cantSplit/>
        </w:trPr>
        <w:tc>
          <w:tcPr>
            <w:tcW w:w="5842" w:type="dxa"/>
            <w:vAlign w:val="center"/>
          </w:tcPr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Услуги по проведению технического аудита ветряных энергоустановок в количестве 22 единиц включает в себя: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1. Внешний осмотр узлов и агрегатов ВЭУ на предмет повреждений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 xml:space="preserve">2. Считывание и анализ ошибок Шкафа </w:t>
            </w:r>
            <w:r w:rsidRPr="00A5024F">
              <w:t>LVU</w:t>
            </w:r>
            <w:r w:rsidRPr="00091306">
              <w:rPr>
                <w:lang w:val="ru-RU"/>
              </w:rPr>
              <w:t xml:space="preserve"> управления ВЭУ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3. Анализ технического состояния узлов и агрегатов ВЭУ на основании проведенных замеров, влияние на срок и эффективность дальнейшей эксплуатации каждой из ВЭУ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4. Анализ вероятности наступления событий, влекущих остановку других ВЭУ, в том числе в связи с поломкой основных компонентов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 xml:space="preserve">5. Оценка достаточности мероприятий, проводимых и/или запланированных компанией к проведению для устранения возникшей проблемы, оценка возможных временных, финансовых затрат для устранения проблемы и профилактики ее повторения. 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6. Предоставление заключения относительно технологического состояния ВЭС и предоставление рекомендаций по дальнейшей эксплуатации</w:t>
            </w:r>
          </w:p>
          <w:p w:rsidR="00091306" w:rsidRPr="00091306" w:rsidRDefault="00091306" w:rsidP="0059385D">
            <w:pPr>
              <w:rPr>
                <w:lang w:val="ru-RU"/>
              </w:rPr>
            </w:pPr>
            <w:r w:rsidRPr="00091306">
              <w:rPr>
                <w:lang w:val="ru-RU"/>
              </w:rPr>
              <w:t>7. Присутствие не менее двух консультантов для проверки проведения сервисных работ, диспетчеризации и технического обслуживания ветропарка 45 МВт в г.</w:t>
            </w:r>
            <w:r>
              <w:t> </w:t>
            </w:r>
            <w:r w:rsidRPr="00091306">
              <w:rPr>
                <w:lang w:val="ru-RU"/>
              </w:rPr>
              <w:t>Ерейментау.</w:t>
            </w:r>
          </w:p>
        </w:tc>
        <w:tc>
          <w:tcPr>
            <w:tcW w:w="2805" w:type="dxa"/>
            <w:vAlign w:val="center"/>
          </w:tcPr>
          <w:p w:rsidR="00091306" w:rsidRPr="00A348C3" w:rsidRDefault="00091306" w:rsidP="0059385D">
            <w:pPr>
              <w:tabs>
                <w:tab w:val="left" w:pos="426"/>
              </w:tabs>
              <w:jc w:val="center"/>
            </w:pPr>
            <w:r w:rsidRPr="002C36A7">
              <w:t>Услуга</w:t>
            </w:r>
          </w:p>
        </w:tc>
      </w:tr>
    </w:tbl>
    <w:p w:rsidR="00091306" w:rsidRPr="00A348C3" w:rsidRDefault="00091306" w:rsidP="00091306">
      <w:pPr>
        <w:pStyle w:val="a4"/>
      </w:pPr>
    </w:p>
    <w:p w:rsidR="00091306" w:rsidRDefault="00091306" w:rsidP="00091306">
      <w:pPr>
        <w:pStyle w:val="a4"/>
        <w:widowControl/>
        <w:numPr>
          <w:ilvl w:val="0"/>
          <w:numId w:val="18"/>
        </w:numPr>
        <w:autoSpaceDE/>
        <w:autoSpaceDN/>
        <w:spacing w:before="0"/>
        <w:contextualSpacing/>
        <w:rPr>
          <w:b/>
        </w:rPr>
      </w:pPr>
      <w:r>
        <w:rPr>
          <w:b/>
        </w:rPr>
        <w:t>Представление результатов выполнения услуги</w:t>
      </w:r>
    </w:p>
    <w:p w:rsidR="00091306" w:rsidRPr="00BA532D" w:rsidRDefault="00091306" w:rsidP="00091306">
      <w:pPr>
        <w:pStyle w:val="a4"/>
        <w:shd w:val="clear" w:color="auto" w:fill="FFFFFF"/>
        <w:jc w:val="both"/>
        <w:rPr>
          <w:b/>
          <w:lang w:val="kk-KZ"/>
        </w:rPr>
      </w:pPr>
      <w:r w:rsidRPr="00091306">
        <w:rPr>
          <w:lang w:val="ru-RU"/>
        </w:rPr>
        <w:t xml:space="preserve">Результаты выполнения Услуги представляются в форме Отчета, в котором должны быть представлены: результаты проведенной инспекции, экспертное мнение о причинах нестабильной работы/остановок ветряных энергоустановок, возможных рисках повторения ситуации их нестабильной работы и последствиях, экспертное мнение о достаточности мероприятий, проводимых компанией для устранения проблемной ситуации, перечень необходимых мероприятий по экспертному мнению Исполнителя для устранения причин ситуации (включая вероятные временные, финансовые затраты для их исполнения) и набора профилактических мер по недопущению подобной ситуации в будущем.  </w:t>
      </w:r>
    </w:p>
    <w:p w:rsidR="00091306" w:rsidRPr="00C354FF" w:rsidRDefault="00091306" w:rsidP="00091306">
      <w:pPr>
        <w:pStyle w:val="a4"/>
        <w:numPr>
          <w:ilvl w:val="0"/>
          <w:numId w:val="18"/>
        </w:numPr>
        <w:shd w:val="clear" w:color="auto" w:fill="FFFFFF"/>
        <w:autoSpaceDE/>
        <w:autoSpaceDN/>
        <w:spacing w:before="0"/>
        <w:contextualSpacing/>
        <w:jc w:val="both"/>
        <w:rPr>
          <w:b/>
          <w:lang w:val="kk-KZ"/>
        </w:rPr>
      </w:pPr>
      <w:r w:rsidRPr="00C354FF">
        <w:rPr>
          <w:b/>
          <w:lang w:val="kk-KZ"/>
        </w:rPr>
        <w:t>Требования к потенциальному поставщику услуг - нет</w:t>
      </w:r>
    </w:p>
    <w:p w:rsidR="00091306" w:rsidRPr="00A348C3" w:rsidRDefault="00091306" w:rsidP="00091306">
      <w:pPr>
        <w:pStyle w:val="a4"/>
        <w:numPr>
          <w:ilvl w:val="0"/>
          <w:numId w:val="18"/>
        </w:numPr>
        <w:shd w:val="clear" w:color="auto" w:fill="FFFFFF"/>
        <w:autoSpaceDE/>
        <w:autoSpaceDN/>
        <w:spacing w:before="0"/>
        <w:contextualSpacing/>
        <w:jc w:val="both"/>
        <w:rPr>
          <w:color w:val="000000"/>
          <w:spacing w:val="9"/>
        </w:rPr>
      </w:pPr>
      <w:r w:rsidRPr="00A348C3">
        <w:rPr>
          <w:b/>
          <w:lang w:val="kk-KZ"/>
        </w:rPr>
        <w:t>Место оказания услуг</w:t>
      </w:r>
    </w:p>
    <w:p w:rsidR="00091306" w:rsidRPr="00091306" w:rsidRDefault="00091306" w:rsidP="00091306">
      <w:pPr>
        <w:pStyle w:val="a4"/>
        <w:shd w:val="clear" w:color="auto" w:fill="FFFFFF"/>
        <w:jc w:val="both"/>
        <w:rPr>
          <w:lang w:val="ru-RU"/>
        </w:rPr>
      </w:pPr>
      <w:r w:rsidRPr="00091306">
        <w:rPr>
          <w:lang w:val="ru-RU"/>
        </w:rPr>
        <w:t>Услуги должны быть оказаны Заказчику по адресу: 010000, г. Нур-Султан, пр. Кабанбай батыра, 15А, Блок Б, Бизнес-Центр "Q"</w:t>
      </w:r>
    </w:p>
    <w:p w:rsidR="00091306" w:rsidRPr="00091306" w:rsidRDefault="00091306" w:rsidP="00091306">
      <w:pPr>
        <w:pStyle w:val="a4"/>
        <w:widowControl/>
        <w:numPr>
          <w:ilvl w:val="0"/>
          <w:numId w:val="18"/>
        </w:numPr>
        <w:autoSpaceDE/>
        <w:autoSpaceDN/>
        <w:spacing w:before="0"/>
        <w:contextualSpacing/>
        <w:rPr>
          <w:lang w:val="ru-RU"/>
        </w:rPr>
      </w:pPr>
      <w:r w:rsidRPr="00BA532D">
        <w:rPr>
          <w:b/>
          <w:lang w:val="kk-KZ"/>
        </w:rPr>
        <w:t>Сроки оказания услуг-</w:t>
      </w:r>
      <w:r w:rsidRPr="00091306">
        <w:rPr>
          <w:lang w:val="ru-RU"/>
        </w:rPr>
        <w:t xml:space="preserve"> с даты подписания договора в течение </w:t>
      </w:r>
      <w:r w:rsidRPr="00BA532D">
        <w:rPr>
          <w:lang w:val="kk-KZ"/>
        </w:rPr>
        <w:t xml:space="preserve">30 </w:t>
      </w:r>
      <w:r w:rsidRPr="00091306">
        <w:rPr>
          <w:lang w:val="ru-RU"/>
        </w:rPr>
        <w:t>рабочих дней</w:t>
      </w:r>
    </w:p>
    <w:p w:rsidR="00091306" w:rsidRPr="00C6651C" w:rsidRDefault="00091306" w:rsidP="00BB5C34">
      <w:pPr>
        <w:tabs>
          <w:tab w:val="left" w:pos="1134"/>
        </w:tabs>
        <w:rPr>
          <w:b/>
          <w:sz w:val="24"/>
          <w:szCs w:val="24"/>
          <w:lang w:val="ru-RU"/>
        </w:rPr>
      </w:pPr>
    </w:p>
    <w:p w:rsidR="00BB5C34" w:rsidRPr="00091306" w:rsidRDefault="00BB5C34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091306" w:rsidRPr="00091306" w:rsidRDefault="00091306" w:rsidP="0091302F">
      <w:pPr>
        <w:spacing w:before="93"/>
        <w:ind w:right="124"/>
        <w:jc w:val="right"/>
        <w:rPr>
          <w:b/>
          <w:w w:val="95"/>
          <w:sz w:val="18"/>
          <w:lang w:val="ru-RU"/>
        </w:rPr>
      </w:pPr>
    </w:p>
    <w:p w:rsidR="00BB5C34" w:rsidRPr="008F3572" w:rsidRDefault="00BB5C34" w:rsidP="0091302F">
      <w:pPr>
        <w:spacing w:before="93"/>
        <w:ind w:right="124"/>
        <w:jc w:val="right"/>
        <w:rPr>
          <w:sz w:val="18"/>
          <w:lang w:val="ru-RU"/>
        </w:rPr>
        <w:sectPr w:rsidR="00BB5C34" w:rsidRPr="008F3572" w:rsidSect="00BB5C34">
          <w:type w:val="continuous"/>
          <w:pgSz w:w="11900" w:h="16840"/>
          <w:pgMar w:top="380" w:right="851" w:bottom="397" w:left="1440" w:header="720" w:footer="720" w:gutter="0"/>
          <w:cols w:space="40"/>
        </w:sectPr>
      </w:pPr>
    </w:p>
    <w:bookmarkEnd w:id="1"/>
    <w:bookmarkEnd w:id="2"/>
    <w:p w:rsidR="00183D55" w:rsidRPr="0091302F" w:rsidRDefault="00183D55" w:rsidP="00BB5C34">
      <w:pPr>
        <w:pStyle w:val="a3"/>
        <w:spacing w:before="8"/>
        <w:ind w:left="1440"/>
        <w:rPr>
          <w:sz w:val="22"/>
          <w:szCs w:val="22"/>
          <w:lang w:val="ru-RU"/>
        </w:rPr>
      </w:pPr>
    </w:p>
    <w:p w:rsidR="00617E94" w:rsidRDefault="00617E94" w:rsidP="00617E94">
      <w:pPr>
        <w:tabs>
          <w:tab w:val="right" w:pos="10065"/>
        </w:tabs>
        <w:ind w:right="64"/>
        <w:jc w:val="right"/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>Приложение №3</w:t>
      </w:r>
    </w:p>
    <w:p w:rsidR="007D2C53" w:rsidRPr="008F3572" w:rsidRDefault="007D2C53" w:rsidP="007D2C53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>к</w:t>
      </w:r>
      <w:r w:rsidR="00C86A8A" w:rsidRPr="00C86A8A">
        <w:rPr>
          <w:lang w:val="ru-RU"/>
        </w:rPr>
        <w:t xml:space="preserve"> </w:t>
      </w:r>
      <w:r w:rsidR="00C86A8A" w:rsidRPr="00C86A8A">
        <w:rPr>
          <w:b/>
          <w:w w:val="95"/>
          <w:sz w:val="18"/>
          <w:lang w:val="ru-RU"/>
        </w:rPr>
        <w:t>Услуги по проведению технического аудита</w:t>
      </w:r>
    </w:p>
    <w:p w:rsidR="00617E94" w:rsidRPr="00D316D4" w:rsidRDefault="00617E94" w:rsidP="00251DBB">
      <w:pPr>
        <w:tabs>
          <w:tab w:val="right" w:pos="10065"/>
        </w:tabs>
        <w:ind w:right="64"/>
        <w:jc w:val="right"/>
        <w:rPr>
          <w:b/>
          <w:bCs/>
          <w:sz w:val="18"/>
          <w:szCs w:val="18"/>
          <w:lang w:val="ru-RU"/>
        </w:rPr>
      </w:pPr>
    </w:p>
    <w:p w:rsidR="00617E94" w:rsidRPr="00D316D4" w:rsidRDefault="00617E94" w:rsidP="00617E94">
      <w:pPr>
        <w:jc w:val="right"/>
        <w:rPr>
          <w:b/>
          <w:sz w:val="18"/>
          <w:szCs w:val="18"/>
          <w:lang w:val="ru-RU"/>
        </w:rPr>
      </w:pPr>
      <w:r w:rsidRPr="00D316D4">
        <w:rPr>
          <w:b/>
          <w:sz w:val="18"/>
          <w:szCs w:val="18"/>
          <w:lang w:val="ru-RU"/>
        </w:rPr>
        <w:t>«___» _____ 2020 года № _____</w:t>
      </w:r>
    </w:p>
    <w:p w:rsidR="00617E94" w:rsidRPr="004A0CB5" w:rsidRDefault="00617E94" w:rsidP="00617E94">
      <w:pPr>
        <w:jc w:val="center"/>
        <w:rPr>
          <w:b/>
          <w:bCs/>
          <w:iCs/>
          <w:sz w:val="16"/>
          <w:szCs w:val="16"/>
          <w:lang w:val="ru-RU"/>
        </w:rPr>
      </w:pPr>
    </w:p>
    <w:p w:rsidR="00617E94" w:rsidRPr="004A0CB5" w:rsidRDefault="00617E94" w:rsidP="00617E94">
      <w:pPr>
        <w:jc w:val="center"/>
        <w:rPr>
          <w:b/>
          <w:bCs/>
          <w:lang w:val="ru-RU"/>
        </w:rPr>
      </w:pPr>
      <w:r w:rsidRPr="004A0CB5">
        <w:rPr>
          <w:b/>
          <w:lang w:val="ru-RU"/>
        </w:rPr>
        <w:t>Отчетность</w:t>
      </w:r>
      <w:r w:rsidRPr="004A0CB5">
        <w:rPr>
          <w:b/>
          <w:bCs/>
          <w:lang w:val="ru-RU"/>
        </w:rPr>
        <w:t xml:space="preserve"> по местному содержанию в работах и услугах</w:t>
      </w: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020"/>
        <w:gridCol w:w="1602"/>
        <w:gridCol w:w="1810"/>
        <w:gridCol w:w="2128"/>
        <w:gridCol w:w="713"/>
        <w:gridCol w:w="1849"/>
        <w:gridCol w:w="782"/>
        <w:gridCol w:w="1134"/>
        <w:gridCol w:w="1368"/>
        <w:gridCol w:w="760"/>
        <w:gridCol w:w="784"/>
        <w:gridCol w:w="865"/>
      </w:tblGrid>
      <w:tr w:rsidR="00617E94" w:rsidTr="00617E94">
        <w:trPr>
          <w:trHeight w:val="279"/>
          <w:jc w:val="center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Стоимость договора (СДj)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Суммарная стоимость товаров в рамках договора (СТ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>
              <w:rPr>
                <w:b/>
                <w:sz w:val="16"/>
                <w:szCs w:val="16"/>
              </w:rPr>
              <w:t>j</w:t>
            </w:r>
            <w:r w:rsidRPr="004A0CB5">
              <w:rPr>
                <w:b/>
                <w:sz w:val="16"/>
                <w:szCs w:val="16"/>
                <w:lang w:val="ru-RU"/>
              </w:rPr>
              <w:t>-ый договор (</w:t>
            </w:r>
            <w:r>
              <w:rPr>
                <w:b/>
                <w:sz w:val="16"/>
                <w:szCs w:val="16"/>
              </w:rPr>
              <w:t>Rj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4A0CB5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 товара(n)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 xml:space="preserve">Кол-во товаров,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Цена услуги товара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Стоимость (CTi) </w:t>
            </w:r>
            <w:r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4A0CB5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4A0CB5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>
              <w:rPr>
                <w:b/>
                <w:sz w:val="16"/>
                <w:szCs w:val="16"/>
              </w:rPr>
              <w:t>KZ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 (</w:t>
            </w:r>
            <w:r>
              <w:rPr>
                <w:b/>
                <w:sz w:val="16"/>
                <w:szCs w:val="16"/>
              </w:rPr>
              <w:t>Ki</w:t>
            </w:r>
            <w:r w:rsidRPr="004A0CB5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4A0CB5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Приме-чание</w:t>
            </w:r>
          </w:p>
        </w:tc>
      </w:tr>
      <w:tr w:rsidR="00617E94" w:rsidTr="00617E94">
        <w:trPr>
          <w:trHeight w:val="316"/>
          <w:jc w:val="center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Default="00617E94" w:rsidP="00617E94">
            <w:pPr>
              <w:rPr>
                <w:b/>
                <w:sz w:val="16"/>
                <w:szCs w:val="16"/>
              </w:rPr>
            </w:pPr>
          </w:p>
        </w:tc>
      </w:tr>
      <w:tr w:rsidR="00617E94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617E94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E94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E94" w:rsidRDefault="00617E94" w:rsidP="00617E94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17E94" w:rsidTr="00617E94">
        <w:trPr>
          <w:trHeight w:val="279"/>
          <w:jc w:val="center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E94" w:rsidRDefault="00617E94" w:rsidP="00617E94">
            <w:pPr>
              <w:spacing w:line="25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617E94" w:rsidRPr="004A0CB5" w:rsidRDefault="00617E94" w:rsidP="00617E94">
      <w:pPr>
        <w:jc w:val="both"/>
        <w:rPr>
          <w:iCs/>
          <w:sz w:val="18"/>
          <w:szCs w:val="18"/>
          <w:lang w:val="ru-RU"/>
        </w:rPr>
      </w:pPr>
      <w:r w:rsidRPr="004A0CB5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617E94" w:rsidRDefault="00617E94" w:rsidP="00617E94">
      <w:pPr>
        <w:pStyle w:val="af"/>
        <w:widowControl w:val="0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58F55FD" wp14:editId="06E2904C">
            <wp:extent cx="4000500" cy="304800"/>
            <wp:effectExtent l="0" t="0" r="0" b="0"/>
            <wp:docPr id="1" name="Рисунок 1" descr="040877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04087769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, </w:t>
      </w:r>
      <w:r>
        <w:rPr>
          <w:rStyle w:val="s0"/>
          <w:rFonts w:eastAsia="Calibri"/>
          <w:sz w:val="18"/>
          <w:szCs w:val="18"/>
        </w:rPr>
        <w:t>где: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m</w:t>
      </w:r>
      <w:r w:rsidRPr="004A0CB5">
        <w:rPr>
          <w:sz w:val="17"/>
          <w:szCs w:val="17"/>
          <w:lang w:val="ru-RU"/>
        </w:rPr>
        <w:t xml:space="preserve"> - общее количество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 xml:space="preserve"> - порядковый номер договора, заключенного в целях выполнения работы (оказания услуги);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СД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стоимость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CT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ССД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R</w:t>
      </w:r>
      <w:r>
        <w:rPr>
          <w:sz w:val="17"/>
          <w:szCs w:val="17"/>
          <w:vertAlign w:val="subscript"/>
        </w:rPr>
        <w:t>j</w:t>
      </w:r>
      <w:r w:rsidRPr="004A0CB5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-ый договор;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n</w:t>
      </w:r>
      <w:r w:rsidRPr="004A0CB5">
        <w:rPr>
          <w:sz w:val="17"/>
          <w:szCs w:val="17"/>
          <w:lang w:val="ru-RU"/>
        </w:rPr>
        <w:t xml:space="preserve"> - общее количество наименований товаров, закупленных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i</w:t>
      </w:r>
      <w:r w:rsidRPr="004A0CB5">
        <w:rPr>
          <w:sz w:val="17"/>
          <w:szCs w:val="17"/>
          <w:lang w:val="ru-RU"/>
        </w:rPr>
        <w:t xml:space="preserve"> - порядковый номер товара, закупленного поставщиком или субподрядчиком в целях исполнения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-ого договора;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CT</w:t>
      </w:r>
      <w:r>
        <w:rPr>
          <w:sz w:val="17"/>
          <w:szCs w:val="17"/>
          <w:vertAlign w:val="subscript"/>
        </w:rPr>
        <w:t>i</w:t>
      </w:r>
      <w:r w:rsidRPr="004A0CB5">
        <w:rPr>
          <w:sz w:val="17"/>
          <w:szCs w:val="17"/>
          <w:lang w:val="ru-RU"/>
        </w:rPr>
        <w:t xml:space="preserve"> - стоимость </w:t>
      </w:r>
      <w:r>
        <w:rPr>
          <w:sz w:val="17"/>
          <w:szCs w:val="17"/>
        </w:rPr>
        <w:t>i</w:t>
      </w:r>
      <w:r w:rsidRPr="004A0CB5">
        <w:rPr>
          <w:sz w:val="17"/>
          <w:szCs w:val="17"/>
          <w:lang w:val="ru-RU"/>
        </w:rPr>
        <w:t>-ого товара;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>М</w:t>
      </w:r>
      <w:r>
        <w:rPr>
          <w:sz w:val="17"/>
          <w:szCs w:val="17"/>
          <w:vertAlign w:val="subscript"/>
        </w:rPr>
        <w:t>i</w:t>
      </w:r>
      <w:r w:rsidRPr="004A0CB5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>
        <w:rPr>
          <w:sz w:val="17"/>
          <w:szCs w:val="17"/>
        </w:rPr>
        <w:t>KZ</w:t>
      </w:r>
      <w:r w:rsidRPr="004A0CB5">
        <w:rPr>
          <w:sz w:val="17"/>
          <w:szCs w:val="17"/>
          <w:lang w:val="ru-RU"/>
        </w:rPr>
        <w:t xml:space="preserve">»; </w:t>
      </w:r>
      <w:r>
        <w:rPr>
          <w:sz w:val="17"/>
          <w:szCs w:val="17"/>
        </w:rPr>
        <w:t>Mi</w:t>
      </w:r>
      <w:r w:rsidRPr="004A0CB5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6" w:history="1">
        <w:r w:rsidRPr="004A0CB5">
          <w:rPr>
            <w:rStyle w:val="ae"/>
            <w:sz w:val="17"/>
            <w:szCs w:val="17"/>
            <w:lang w:val="ru-RU"/>
          </w:rPr>
          <w:t>формы «СТ-</w:t>
        </w:r>
        <w:r>
          <w:rPr>
            <w:rStyle w:val="ae"/>
            <w:sz w:val="17"/>
            <w:szCs w:val="17"/>
          </w:rPr>
          <w:t>KZ</w:t>
        </w:r>
        <w:r w:rsidRPr="004A0CB5">
          <w:rPr>
            <w:rStyle w:val="ae"/>
            <w:sz w:val="17"/>
            <w:szCs w:val="17"/>
            <w:lang w:val="ru-RU"/>
          </w:rPr>
          <w:t>»</w:t>
        </w:r>
      </w:hyperlink>
      <w:r w:rsidRPr="004A0CB5">
        <w:rPr>
          <w:sz w:val="17"/>
          <w:szCs w:val="17"/>
          <w:lang w:val="ru-RU"/>
        </w:rPr>
        <w:t xml:space="preserve">, если иное не установлено </w:t>
      </w:r>
      <w:hyperlink r:id="rId17" w:history="1">
        <w:r w:rsidRPr="004A0CB5">
          <w:rPr>
            <w:rStyle w:val="ae"/>
            <w:sz w:val="17"/>
            <w:szCs w:val="17"/>
            <w:lang w:val="ru-RU"/>
          </w:rPr>
          <w:t>пунктом 9</w:t>
        </w:r>
      </w:hyperlink>
      <w:r w:rsidRPr="004A0CB5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>
        <w:rPr>
          <w:sz w:val="17"/>
          <w:szCs w:val="17"/>
        </w:rPr>
        <w:t>S</w:t>
      </w:r>
      <w:r w:rsidRPr="004A0CB5">
        <w:rPr>
          <w:sz w:val="17"/>
          <w:szCs w:val="17"/>
          <w:lang w:val="ru-RU"/>
        </w:rPr>
        <w:t xml:space="preserve"> - общая стоимость договора.</w:t>
      </w:r>
    </w:p>
    <w:p w:rsidR="00617E94" w:rsidRPr="004A0CB5" w:rsidRDefault="00617E94" w:rsidP="00617E94">
      <w:pPr>
        <w:jc w:val="both"/>
        <w:rPr>
          <w:sz w:val="18"/>
          <w:szCs w:val="18"/>
          <w:lang w:val="ru-RU"/>
        </w:rPr>
      </w:pPr>
      <w:r w:rsidRPr="004A0CB5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>
        <w:rPr>
          <w:sz w:val="18"/>
          <w:szCs w:val="18"/>
        </w:rPr>
        <w:t>j</w:t>
      </w:r>
      <w:r w:rsidRPr="004A0CB5">
        <w:rPr>
          <w:sz w:val="18"/>
          <w:szCs w:val="18"/>
          <w:lang w:val="ru-RU"/>
        </w:rPr>
        <w:t>-ый договор, рассчитывается по следующей формуле:</w:t>
      </w:r>
    </w:p>
    <w:p w:rsidR="00617E94" w:rsidRPr="004A0CB5" w:rsidRDefault="00617E94" w:rsidP="00617E94">
      <w:pPr>
        <w:jc w:val="both"/>
        <w:rPr>
          <w:sz w:val="18"/>
          <w:szCs w:val="18"/>
          <w:lang w:val="ru-RU"/>
        </w:rPr>
      </w:pPr>
      <w:r>
        <w:t>R</w:t>
      </w:r>
      <w:r>
        <w:rPr>
          <w:vertAlign w:val="subscript"/>
        </w:rPr>
        <w:t>j</w:t>
      </w:r>
      <w:r w:rsidRPr="004A0CB5">
        <w:rPr>
          <w:lang w:val="ru-RU"/>
        </w:rPr>
        <w:t xml:space="preserve"> = ФОТРК/ФОТ, </w:t>
      </w:r>
      <w:r w:rsidRPr="004A0CB5">
        <w:rPr>
          <w:rStyle w:val="s0"/>
          <w:rFonts w:eastAsia="Calibri"/>
          <w:sz w:val="18"/>
          <w:szCs w:val="18"/>
          <w:lang w:val="ru-RU"/>
        </w:rPr>
        <w:t>где: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 xml:space="preserve">-ый договор, за период действия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-го договора;</w:t>
      </w:r>
    </w:p>
    <w:p w:rsidR="00617E94" w:rsidRPr="004A0CB5" w:rsidRDefault="00617E94" w:rsidP="00617E94">
      <w:pPr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 xml:space="preserve">-ый договор, за период действия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>-го договора.</w:t>
      </w:r>
    </w:p>
    <w:p w:rsidR="00617E94" w:rsidRPr="004A0CB5" w:rsidRDefault="00617E94" w:rsidP="00617E94">
      <w:pPr>
        <w:jc w:val="both"/>
        <w:rPr>
          <w:sz w:val="17"/>
          <w:szCs w:val="17"/>
          <w:lang w:val="ru-RU"/>
        </w:rPr>
      </w:pPr>
      <w:r w:rsidRPr="004A0CB5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>
        <w:rPr>
          <w:sz w:val="17"/>
          <w:szCs w:val="17"/>
        </w:rPr>
        <w:t>j</w:t>
      </w:r>
      <w:r w:rsidRPr="004A0CB5">
        <w:rPr>
          <w:sz w:val="17"/>
          <w:szCs w:val="17"/>
          <w:lang w:val="ru-RU"/>
        </w:rPr>
        <w:t xml:space="preserve">-ый договора является филиал (представительство юридического лица, при расчете коэффициента </w:t>
      </w:r>
      <w:r>
        <w:rPr>
          <w:sz w:val="17"/>
          <w:szCs w:val="17"/>
        </w:rPr>
        <w:t>Rj</w:t>
      </w:r>
      <w:r w:rsidRPr="004A0CB5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:rsidR="00617E94" w:rsidRPr="004A0CB5" w:rsidRDefault="00617E94" w:rsidP="00617E94">
      <w:pPr>
        <w:ind w:firstLine="400"/>
        <w:rPr>
          <w:sz w:val="16"/>
          <w:szCs w:val="16"/>
          <w:lang w:val="ru-RU"/>
        </w:rPr>
      </w:pPr>
    </w:p>
    <w:p w:rsidR="00617E94" w:rsidRPr="004A0CB5" w:rsidRDefault="00617E94" w:rsidP="00617E94">
      <w:pPr>
        <w:rPr>
          <w:sz w:val="18"/>
          <w:szCs w:val="18"/>
          <w:lang w:val="ru-RU"/>
        </w:rPr>
      </w:pPr>
      <w:r w:rsidRPr="004A0CB5">
        <w:rPr>
          <w:sz w:val="18"/>
          <w:szCs w:val="18"/>
          <w:lang w:val="ru-RU"/>
        </w:rPr>
        <w:t>Доля местного содержания в договоре (%): __________</w:t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  <w:t>____________________________ М.П.</w:t>
      </w:r>
    </w:p>
    <w:p w:rsidR="00617E94" w:rsidRPr="004A0CB5" w:rsidRDefault="00617E94" w:rsidP="00617E94">
      <w:pPr>
        <w:rPr>
          <w:sz w:val="14"/>
          <w:szCs w:val="14"/>
          <w:lang w:val="ru-RU"/>
        </w:rPr>
      </w:pP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sz w:val="18"/>
          <w:szCs w:val="18"/>
          <w:lang w:val="ru-RU"/>
        </w:rPr>
        <w:tab/>
      </w:r>
      <w:r w:rsidRPr="004A0CB5">
        <w:rPr>
          <w:iCs/>
          <w:sz w:val="14"/>
          <w:szCs w:val="14"/>
          <w:lang w:val="ru-RU"/>
        </w:rPr>
        <w:t>Ф.И.О. руководителя, подпись</w:t>
      </w:r>
    </w:p>
    <w:p w:rsidR="00617E94" w:rsidRPr="004A0CB5" w:rsidRDefault="00617E94" w:rsidP="00617E94">
      <w:pPr>
        <w:rPr>
          <w:sz w:val="14"/>
          <w:szCs w:val="16"/>
          <w:lang w:val="ru-RU"/>
        </w:rPr>
      </w:pPr>
      <w:r w:rsidRPr="004A0CB5">
        <w:rPr>
          <w:bCs/>
          <w:sz w:val="18"/>
          <w:szCs w:val="18"/>
          <w:lang w:val="ru-RU"/>
        </w:rPr>
        <w:t>**МСр/у  =</w:t>
      </w:r>
      <w:r w:rsidRPr="004A0CB5">
        <w:rPr>
          <w:sz w:val="18"/>
          <w:szCs w:val="18"/>
          <w:lang w:val="ru-RU"/>
        </w:rPr>
        <w:t xml:space="preserve"> ______________</w:t>
      </w:r>
      <w:r w:rsidRPr="004A0CB5">
        <w:rPr>
          <w:sz w:val="18"/>
          <w:szCs w:val="18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  <w:t>____________________________________</w:t>
      </w:r>
    </w:p>
    <w:p w:rsidR="00617E94" w:rsidRPr="004A0CB5" w:rsidRDefault="00617E94" w:rsidP="00617E94">
      <w:pPr>
        <w:rPr>
          <w:lang w:val="ru-RU"/>
        </w:rPr>
      </w:pPr>
      <w:r w:rsidRPr="004A0CB5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sz w:val="14"/>
          <w:szCs w:val="16"/>
          <w:lang w:val="ru-RU"/>
        </w:rPr>
        <w:tab/>
      </w:r>
      <w:r w:rsidRPr="004A0CB5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:rsidR="00617E94" w:rsidRPr="00D316D4" w:rsidRDefault="00617E94" w:rsidP="00617E94">
      <w:pPr>
        <w:rPr>
          <w:lang w:val="ru-RU"/>
        </w:rPr>
      </w:pPr>
    </w:p>
    <w:p w:rsidR="00617E94" w:rsidRPr="00D316D4" w:rsidRDefault="00617E94" w:rsidP="00617E94">
      <w:pPr>
        <w:spacing w:line="259" w:lineRule="auto"/>
        <w:rPr>
          <w:lang w:val="ru-RU"/>
        </w:rPr>
      </w:pPr>
    </w:p>
    <w:p w:rsidR="00617E94" w:rsidRPr="00D316D4" w:rsidRDefault="00617E94" w:rsidP="00617E94">
      <w:pPr>
        <w:spacing w:line="259" w:lineRule="auto"/>
        <w:rPr>
          <w:lang w:val="ru-RU"/>
        </w:rPr>
        <w:sectPr w:rsidR="00617E94" w:rsidRPr="00D316D4" w:rsidSect="00617E94">
          <w:headerReference w:type="even" r:id="rId18"/>
          <w:headerReference w:type="default" r:id="rId19"/>
          <w:headerReference w:type="first" r:id="rId20"/>
          <w:pgSz w:w="16840" w:h="11900" w:orient="landscape"/>
          <w:pgMar w:top="567" w:right="1247" w:bottom="709" w:left="993" w:header="440" w:footer="720" w:gutter="0"/>
          <w:cols w:space="720"/>
        </w:sectPr>
      </w:pPr>
    </w:p>
    <w:p w:rsidR="00251DBB" w:rsidRPr="00251DBB" w:rsidRDefault="00251DBB" w:rsidP="00251DBB">
      <w:pPr>
        <w:jc w:val="right"/>
        <w:rPr>
          <w:b/>
          <w:bCs/>
          <w:sz w:val="18"/>
          <w:szCs w:val="18"/>
          <w:lang w:val="ru-RU"/>
        </w:rPr>
      </w:pPr>
      <w:r w:rsidRPr="00251DBB">
        <w:rPr>
          <w:b/>
          <w:bCs/>
          <w:sz w:val="18"/>
          <w:szCs w:val="18"/>
          <w:lang w:val="ru-RU"/>
        </w:rPr>
        <w:lastRenderedPageBreak/>
        <w:t>Приложение 4</w:t>
      </w:r>
    </w:p>
    <w:p w:rsidR="00251DBB" w:rsidRDefault="007D2C53" w:rsidP="00C86A8A">
      <w:pPr>
        <w:tabs>
          <w:tab w:val="right" w:pos="10065"/>
        </w:tabs>
        <w:ind w:right="64"/>
        <w:jc w:val="right"/>
        <w:rPr>
          <w:b/>
          <w:w w:val="95"/>
          <w:sz w:val="18"/>
          <w:lang w:val="ru-RU"/>
        </w:rPr>
      </w:pPr>
      <w:r w:rsidRPr="00D316D4">
        <w:rPr>
          <w:b/>
          <w:w w:val="95"/>
          <w:sz w:val="18"/>
          <w:lang w:val="ru-RU"/>
        </w:rPr>
        <w:t xml:space="preserve">к </w:t>
      </w:r>
      <w:r w:rsidR="00C86A8A" w:rsidRPr="00C86A8A">
        <w:rPr>
          <w:b/>
          <w:w w:val="95"/>
          <w:sz w:val="18"/>
          <w:lang w:val="ru-RU"/>
        </w:rPr>
        <w:t>Услуги по проведению технического аудита</w:t>
      </w:r>
    </w:p>
    <w:p w:rsidR="00C86A8A" w:rsidRPr="00251DBB" w:rsidRDefault="00C86A8A" w:rsidP="00C86A8A">
      <w:pPr>
        <w:tabs>
          <w:tab w:val="right" w:pos="10065"/>
        </w:tabs>
        <w:ind w:right="64"/>
        <w:jc w:val="right"/>
        <w:rPr>
          <w:b/>
          <w:bCs/>
          <w:lang w:val="ru-RU"/>
        </w:rPr>
      </w:pPr>
    </w:p>
    <w:p w:rsidR="00251DBB" w:rsidRPr="00251DBB" w:rsidRDefault="00251DBB" w:rsidP="00251DBB">
      <w:pPr>
        <w:jc w:val="right"/>
        <w:rPr>
          <w:b/>
          <w:bCs/>
          <w:sz w:val="18"/>
          <w:szCs w:val="18"/>
          <w:lang w:val="ru-RU"/>
        </w:rPr>
      </w:pPr>
    </w:p>
    <w:p w:rsidR="00251DBB" w:rsidRPr="00251DBB" w:rsidRDefault="00251DBB" w:rsidP="00251DBB">
      <w:pPr>
        <w:jc w:val="right"/>
        <w:rPr>
          <w:b/>
          <w:sz w:val="18"/>
          <w:szCs w:val="18"/>
          <w:lang w:val="ru-RU"/>
        </w:rPr>
      </w:pPr>
      <w:r w:rsidRPr="00251DBB">
        <w:rPr>
          <w:b/>
          <w:sz w:val="18"/>
          <w:szCs w:val="18"/>
          <w:lang w:val="ru-RU"/>
        </w:rPr>
        <w:t>«___» _____ 20_ года № _____</w:t>
      </w:r>
    </w:p>
    <w:p w:rsidR="00251DBB" w:rsidRPr="00251DBB" w:rsidRDefault="00251DBB" w:rsidP="00251DBB">
      <w:pPr>
        <w:jc w:val="right"/>
        <w:rPr>
          <w:b/>
          <w:lang w:val="ru-RU"/>
        </w:rPr>
      </w:pPr>
    </w:p>
    <w:p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Приложение 50</w:t>
      </w:r>
    </w:p>
    <w:p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3" w:name="SUB1002767199"/>
      <w:r w:rsidRPr="00A970F2">
        <w:rPr>
          <w:sz w:val="16"/>
          <w:szCs w:val="16"/>
        </w:rPr>
        <w:fldChar w:fldCharType="begin"/>
      </w:r>
      <w:r w:rsidRPr="00251DBB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251DBB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251DBB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251DBB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251DBB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251DBB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251DBB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251DBB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251DBB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251DBB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251DBB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251DBB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251DBB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3"/>
      <w:r w:rsidRPr="00A970F2">
        <w:rPr>
          <w:sz w:val="16"/>
          <w:szCs w:val="16"/>
        </w:rPr>
        <w:t> </w:t>
      </w:r>
      <w:r w:rsidRPr="00251DBB">
        <w:rPr>
          <w:color w:val="000000"/>
          <w:sz w:val="16"/>
          <w:szCs w:val="16"/>
          <w:lang w:val="ru-RU"/>
        </w:rPr>
        <w:t>Министра финансов</w:t>
      </w:r>
    </w:p>
    <w:p w:rsidR="00251DBB" w:rsidRPr="00251DBB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251DBB">
        <w:rPr>
          <w:color w:val="000000"/>
          <w:sz w:val="16"/>
          <w:szCs w:val="16"/>
          <w:lang w:val="ru-RU"/>
        </w:rPr>
        <w:t>Республики Казахстан от</w:t>
      </w:r>
    </w:p>
    <w:p w:rsidR="00251DBB" w:rsidRPr="00BB5C34" w:rsidRDefault="00251DBB" w:rsidP="00251DBB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BB5C34">
        <w:rPr>
          <w:color w:val="000000"/>
          <w:sz w:val="16"/>
          <w:szCs w:val="16"/>
          <w:lang w:val="ru-RU"/>
        </w:rPr>
        <w:t>20 декабря 2012 года № 562</w:t>
      </w:r>
    </w:p>
    <w:p w:rsidR="00251DBB" w:rsidRPr="00A970F2" w:rsidRDefault="00251DBB" w:rsidP="00251DBB">
      <w:pPr>
        <w:jc w:val="right"/>
        <w:rPr>
          <w:sz w:val="16"/>
          <w:szCs w:val="16"/>
          <w:shd w:val="clear" w:color="auto" w:fill="FFFFFF"/>
        </w:rPr>
      </w:pPr>
      <w:r w:rsidRPr="00BB5C34">
        <w:rPr>
          <w:sz w:val="16"/>
          <w:szCs w:val="16"/>
          <w:shd w:val="clear" w:color="auto" w:fill="FFFFFF"/>
          <w:lang w:val="ru-RU"/>
        </w:rPr>
        <w:t xml:space="preserve">       </w:t>
      </w:r>
      <w:r w:rsidRPr="00A970F2">
        <w:rPr>
          <w:sz w:val="16"/>
          <w:szCs w:val="16"/>
          <w:shd w:val="clear" w:color="auto" w:fill="FFFFFF"/>
        </w:rPr>
        <w:t>Форма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251DBB" w:rsidRPr="00A970F2" w:rsidTr="00251DBB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251DBB" w:rsidRPr="00A970F2" w:rsidTr="00251DBB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251DBB" w:rsidRPr="00A970F2" w:rsidTr="00251DBB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Договор (контракт)___№___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51DBB" w:rsidRPr="00A970F2" w:rsidTr="00251DBB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  <w:tr w:rsidR="00251DBB" w:rsidRPr="00A970F2" w:rsidTr="00251DBB">
        <w:trPr>
          <w:jc w:val="center"/>
        </w:trPr>
        <w:tc>
          <w:tcPr>
            <w:tcW w:w="3067" w:type="pct"/>
            <w:vMerge/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51DBB" w:rsidRPr="00A970F2" w:rsidTr="00251DBB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251DBB" w:rsidRPr="00A970F2" w:rsidTr="00251DBB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УСЛУГ)*</w:t>
            </w:r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251DBB" w:rsidRPr="00A970F2" w:rsidTr="00251DBB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Номер</w:t>
                  </w:r>
                </w:p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документа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Дата</w:t>
                  </w:r>
                </w:p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</w:p>
              </w:tc>
            </w:tr>
            <w:tr w:rsidR="00251DBB" w:rsidRPr="00A970F2" w:rsidTr="00251DBB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51DBB" w:rsidRPr="00A970F2" w:rsidRDefault="00251DBB" w:rsidP="00251DBB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51DBB" w:rsidRPr="00A970F2" w:rsidRDefault="00251DBB" w:rsidP="00251DBB">
            <w:pPr>
              <w:jc w:val="center"/>
              <w:rPr>
                <w:sz w:val="16"/>
                <w:szCs w:val="16"/>
              </w:rPr>
            </w:pPr>
          </w:p>
        </w:tc>
      </w:tr>
    </w:tbl>
    <w:p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251DBB" w:rsidRPr="00A970F2" w:rsidTr="00251DBB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Номер по порядку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Дата выполнения работ (оказания услуг)**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наличии)***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Выполнено работ (о</w:t>
            </w:r>
            <w:r>
              <w:rPr>
                <w:sz w:val="16"/>
                <w:szCs w:val="16"/>
              </w:rPr>
              <w:t>казано услуг</w:t>
            </w:r>
            <w:r w:rsidRPr="00A970F2">
              <w:rPr>
                <w:sz w:val="16"/>
                <w:szCs w:val="16"/>
              </w:rPr>
              <w:t>)</w:t>
            </w:r>
          </w:p>
        </w:tc>
      </w:tr>
      <w:tr w:rsidR="00251DBB" w:rsidRPr="00A970F2" w:rsidTr="00251DBB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DBB" w:rsidRPr="00A970F2" w:rsidRDefault="00251DBB" w:rsidP="00251DBB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количество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цена за единицу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стоимость</w:t>
            </w:r>
          </w:p>
        </w:tc>
      </w:tr>
      <w:tr w:rsidR="00251DBB" w:rsidRPr="00A970F2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251DBB" w:rsidRPr="00A970F2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251DBB" w:rsidRPr="00A970F2" w:rsidTr="00251DBB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Итого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A970F2" w:rsidRDefault="00251DBB" w:rsidP="00251DBB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:rsidR="00251DBB" w:rsidRPr="00251DBB" w:rsidRDefault="00251DBB" w:rsidP="00251DBB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наименование, количество, стоимость</w:t>
      </w:r>
    </w:p>
    <w:p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:rsidR="00251DBB" w:rsidRPr="00251DBB" w:rsidRDefault="00251DBB" w:rsidP="00251DBB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251DBB" w:rsidRPr="00C4688E" w:rsidTr="00251DBB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251DBB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251DBB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251DBB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251DBB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251DBB" w:rsidRPr="00A970F2" w:rsidTr="00251DBB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251DBB" w:rsidRPr="00251DBB" w:rsidRDefault="00251DBB" w:rsidP="00251DBB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251DBB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:rsidR="00251DBB" w:rsidRPr="00A970F2" w:rsidRDefault="00251DBB" w:rsidP="00251DBB">
            <w:pPr>
              <w:textAlignment w:val="baseline"/>
              <w:rPr>
                <w:sz w:val="16"/>
                <w:szCs w:val="16"/>
              </w:rPr>
            </w:pPr>
            <w:r w:rsidRPr="00251DBB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:rsidR="00251DBB" w:rsidRPr="00A970F2" w:rsidRDefault="00251DBB" w:rsidP="00251DBB">
      <w:pPr>
        <w:shd w:val="clear" w:color="auto" w:fill="FFFFFF"/>
        <w:textAlignment w:val="baseline"/>
        <w:rPr>
          <w:sz w:val="16"/>
          <w:szCs w:val="16"/>
        </w:rPr>
      </w:pPr>
    </w:p>
    <w:p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251DBB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:rsidR="00251DBB" w:rsidRPr="00251DBB" w:rsidRDefault="00251DBB" w:rsidP="00251DBB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:rsidR="00251DBB" w:rsidRPr="00251DBB" w:rsidRDefault="00251DBB" w:rsidP="00251DBB">
      <w:pPr>
        <w:shd w:val="clear" w:color="auto" w:fill="FFFFFF"/>
        <w:textAlignment w:val="baseline"/>
        <w:rPr>
          <w:lang w:val="ru-RU"/>
        </w:rPr>
      </w:pPr>
      <w:r w:rsidRPr="00251DBB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</w:p>
    <w:p w:rsidR="00617E94" w:rsidRPr="00284542" w:rsidRDefault="00617E94" w:rsidP="00617E94">
      <w:pPr>
        <w:pStyle w:val="FR1"/>
        <w:rPr>
          <w:bCs/>
          <w:snapToGrid/>
          <w:szCs w:val="28"/>
        </w:rPr>
      </w:pPr>
    </w:p>
    <w:p w:rsidR="00617E94" w:rsidRDefault="00617E94" w:rsidP="00617E94">
      <w:pPr>
        <w:jc w:val="right"/>
        <w:rPr>
          <w:b/>
          <w:bCs/>
          <w:sz w:val="20"/>
          <w:szCs w:val="28"/>
          <w:lang w:val="ru-RU"/>
        </w:rPr>
      </w:pPr>
    </w:p>
    <w:p w:rsidR="00617E94" w:rsidRPr="00D316D4" w:rsidRDefault="00617E94" w:rsidP="00617E94">
      <w:pPr>
        <w:jc w:val="right"/>
        <w:rPr>
          <w:b/>
          <w:bCs/>
          <w:sz w:val="20"/>
          <w:szCs w:val="28"/>
          <w:lang w:val="ru-RU"/>
        </w:rPr>
      </w:pPr>
    </w:p>
    <w:p w:rsidR="00617E94" w:rsidRDefault="00617E94" w:rsidP="00617E94">
      <w:pPr>
        <w:jc w:val="right"/>
        <w:rPr>
          <w:b/>
          <w:bCs/>
          <w:lang w:val="ru-RU"/>
        </w:rPr>
        <w:sectPr w:rsidR="00617E94" w:rsidSect="00617E94">
          <w:headerReference w:type="default" r:id="rId21"/>
          <w:footerReference w:type="default" r:id="rId22"/>
          <w:pgSz w:w="16840" w:h="11900" w:orient="landscape"/>
          <w:pgMar w:top="709" w:right="440" w:bottom="0" w:left="460" w:header="440" w:footer="0" w:gutter="0"/>
          <w:cols w:space="720"/>
        </w:sectPr>
      </w:pPr>
    </w:p>
    <w:p w:rsidR="007D2C53" w:rsidRDefault="00617E94" w:rsidP="00617E94">
      <w:pPr>
        <w:jc w:val="right"/>
        <w:rPr>
          <w:b/>
          <w:bCs/>
          <w:lang w:val="ru-RU"/>
        </w:rPr>
      </w:pPr>
      <w:r w:rsidRPr="00D316D4">
        <w:rPr>
          <w:b/>
          <w:bCs/>
          <w:lang w:val="ru-RU"/>
        </w:rPr>
        <w:lastRenderedPageBreak/>
        <w:t>Приложение 5 к Договору</w:t>
      </w:r>
      <w:r w:rsidR="007D2C53" w:rsidRPr="007D2C53">
        <w:rPr>
          <w:lang w:val="ru-RU"/>
        </w:rPr>
        <w:t xml:space="preserve"> </w:t>
      </w:r>
    </w:p>
    <w:p w:rsidR="00617E94" w:rsidRPr="00D316D4" w:rsidRDefault="007D2C53" w:rsidP="00617E94">
      <w:pPr>
        <w:jc w:val="right"/>
        <w:rPr>
          <w:b/>
          <w:bCs/>
          <w:lang w:val="ru-RU"/>
        </w:rPr>
      </w:pPr>
      <w:r w:rsidRPr="007D2C53">
        <w:rPr>
          <w:b/>
          <w:bCs/>
          <w:lang w:val="ru-RU"/>
        </w:rPr>
        <w:t xml:space="preserve">о закупке </w:t>
      </w:r>
      <w:r w:rsidR="00C86A8A" w:rsidRPr="00C86A8A">
        <w:rPr>
          <w:b/>
          <w:bCs/>
          <w:lang w:val="ru-RU"/>
        </w:rPr>
        <w:t>Услуги по проведению технического аудита</w:t>
      </w:r>
    </w:p>
    <w:p w:rsidR="00617E94" w:rsidRPr="00D316D4" w:rsidRDefault="00617E94" w:rsidP="00617E94">
      <w:pPr>
        <w:jc w:val="right"/>
        <w:rPr>
          <w:b/>
          <w:bCs/>
          <w:lang w:val="ru-RU"/>
        </w:rPr>
      </w:pPr>
      <w:r w:rsidRPr="00D316D4">
        <w:rPr>
          <w:b/>
          <w:bCs/>
          <w:lang w:val="ru-RU"/>
        </w:rPr>
        <w:t>«___» _____ 20_ года № _____</w:t>
      </w:r>
    </w:p>
    <w:p w:rsidR="00617E94" w:rsidRPr="00D316D4" w:rsidRDefault="00617E94" w:rsidP="00617E94">
      <w:pPr>
        <w:jc w:val="right"/>
        <w:rPr>
          <w:b/>
          <w:bCs/>
          <w:iCs/>
          <w:lang w:val="ru-RU"/>
        </w:rPr>
      </w:pPr>
    </w:p>
    <w:p w:rsidR="00617E94" w:rsidRPr="00D316D4" w:rsidRDefault="00617E94" w:rsidP="00617E94">
      <w:pPr>
        <w:jc w:val="right"/>
        <w:rPr>
          <w:b/>
          <w:bCs/>
          <w:iCs/>
          <w:lang w:val="ru-RU"/>
        </w:rPr>
      </w:pPr>
    </w:p>
    <w:p w:rsidR="00617E94" w:rsidRPr="00D316D4" w:rsidRDefault="00617E94" w:rsidP="00617E94">
      <w:pPr>
        <w:jc w:val="center"/>
        <w:rPr>
          <w:b/>
          <w:lang w:val="ru-RU"/>
        </w:rPr>
      </w:pPr>
      <w:r w:rsidRPr="00D316D4">
        <w:rPr>
          <w:b/>
          <w:bCs/>
          <w:iCs/>
          <w:lang w:val="ru-RU"/>
        </w:rPr>
        <w:t xml:space="preserve">Отчет о соблюдении </w:t>
      </w:r>
      <w:r w:rsidRPr="00D316D4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617E94" w:rsidRPr="00D316D4" w:rsidRDefault="00617E94" w:rsidP="00617E94">
      <w:pPr>
        <w:jc w:val="center"/>
        <w:rPr>
          <w:b/>
          <w:lang w:val="ru-RU"/>
        </w:rPr>
      </w:pPr>
    </w:p>
    <w:p w:rsidR="00617E94" w:rsidRPr="00D316D4" w:rsidRDefault="00617E94" w:rsidP="00617E94">
      <w:pPr>
        <w:jc w:val="center"/>
        <w:rPr>
          <w:b/>
          <w:lang w:val="ru-RU"/>
        </w:rPr>
      </w:pPr>
      <w:r w:rsidRPr="00D316D4">
        <w:rPr>
          <w:b/>
          <w:bCs/>
          <w:iCs/>
          <w:lang w:val="ru-RU"/>
        </w:rPr>
        <w:t xml:space="preserve">Отчет по соблюдению </w:t>
      </w:r>
      <w:r w:rsidRPr="00D316D4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:rsidR="00617E94" w:rsidRPr="00D316D4" w:rsidRDefault="00617E94" w:rsidP="00617E94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617E94" w:rsidRPr="00284542" w:rsidTr="00617E94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pStyle w:val="4"/>
              <w:keepNext w:val="0"/>
              <w:rPr>
                <w:color w:val="000000"/>
                <w:sz w:val="20"/>
                <w:szCs w:val="20"/>
              </w:rPr>
            </w:pPr>
            <w:r w:rsidRPr="00284542">
              <w:rPr>
                <w:sz w:val="20"/>
                <w:szCs w:val="20"/>
              </w:rPr>
              <w:t>Наименование аспекта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617E94" w:rsidRPr="00284542" w:rsidTr="00617E94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617E94" w:rsidRPr="00284542" w:rsidTr="00617E94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617E94" w:rsidRPr="00284542" w:rsidTr="00617E94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lastRenderedPageBreak/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617E94" w:rsidRPr="00284542" w:rsidTr="00617E94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D316D4" w:rsidRDefault="00617E94" w:rsidP="00617E94">
            <w:pPr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  <w:tr w:rsidR="00617E94" w:rsidRPr="00284542" w:rsidTr="00617E94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94" w:rsidRPr="00D316D4" w:rsidRDefault="00617E94" w:rsidP="00617E94">
            <w:pPr>
              <w:ind w:right="20"/>
              <w:rPr>
                <w:sz w:val="20"/>
                <w:szCs w:val="20"/>
                <w:lang w:val="ru-RU"/>
              </w:rPr>
            </w:pPr>
            <w:r w:rsidRPr="00D316D4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E94" w:rsidRPr="00284542" w:rsidRDefault="00617E94" w:rsidP="00617E94">
            <w:pPr>
              <w:ind w:right="20"/>
              <w:jc w:val="center"/>
              <w:rPr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94" w:rsidRPr="00284542" w:rsidRDefault="00617E94" w:rsidP="00617E94">
            <w:pPr>
              <w:ind w:right="20"/>
              <w:rPr>
                <w:sz w:val="20"/>
                <w:szCs w:val="20"/>
              </w:rPr>
            </w:pPr>
          </w:p>
        </w:tc>
      </w:tr>
    </w:tbl>
    <w:p w:rsidR="00617E94" w:rsidRPr="00284542" w:rsidRDefault="00617E94" w:rsidP="00617E94"/>
    <w:p w:rsidR="00617E94" w:rsidRPr="00D316D4" w:rsidRDefault="00617E94" w:rsidP="00617E94">
      <w:pPr>
        <w:ind w:firstLine="180"/>
        <w:rPr>
          <w:b/>
          <w:i/>
          <w:sz w:val="18"/>
          <w:szCs w:val="18"/>
        </w:rPr>
      </w:pPr>
      <w:r w:rsidRPr="00D316D4">
        <w:rPr>
          <w:b/>
          <w:i/>
          <w:sz w:val="18"/>
          <w:szCs w:val="18"/>
        </w:rPr>
        <w:t xml:space="preserve">____________________________________ </w:t>
      </w:r>
    </w:p>
    <w:p w:rsidR="00617E94" w:rsidRPr="00D316D4" w:rsidRDefault="00617E94" w:rsidP="00617E94">
      <w:pPr>
        <w:ind w:firstLine="180"/>
        <w:rPr>
          <w:i/>
          <w:sz w:val="18"/>
          <w:szCs w:val="18"/>
        </w:rPr>
      </w:pPr>
      <w:r w:rsidRPr="00D316D4">
        <w:rPr>
          <w:iCs/>
          <w:sz w:val="18"/>
          <w:szCs w:val="18"/>
        </w:rPr>
        <w:t>Ф.И.О. руководителя, подпись</w:t>
      </w:r>
      <w:r w:rsidRPr="00D316D4">
        <w:rPr>
          <w:i/>
          <w:sz w:val="18"/>
          <w:szCs w:val="18"/>
        </w:rPr>
        <w:t xml:space="preserve"> </w:t>
      </w:r>
    </w:p>
    <w:p w:rsidR="00617E94" w:rsidRPr="00D316D4" w:rsidRDefault="00617E94" w:rsidP="00617E94">
      <w:pPr>
        <w:ind w:firstLine="180"/>
        <w:rPr>
          <w:b/>
          <w:sz w:val="18"/>
          <w:szCs w:val="18"/>
        </w:rPr>
      </w:pPr>
    </w:p>
    <w:p w:rsidR="00617E94" w:rsidRPr="00D316D4" w:rsidRDefault="00617E94" w:rsidP="00617E94">
      <w:pPr>
        <w:ind w:firstLine="180"/>
        <w:rPr>
          <w:b/>
          <w:sz w:val="18"/>
          <w:szCs w:val="18"/>
        </w:rPr>
      </w:pPr>
      <w:r w:rsidRPr="00D316D4">
        <w:rPr>
          <w:b/>
          <w:sz w:val="18"/>
          <w:szCs w:val="18"/>
        </w:rPr>
        <w:t>М.П.</w:t>
      </w:r>
    </w:p>
    <w:p w:rsidR="00617E94" w:rsidRPr="00D316D4" w:rsidRDefault="00617E94" w:rsidP="00617E94">
      <w:pPr>
        <w:ind w:firstLine="180"/>
        <w:rPr>
          <w:b/>
          <w:iCs/>
          <w:sz w:val="18"/>
          <w:szCs w:val="18"/>
        </w:rPr>
      </w:pPr>
    </w:p>
    <w:p w:rsidR="00617E94" w:rsidRPr="00D316D4" w:rsidRDefault="00617E94" w:rsidP="00617E94">
      <w:pPr>
        <w:ind w:left="8496" w:hanging="8316"/>
        <w:rPr>
          <w:b/>
          <w:i/>
          <w:sz w:val="18"/>
          <w:szCs w:val="18"/>
        </w:rPr>
      </w:pPr>
      <w:r w:rsidRPr="00D316D4">
        <w:rPr>
          <w:b/>
          <w:i/>
          <w:sz w:val="18"/>
          <w:szCs w:val="18"/>
        </w:rPr>
        <w:t>___________________________________________________________</w:t>
      </w:r>
    </w:p>
    <w:p w:rsidR="00617E94" w:rsidRPr="00D316D4" w:rsidRDefault="00617E94" w:rsidP="00617E94">
      <w:pPr>
        <w:spacing w:line="259" w:lineRule="auto"/>
        <w:rPr>
          <w:iCs/>
          <w:sz w:val="18"/>
          <w:szCs w:val="18"/>
          <w:lang w:val="ru-RU"/>
        </w:rPr>
        <w:sectPr w:rsidR="00617E94" w:rsidRPr="00D316D4" w:rsidSect="00617E94">
          <w:pgSz w:w="11900" w:h="16840"/>
          <w:pgMar w:top="459" w:right="709" w:bottom="993" w:left="426" w:header="442" w:footer="0" w:gutter="0"/>
          <w:cols w:space="720"/>
        </w:sectPr>
      </w:pPr>
      <w:r w:rsidRPr="00D316D4">
        <w:rPr>
          <w:iCs/>
          <w:sz w:val="18"/>
          <w:szCs w:val="18"/>
          <w:lang w:val="ru-RU"/>
        </w:rPr>
        <w:t>Ф.И.О. исполнителя, контакт</w:t>
      </w:r>
      <w:r>
        <w:rPr>
          <w:iCs/>
          <w:sz w:val="18"/>
          <w:szCs w:val="18"/>
          <w:lang w:val="ru-RU"/>
        </w:rPr>
        <w:t>ный телефон, дата предоставления</w:t>
      </w:r>
    </w:p>
    <w:p w:rsidR="00183D55" w:rsidRPr="00617E94" w:rsidRDefault="00183D55" w:rsidP="00617E94">
      <w:pPr>
        <w:pStyle w:val="a3"/>
        <w:spacing w:before="1"/>
        <w:rPr>
          <w:lang w:val="ru-RU"/>
        </w:rPr>
      </w:pPr>
    </w:p>
    <w:sectPr w:rsidR="00183D55" w:rsidRPr="00617E94" w:rsidSect="00617E94">
      <w:headerReference w:type="default" r:id="rId23"/>
      <w:footerReference w:type="default" r:id="rId24"/>
      <w:pgSz w:w="16840" w:h="11900" w:orient="landscape"/>
      <w:pgMar w:top="940" w:right="440" w:bottom="0" w:left="460" w:header="440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E692" w16cex:dateUtc="2020-04-15T14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9844A0" w16cid:durableId="2241E6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E9" w:rsidRDefault="00CE61E9">
      <w:r>
        <w:separator/>
      </w:r>
    </w:p>
  </w:endnote>
  <w:endnote w:type="continuationSeparator" w:id="0">
    <w:p w:rsidR="00CE61E9" w:rsidRDefault="00CE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409927" behindDoc="1" locked="0" layoutInCell="1" allowOverlap="1" wp14:anchorId="57401A9A" wp14:editId="51495931">
          <wp:simplePos x="0" y="0"/>
          <wp:positionH relativeFrom="page">
            <wp:posOffset>1883833</wp:posOffset>
          </wp:positionH>
          <wp:positionV relativeFrom="page">
            <wp:posOffset>9766300</wp:posOffset>
          </wp:positionV>
          <wp:extent cx="5266266" cy="821266"/>
          <wp:effectExtent l="0" t="0" r="0" b="0"/>
          <wp:wrapNone/>
          <wp:docPr id="1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66266" cy="82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E9" w:rsidRDefault="00CE61E9">
      <w:r>
        <w:separator/>
      </w:r>
    </w:p>
  </w:footnote>
  <w:footnote w:type="continuationSeparator" w:id="0">
    <w:p w:rsidR="00CE61E9" w:rsidRDefault="00CE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pStyle w:val="a3"/>
      <w:spacing w:before="0"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spacing w:line="259" w:lineRule="auto"/>
      <w:ind w:left="-567" w:right="14002"/>
    </w:pPr>
    <w:r>
      <w:rPr>
        <w:noProof/>
        <w:lang w:val="ru-RU" w:eastAsia="ru-RU"/>
      </w:rPr>
      <w:drawing>
        <wp:anchor distT="0" distB="0" distL="114300" distR="114300" simplePos="0" relativeHeight="268411975" behindDoc="0" locked="0" layoutInCell="1" allowOverlap="0" wp14:anchorId="05EF7F13" wp14:editId="4FEAC050">
          <wp:simplePos x="0" y="0"/>
          <wp:positionH relativeFrom="page">
            <wp:posOffset>279400</wp:posOffset>
          </wp:positionH>
          <wp:positionV relativeFrom="page">
            <wp:posOffset>279400</wp:posOffset>
          </wp:positionV>
          <wp:extent cx="330200" cy="330200"/>
          <wp:effectExtent l="0" t="0" r="0" b="0"/>
          <wp:wrapSquare wrapText="bothSides"/>
          <wp:docPr id="4" name="Picture 8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" name="Picture 8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Pr="005E063F" w:rsidRDefault="009343F4" w:rsidP="00617E94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Default="009343F4">
    <w:pPr>
      <w:spacing w:line="259" w:lineRule="auto"/>
      <w:ind w:left="-567" w:right="14002"/>
    </w:pPr>
    <w:r>
      <w:rPr>
        <w:noProof/>
        <w:lang w:val="ru-RU" w:eastAsia="ru-RU"/>
      </w:rPr>
      <w:drawing>
        <wp:anchor distT="0" distB="0" distL="114300" distR="114300" simplePos="0" relativeHeight="268412999" behindDoc="0" locked="0" layoutInCell="1" allowOverlap="0" wp14:anchorId="7BE090AE" wp14:editId="711B5852">
          <wp:simplePos x="0" y="0"/>
          <wp:positionH relativeFrom="page">
            <wp:posOffset>279400</wp:posOffset>
          </wp:positionH>
          <wp:positionV relativeFrom="page">
            <wp:posOffset>279400</wp:posOffset>
          </wp:positionV>
          <wp:extent cx="330200" cy="330200"/>
          <wp:effectExtent l="0" t="0" r="0" b="0"/>
          <wp:wrapSquare wrapText="bothSides"/>
          <wp:docPr id="5" name="Picture 8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" name="Picture 8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Pr="009359BF" w:rsidRDefault="009343F4" w:rsidP="00617E94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3F4" w:rsidRPr="00534EA2" w:rsidRDefault="009343F4" w:rsidP="00534E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C10A6B"/>
    <w:multiLevelType w:val="multilevel"/>
    <w:tmpl w:val="7AF6A99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2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6" w:hanging="1800"/>
      </w:pPr>
      <w:rPr>
        <w:rFonts w:hint="default"/>
      </w:rPr>
    </w:lvl>
  </w:abstractNum>
  <w:abstractNum w:abstractNumId="2" w15:restartNumberingAfterBreak="0">
    <w:nsid w:val="05E43DD4"/>
    <w:multiLevelType w:val="multilevel"/>
    <w:tmpl w:val="DF1E3C62"/>
    <w:lvl w:ilvl="0">
      <w:start w:val="7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337"/>
      </w:pPr>
      <w:rPr>
        <w:rFonts w:hint="default"/>
      </w:rPr>
    </w:lvl>
    <w:lvl w:ilvl="3">
      <w:numFmt w:val="bullet"/>
      <w:lvlText w:val="•"/>
      <w:lvlJc w:val="left"/>
      <w:pPr>
        <w:ind w:left="3376" w:hanging="337"/>
      </w:pPr>
      <w:rPr>
        <w:rFonts w:hint="default"/>
      </w:rPr>
    </w:lvl>
    <w:lvl w:ilvl="4">
      <w:numFmt w:val="bullet"/>
      <w:lvlText w:val="•"/>
      <w:lvlJc w:val="left"/>
      <w:pPr>
        <w:ind w:left="4468" w:hanging="337"/>
      </w:pPr>
      <w:rPr>
        <w:rFonts w:hint="default"/>
      </w:rPr>
    </w:lvl>
    <w:lvl w:ilvl="5">
      <w:numFmt w:val="bullet"/>
      <w:lvlText w:val="•"/>
      <w:lvlJc w:val="left"/>
      <w:pPr>
        <w:ind w:left="5560" w:hanging="337"/>
      </w:pPr>
      <w:rPr>
        <w:rFonts w:hint="default"/>
      </w:rPr>
    </w:lvl>
    <w:lvl w:ilvl="6">
      <w:numFmt w:val="bullet"/>
      <w:lvlText w:val="•"/>
      <w:lvlJc w:val="left"/>
      <w:pPr>
        <w:ind w:left="6652" w:hanging="337"/>
      </w:pPr>
      <w:rPr>
        <w:rFonts w:hint="default"/>
      </w:rPr>
    </w:lvl>
    <w:lvl w:ilvl="7">
      <w:numFmt w:val="bullet"/>
      <w:lvlText w:val="•"/>
      <w:lvlJc w:val="left"/>
      <w:pPr>
        <w:ind w:left="7744" w:hanging="337"/>
      </w:pPr>
      <w:rPr>
        <w:rFonts w:hint="default"/>
      </w:rPr>
    </w:lvl>
    <w:lvl w:ilvl="8">
      <w:numFmt w:val="bullet"/>
      <w:lvlText w:val="•"/>
      <w:lvlJc w:val="left"/>
      <w:pPr>
        <w:ind w:left="8836" w:hanging="337"/>
      </w:pPr>
      <w:rPr>
        <w:rFonts w:hint="default"/>
      </w:rPr>
    </w:lvl>
  </w:abstractNum>
  <w:abstractNum w:abstractNumId="3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5" w15:restartNumberingAfterBreak="0">
    <w:nsid w:val="11AD5047"/>
    <w:multiLevelType w:val="hybridMultilevel"/>
    <w:tmpl w:val="FD0C5BF6"/>
    <w:lvl w:ilvl="0" w:tplc="58CC2496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ED823BD6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EE0FB8A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FF0B392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8812B2F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37A648C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5522588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94D05B76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39F4BBC6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6" w15:restartNumberingAfterBreak="0">
    <w:nsid w:val="11E53390"/>
    <w:multiLevelType w:val="multilevel"/>
    <w:tmpl w:val="AED80D76"/>
    <w:lvl w:ilvl="0">
      <w:start w:val="5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7" w:hanging="450"/>
      </w:pPr>
      <w:rPr>
        <w:rFonts w:hint="default"/>
      </w:rPr>
    </w:lvl>
    <w:lvl w:ilvl="4">
      <w:numFmt w:val="bullet"/>
      <w:lvlText w:val="•"/>
      <w:lvlJc w:val="left"/>
      <w:pPr>
        <w:ind w:left="3475" w:hanging="450"/>
      </w:pPr>
      <w:rPr>
        <w:rFonts w:hint="default"/>
      </w:rPr>
    </w:lvl>
    <w:lvl w:ilvl="5">
      <w:numFmt w:val="bullet"/>
      <w:lvlText w:val="•"/>
      <w:lvlJc w:val="left"/>
      <w:pPr>
        <w:ind w:left="4732" w:hanging="450"/>
      </w:pPr>
      <w:rPr>
        <w:rFonts w:hint="default"/>
      </w:rPr>
    </w:lvl>
    <w:lvl w:ilvl="6">
      <w:numFmt w:val="bullet"/>
      <w:lvlText w:val="•"/>
      <w:lvlJc w:val="left"/>
      <w:pPr>
        <w:ind w:left="5990" w:hanging="450"/>
      </w:pPr>
      <w:rPr>
        <w:rFonts w:hint="default"/>
      </w:rPr>
    </w:lvl>
    <w:lvl w:ilvl="7">
      <w:numFmt w:val="bullet"/>
      <w:lvlText w:val="•"/>
      <w:lvlJc w:val="left"/>
      <w:pPr>
        <w:ind w:left="7247" w:hanging="450"/>
      </w:pPr>
      <w:rPr>
        <w:rFonts w:hint="default"/>
      </w:rPr>
    </w:lvl>
    <w:lvl w:ilvl="8">
      <w:numFmt w:val="bullet"/>
      <w:lvlText w:val="•"/>
      <w:lvlJc w:val="left"/>
      <w:pPr>
        <w:ind w:left="8505" w:hanging="450"/>
      </w:pPr>
      <w:rPr>
        <w:rFonts w:hint="default"/>
      </w:rPr>
    </w:lvl>
  </w:abstractNum>
  <w:abstractNum w:abstractNumId="7" w15:restartNumberingAfterBreak="0">
    <w:nsid w:val="13EF6C66"/>
    <w:multiLevelType w:val="multilevel"/>
    <w:tmpl w:val="56986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7C0456A"/>
    <w:multiLevelType w:val="multilevel"/>
    <w:tmpl w:val="9F724F72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9" w15:restartNumberingAfterBreak="0">
    <w:nsid w:val="1B955D28"/>
    <w:multiLevelType w:val="hybridMultilevel"/>
    <w:tmpl w:val="444EEF94"/>
    <w:lvl w:ilvl="0" w:tplc="81A4092A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0186C54E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3080044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B214372C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230E1DE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8B62AD30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8B88514A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16ECB8D6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5CD85C64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10" w15:restartNumberingAfterBreak="0">
    <w:nsid w:val="1C6C0542"/>
    <w:multiLevelType w:val="multilevel"/>
    <w:tmpl w:val="C05AC1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1CFA61CF"/>
    <w:multiLevelType w:val="multilevel"/>
    <w:tmpl w:val="C3C4C5B8"/>
    <w:lvl w:ilvl="0">
      <w:start w:val="6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40" w:hanging="315"/>
      </w:pPr>
      <w:rPr>
        <w:rFonts w:hint="default"/>
      </w:rPr>
    </w:lvl>
    <w:lvl w:ilvl="3">
      <w:numFmt w:val="bullet"/>
      <w:lvlText w:val="•"/>
      <w:lvlJc w:val="left"/>
      <w:pPr>
        <w:ind w:left="3600" w:hanging="315"/>
      </w:pPr>
      <w:rPr>
        <w:rFonts w:hint="default"/>
      </w:rPr>
    </w:lvl>
    <w:lvl w:ilvl="4">
      <w:numFmt w:val="bullet"/>
      <w:lvlText w:val="•"/>
      <w:lvlJc w:val="left"/>
      <w:pPr>
        <w:ind w:left="4660" w:hanging="315"/>
      </w:pPr>
      <w:rPr>
        <w:rFonts w:hint="default"/>
      </w:rPr>
    </w:lvl>
    <w:lvl w:ilvl="5">
      <w:numFmt w:val="bullet"/>
      <w:lvlText w:val="•"/>
      <w:lvlJc w:val="left"/>
      <w:pPr>
        <w:ind w:left="5720" w:hanging="315"/>
      </w:pPr>
      <w:rPr>
        <w:rFonts w:hint="default"/>
      </w:rPr>
    </w:lvl>
    <w:lvl w:ilvl="6">
      <w:numFmt w:val="bullet"/>
      <w:lvlText w:val="•"/>
      <w:lvlJc w:val="left"/>
      <w:pPr>
        <w:ind w:left="6780" w:hanging="315"/>
      </w:pPr>
      <w:rPr>
        <w:rFonts w:hint="default"/>
      </w:rPr>
    </w:lvl>
    <w:lvl w:ilvl="7">
      <w:numFmt w:val="bullet"/>
      <w:lvlText w:val="•"/>
      <w:lvlJc w:val="left"/>
      <w:pPr>
        <w:ind w:left="7840" w:hanging="315"/>
      </w:pPr>
      <w:rPr>
        <w:rFonts w:hint="default"/>
      </w:rPr>
    </w:lvl>
    <w:lvl w:ilvl="8">
      <w:numFmt w:val="bullet"/>
      <w:lvlText w:val="•"/>
      <w:lvlJc w:val="left"/>
      <w:pPr>
        <w:ind w:left="8900" w:hanging="315"/>
      </w:pPr>
      <w:rPr>
        <w:rFonts w:hint="default"/>
      </w:rPr>
    </w:lvl>
  </w:abstractNum>
  <w:abstractNum w:abstractNumId="12" w15:restartNumberingAfterBreak="0">
    <w:nsid w:val="1DB42DFC"/>
    <w:multiLevelType w:val="multilevel"/>
    <w:tmpl w:val="B43E2728"/>
    <w:lvl w:ilvl="0">
      <w:start w:val="12"/>
      <w:numFmt w:val="decimal"/>
      <w:lvlText w:val="%1"/>
      <w:lvlJc w:val="left"/>
      <w:pPr>
        <w:ind w:left="107" w:hanging="4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17"/>
      </w:pPr>
      <w:rPr>
        <w:rFonts w:hint="default"/>
      </w:rPr>
    </w:lvl>
    <w:lvl w:ilvl="3">
      <w:numFmt w:val="bullet"/>
      <w:lvlText w:val="•"/>
      <w:lvlJc w:val="left"/>
      <w:pPr>
        <w:ind w:left="3376" w:hanging="417"/>
      </w:pPr>
      <w:rPr>
        <w:rFonts w:hint="default"/>
      </w:rPr>
    </w:lvl>
    <w:lvl w:ilvl="4">
      <w:numFmt w:val="bullet"/>
      <w:lvlText w:val="•"/>
      <w:lvlJc w:val="left"/>
      <w:pPr>
        <w:ind w:left="4468" w:hanging="417"/>
      </w:pPr>
      <w:rPr>
        <w:rFonts w:hint="default"/>
      </w:rPr>
    </w:lvl>
    <w:lvl w:ilvl="5">
      <w:numFmt w:val="bullet"/>
      <w:lvlText w:val="•"/>
      <w:lvlJc w:val="left"/>
      <w:pPr>
        <w:ind w:left="5560" w:hanging="417"/>
      </w:pPr>
      <w:rPr>
        <w:rFonts w:hint="default"/>
      </w:rPr>
    </w:lvl>
    <w:lvl w:ilvl="6">
      <w:numFmt w:val="bullet"/>
      <w:lvlText w:val="•"/>
      <w:lvlJc w:val="left"/>
      <w:pPr>
        <w:ind w:left="6652" w:hanging="417"/>
      </w:pPr>
      <w:rPr>
        <w:rFonts w:hint="default"/>
      </w:rPr>
    </w:lvl>
    <w:lvl w:ilvl="7">
      <w:numFmt w:val="bullet"/>
      <w:lvlText w:val="•"/>
      <w:lvlJc w:val="left"/>
      <w:pPr>
        <w:ind w:left="7744" w:hanging="417"/>
      </w:pPr>
      <w:rPr>
        <w:rFonts w:hint="default"/>
      </w:rPr>
    </w:lvl>
    <w:lvl w:ilvl="8">
      <w:numFmt w:val="bullet"/>
      <w:lvlText w:val="•"/>
      <w:lvlJc w:val="left"/>
      <w:pPr>
        <w:ind w:left="8836" w:hanging="417"/>
      </w:pPr>
      <w:rPr>
        <w:rFonts w:hint="default"/>
      </w:rPr>
    </w:lvl>
  </w:abstractNum>
  <w:abstractNum w:abstractNumId="13" w15:restartNumberingAfterBreak="0">
    <w:nsid w:val="1E3A4AF7"/>
    <w:multiLevelType w:val="multilevel"/>
    <w:tmpl w:val="44F6F8A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1FE97419"/>
    <w:multiLevelType w:val="multilevel"/>
    <w:tmpl w:val="CED8F438"/>
    <w:lvl w:ilvl="0">
      <w:start w:val="10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32"/>
      </w:pPr>
      <w:rPr>
        <w:rFonts w:hint="default"/>
      </w:rPr>
    </w:lvl>
    <w:lvl w:ilvl="3">
      <w:numFmt w:val="bullet"/>
      <w:lvlText w:val="•"/>
      <w:lvlJc w:val="left"/>
      <w:pPr>
        <w:ind w:left="3376" w:hanging="432"/>
      </w:pPr>
      <w:rPr>
        <w:rFonts w:hint="default"/>
      </w:rPr>
    </w:lvl>
    <w:lvl w:ilvl="4">
      <w:numFmt w:val="bullet"/>
      <w:lvlText w:val="•"/>
      <w:lvlJc w:val="left"/>
      <w:pPr>
        <w:ind w:left="4468" w:hanging="432"/>
      </w:pPr>
      <w:rPr>
        <w:rFonts w:hint="default"/>
      </w:rPr>
    </w:lvl>
    <w:lvl w:ilvl="5">
      <w:numFmt w:val="bullet"/>
      <w:lvlText w:val="•"/>
      <w:lvlJc w:val="left"/>
      <w:pPr>
        <w:ind w:left="5560" w:hanging="432"/>
      </w:pPr>
      <w:rPr>
        <w:rFonts w:hint="default"/>
      </w:rPr>
    </w:lvl>
    <w:lvl w:ilvl="6">
      <w:numFmt w:val="bullet"/>
      <w:lvlText w:val="•"/>
      <w:lvlJc w:val="left"/>
      <w:pPr>
        <w:ind w:left="6652" w:hanging="432"/>
      </w:pPr>
      <w:rPr>
        <w:rFonts w:hint="default"/>
      </w:rPr>
    </w:lvl>
    <w:lvl w:ilvl="7">
      <w:numFmt w:val="bullet"/>
      <w:lvlText w:val="•"/>
      <w:lvlJc w:val="left"/>
      <w:pPr>
        <w:ind w:left="7744" w:hanging="432"/>
      </w:pPr>
      <w:rPr>
        <w:rFonts w:hint="default"/>
      </w:rPr>
    </w:lvl>
    <w:lvl w:ilvl="8">
      <w:numFmt w:val="bullet"/>
      <w:lvlText w:val="•"/>
      <w:lvlJc w:val="left"/>
      <w:pPr>
        <w:ind w:left="8836" w:hanging="432"/>
      </w:pPr>
      <w:rPr>
        <w:rFonts w:hint="default"/>
      </w:rPr>
    </w:lvl>
  </w:abstractNum>
  <w:abstractNum w:abstractNumId="15" w15:restartNumberingAfterBreak="0">
    <w:nsid w:val="23540818"/>
    <w:multiLevelType w:val="multilevel"/>
    <w:tmpl w:val="893055AE"/>
    <w:lvl w:ilvl="0">
      <w:start w:val="8"/>
      <w:numFmt w:val="decimal"/>
      <w:lvlText w:val="%1"/>
      <w:lvlJc w:val="left"/>
      <w:pPr>
        <w:ind w:left="107" w:hanging="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5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16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B52585"/>
    <w:multiLevelType w:val="multilevel"/>
    <w:tmpl w:val="D012C8DA"/>
    <w:lvl w:ilvl="0">
      <w:start w:val="2"/>
      <w:numFmt w:val="decimal"/>
      <w:lvlText w:val="%1"/>
      <w:lvlJc w:val="left"/>
      <w:pPr>
        <w:ind w:left="107" w:hanging="3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19" w15:restartNumberingAfterBreak="0">
    <w:nsid w:val="4AE62CDD"/>
    <w:multiLevelType w:val="multilevel"/>
    <w:tmpl w:val="DD523D30"/>
    <w:lvl w:ilvl="0">
      <w:start w:val="9"/>
      <w:numFmt w:val="decimal"/>
      <w:lvlText w:val="%1"/>
      <w:lvlJc w:val="left"/>
      <w:pPr>
        <w:ind w:left="107" w:hanging="31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7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7" w:hanging="477"/>
      </w:pPr>
      <w:rPr>
        <w:rFonts w:hint="default"/>
      </w:rPr>
    </w:lvl>
    <w:lvl w:ilvl="4">
      <w:numFmt w:val="bullet"/>
      <w:lvlText w:val="•"/>
      <w:lvlJc w:val="left"/>
      <w:pPr>
        <w:ind w:left="4006" w:hanging="477"/>
      </w:pPr>
      <w:rPr>
        <w:rFonts w:hint="default"/>
      </w:rPr>
    </w:lvl>
    <w:lvl w:ilvl="5">
      <w:numFmt w:val="bullet"/>
      <w:lvlText w:val="•"/>
      <w:lvlJc w:val="left"/>
      <w:pPr>
        <w:ind w:left="5175" w:hanging="477"/>
      </w:pPr>
      <w:rPr>
        <w:rFonts w:hint="default"/>
      </w:rPr>
    </w:lvl>
    <w:lvl w:ilvl="6">
      <w:numFmt w:val="bullet"/>
      <w:lvlText w:val="•"/>
      <w:lvlJc w:val="left"/>
      <w:pPr>
        <w:ind w:left="6344" w:hanging="477"/>
      </w:pPr>
      <w:rPr>
        <w:rFonts w:hint="default"/>
      </w:rPr>
    </w:lvl>
    <w:lvl w:ilvl="7">
      <w:numFmt w:val="bullet"/>
      <w:lvlText w:val="•"/>
      <w:lvlJc w:val="left"/>
      <w:pPr>
        <w:ind w:left="7513" w:hanging="477"/>
      </w:pPr>
      <w:rPr>
        <w:rFonts w:hint="default"/>
      </w:rPr>
    </w:lvl>
    <w:lvl w:ilvl="8">
      <w:numFmt w:val="bullet"/>
      <w:lvlText w:val="•"/>
      <w:lvlJc w:val="left"/>
      <w:pPr>
        <w:ind w:left="8682" w:hanging="477"/>
      </w:pPr>
      <w:rPr>
        <w:rFonts w:hint="default"/>
      </w:rPr>
    </w:lvl>
  </w:abstractNum>
  <w:abstractNum w:abstractNumId="20" w15:restartNumberingAfterBreak="0">
    <w:nsid w:val="4BD03715"/>
    <w:multiLevelType w:val="multilevel"/>
    <w:tmpl w:val="C4B6FF4E"/>
    <w:lvl w:ilvl="0">
      <w:start w:val="13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20" w:hanging="405"/>
      </w:pPr>
      <w:rPr>
        <w:rFonts w:hint="default"/>
      </w:rPr>
    </w:lvl>
    <w:lvl w:ilvl="3">
      <w:numFmt w:val="bullet"/>
      <w:lvlText w:val="•"/>
      <w:lvlJc w:val="left"/>
      <w:pPr>
        <w:ind w:left="3670" w:hanging="405"/>
      </w:pPr>
      <w:rPr>
        <w:rFonts w:hint="default"/>
      </w:rPr>
    </w:lvl>
    <w:lvl w:ilvl="4">
      <w:numFmt w:val="bullet"/>
      <w:lvlText w:val="•"/>
      <w:lvlJc w:val="left"/>
      <w:pPr>
        <w:ind w:left="4720" w:hanging="405"/>
      </w:pPr>
      <w:rPr>
        <w:rFonts w:hint="default"/>
      </w:rPr>
    </w:lvl>
    <w:lvl w:ilvl="5">
      <w:numFmt w:val="bullet"/>
      <w:lvlText w:val="•"/>
      <w:lvlJc w:val="left"/>
      <w:pPr>
        <w:ind w:left="5770" w:hanging="405"/>
      </w:pPr>
      <w:rPr>
        <w:rFonts w:hint="default"/>
      </w:rPr>
    </w:lvl>
    <w:lvl w:ilvl="6">
      <w:numFmt w:val="bullet"/>
      <w:lvlText w:val="•"/>
      <w:lvlJc w:val="left"/>
      <w:pPr>
        <w:ind w:left="6820" w:hanging="405"/>
      </w:pPr>
      <w:rPr>
        <w:rFonts w:hint="default"/>
      </w:rPr>
    </w:lvl>
    <w:lvl w:ilvl="7">
      <w:numFmt w:val="bullet"/>
      <w:lvlText w:val="•"/>
      <w:lvlJc w:val="left"/>
      <w:pPr>
        <w:ind w:left="7870" w:hanging="405"/>
      </w:pPr>
      <w:rPr>
        <w:rFonts w:hint="default"/>
      </w:rPr>
    </w:lvl>
    <w:lvl w:ilvl="8">
      <w:numFmt w:val="bullet"/>
      <w:lvlText w:val="•"/>
      <w:lvlJc w:val="left"/>
      <w:pPr>
        <w:ind w:left="8920" w:hanging="405"/>
      </w:pPr>
      <w:rPr>
        <w:rFonts w:hint="default"/>
      </w:rPr>
    </w:lvl>
  </w:abstractNum>
  <w:abstractNum w:abstractNumId="21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00EC8"/>
    <w:multiLevelType w:val="hybridMultilevel"/>
    <w:tmpl w:val="E9923E88"/>
    <w:lvl w:ilvl="0" w:tplc="3EB64F44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336C2F6C">
      <w:numFmt w:val="bullet"/>
      <w:lvlText w:val="•"/>
      <w:lvlJc w:val="left"/>
      <w:pPr>
        <w:ind w:left="5278" w:hanging="180"/>
      </w:pPr>
      <w:rPr>
        <w:rFonts w:hint="default"/>
      </w:rPr>
    </w:lvl>
    <w:lvl w:ilvl="2" w:tplc="B726C8C8">
      <w:numFmt w:val="bullet"/>
      <w:lvlText w:val="•"/>
      <w:lvlJc w:val="left"/>
      <w:pPr>
        <w:ind w:left="5916" w:hanging="180"/>
      </w:pPr>
      <w:rPr>
        <w:rFonts w:hint="default"/>
      </w:rPr>
    </w:lvl>
    <w:lvl w:ilvl="3" w:tplc="32566F5C">
      <w:numFmt w:val="bullet"/>
      <w:lvlText w:val="•"/>
      <w:lvlJc w:val="left"/>
      <w:pPr>
        <w:ind w:left="6554" w:hanging="180"/>
      </w:pPr>
      <w:rPr>
        <w:rFonts w:hint="default"/>
      </w:rPr>
    </w:lvl>
    <w:lvl w:ilvl="4" w:tplc="A9408AE6">
      <w:numFmt w:val="bullet"/>
      <w:lvlText w:val="•"/>
      <w:lvlJc w:val="left"/>
      <w:pPr>
        <w:ind w:left="7192" w:hanging="180"/>
      </w:pPr>
      <w:rPr>
        <w:rFonts w:hint="default"/>
      </w:rPr>
    </w:lvl>
    <w:lvl w:ilvl="5" w:tplc="070A6230">
      <w:numFmt w:val="bullet"/>
      <w:lvlText w:val="•"/>
      <w:lvlJc w:val="left"/>
      <w:pPr>
        <w:ind w:left="7830" w:hanging="180"/>
      </w:pPr>
      <w:rPr>
        <w:rFonts w:hint="default"/>
      </w:rPr>
    </w:lvl>
    <w:lvl w:ilvl="6" w:tplc="2092D9E0">
      <w:numFmt w:val="bullet"/>
      <w:lvlText w:val="•"/>
      <w:lvlJc w:val="left"/>
      <w:pPr>
        <w:ind w:left="8468" w:hanging="180"/>
      </w:pPr>
      <w:rPr>
        <w:rFonts w:hint="default"/>
      </w:rPr>
    </w:lvl>
    <w:lvl w:ilvl="7" w:tplc="ED42815C">
      <w:numFmt w:val="bullet"/>
      <w:lvlText w:val="•"/>
      <w:lvlJc w:val="left"/>
      <w:pPr>
        <w:ind w:left="9106" w:hanging="180"/>
      </w:pPr>
      <w:rPr>
        <w:rFonts w:hint="default"/>
      </w:rPr>
    </w:lvl>
    <w:lvl w:ilvl="8" w:tplc="1124EB30">
      <w:numFmt w:val="bullet"/>
      <w:lvlText w:val="•"/>
      <w:lvlJc w:val="left"/>
      <w:pPr>
        <w:ind w:left="9744" w:hanging="180"/>
      </w:pPr>
      <w:rPr>
        <w:rFonts w:hint="default"/>
      </w:rPr>
    </w:lvl>
  </w:abstractNum>
  <w:abstractNum w:abstractNumId="23" w15:restartNumberingAfterBreak="0">
    <w:nsid w:val="62F403E3"/>
    <w:multiLevelType w:val="multilevel"/>
    <w:tmpl w:val="9A60D506"/>
    <w:lvl w:ilvl="0">
      <w:start w:val="11"/>
      <w:numFmt w:val="decimal"/>
      <w:lvlText w:val="%1"/>
      <w:lvlJc w:val="left"/>
      <w:pPr>
        <w:ind w:left="107" w:hanging="4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42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4" w:hanging="422"/>
      </w:pPr>
      <w:rPr>
        <w:rFonts w:hint="default"/>
      </w:rPr>
    </w:lvl>
    <w:lvl w:ilvl="3">
      <w:numFmt w:val="bullet"/>
      <w:lvlText w:val="•"/>
      <w:lvlJc w:val="left"/>
      <w:pPr>
        <w:ind w:left="3376" w:hanging="422"/>
      </w:pPr>
      <w:rPr>
        <w:rFonts w:hint="default"/>
      </w:rPr>
    </w:lvl>
    <w:lvl w:ilvl="4">
      <w:numFmt w:val="bullet"/>
      <w:lvlText w:val="•"/>
      <w:lvlJc w:val="left"/>
      <w:pPr>
        <w:ind w:left="4468" w:hanging="422"/>
      </w:pPr>
      <w:rPr>
        <w:rFonts w:hint="default"/>
      </w:rPr>
    </w:lvl>
    <w:lvl w:ilvl="5">
      <w:numFmt w:val="bullet"/>
      <w:lvlText w:val="•"/>
      <w:lvlJc w:val="left"/>
      <w:pPr>
        <w:ind w:left="5560" w:hanging="422"/>
      </w:pPr>
      <w:rPr>
        <w:rFonts w:hint="default"/>
      </w:rPr>
    </w:lvl>
    <w:lvl w:ilvl="6">
      <w:numFmt w:val="bullet"/>
      <w:lvlText w:val="•"/>
      <w:lvlJc w:val="left"/>
      <w:pPr>
        <w:ind w:left="6652" w:hanging="422"/>
      </w:pPr>
      <w:rPr>
        <w:rFonts w:hint="default"/>
      </w:rPr>
    </w:lvl>
    <w:lvl w:ilvl="7">
      <w:numFmt w:val="bullet"/>
      <w:lvlText w:val="•"/>
      <w:lvlJc w:val="left"/>
      <w:pPr>
        <w:ind w:left="7744" w:hanging="422"/>
      </w:pPr>
      <w:rPr>
        <w:rFonts w:hint="default"/>
      </w:rPr>
    </w:lvl>
    <w:lvl w:ilvl="8">
      <w:numFmt w:val="bullet"/>
      <w:lvlText w:val="•"/>
      <w:lvlJc w:val="left"/>
      <w:pPr>
        <w:ind w:left="8836" w:hanging="422"/>
      </w:pPr>
      <w:rPr>
        <w:rFonts w:hint="default"/>
      </w:rPr>
    </w:lvl>
  </w:abstractNum>
  <w:abstractNum w:abstractNumId="24" w15:restartNumberingAfterBreak="0">
    <w:nsid w:val="64624B39"/>
    <w:multiLevelType w:val="multilevel"/>
    <w:tmpl w:val="9A228072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5" w:hanging="450"/>
      </w:pPr>
      <w:rPr>
        <w:rFonts w:hint="default"/>
      </w:rPr>
    </w:lvl>
    <w:lvl w:ilvl="4">
      <w:numFmt w:val="bullet"/>
      <w:lvlText w:val="•"/>
      <w:lvlJc w:val="left"/>
      <w:pPr>
        <w:ind w:left="4313" w:hanging="450"/>
      </w:pPr>
      <w:rPr>
        <w:rFonts w:hint="default"/>
      </w:rPr>
    </w:lvl>
    <w:lvl w:ilvl="5">
      <w:numFmt w:val="bullet"/>
      <w:lvlText w:val="•"/>
      <w:lvlJc w:val="left"/>
      <w:pPr>
        <w:ind w:left="5431" w:hanging="450"/>
      </w:pPr>
      <w:rPr>
        <w:rFonts w:hint="default"/>
      </w:rPr>
    </w:lvl>
    <w:lvl w:ilvl="6">
      <w:numFmt w:val="bullet"/>
      <w:lvlText w:val="•"/>
      <w:lvlJc w:val="left"/>
      <w:pPr>
        <w:ind w:left="6548" w:hanging="450"/>
      </w:pPr>
      <w:rPr>
        <w:rFonts w:hint="default"/>
      </w:rPr>
    </w:lvl>
    <w:lvl w:ilvl="7">
      <w:numFmt w:val="bullet"/>
      <w:lvlText w:val="•"/>
      <w:lvlJc w:val="left"/>
      <w:pPr>
        <w:ind w:left="7666" w:hanging="450"/>
      </w:pPr>
      <w:rPr>
        <w:rFonts w:hint="default"/>
      </w:rPr>
    </w:lvl>
    <w:lvl w:ilvl="8">
      <w:numFmt w:val="bullet"/>
      <w:lvlText w:val="•"/>
      <w:lvlJc w:val="left"/>
      <w:pPr>
        <w:ind w:left="8784" w:hanging="450"/>
      </w:pPr>
      <w:rPr>
        <w:rFonts w:hint="default"/>
      </w:rPr>
    </w:lvl>
  </w:abstractNum>
  <w:abstractNum w:abstractNumId="25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1F5247"/>
    <w:multiLevelType w:val="multilevel"/>
    <w:tmpl w:val="F75E7A38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40" w:hanging="315"/>
      </w:pPr>
      <w:rPr>
        <w:rFonts w:hint="default"/>
      </w:rPr>
    </w:lvl>
    <w:lvl w:ilvl="3">
      <w:numFmt w:val="bullet"/>
      <w:lvlText w:val="•"/>
      <w:lvlJc w:val="left"/>
      <w:pPr>
        <w:ind w:left="3600" w:hanging="315"/>
      </w:pPr>
      <w:rPr>
        <w:rFonts w:hint="default"/>
      </w:rPr>
    </w:lvl>
    <w:lvl w:ilvl="4">
      <w:numFmt w:val="bullet"/>
      <w:lvlText w:val="•"/>
      <w:lvlJc w:val="left"/>
      <w:pPr>
        <w:ind w:left="4660" w:hanging="315"/>
      </w:pPr>
      <w:rPr>
        <w:rFonts w:hint="default"/>
      </w:rPr>
    </w:lvl>
    <w:lvl w:ilvl="5">
      <w:numFmt w:val="bullet"/>
      <w:lvlText w:val="•"/>
      <w:lvlJc w:val="left"/>
      <w:pPr>
        <w:ind w:left="5720" w:hanging="315"/>
      </w:pPr>
      <w:rPr>
        <w:rFonts w:hint="default"/>
      </w:rPr>
    </w:lvl>
    <w:lvl w:ilvl="6">
      <w:numFmt w:val="bullet"/>
      <w:lvlText w:val="•"/>
      <w:lvlJc w:val="left"/>
      <w:pPr>
        <w:ind w:left="6780" w:hanging="315"/>
      </w:pPr>
      <w:rPr>
        <w:rFonts w:hint="default"/>
      </w:rPr>
    </w:lvl>
    <w:lvl w:ilvl="7">
      <w:numFmt w:val="bullet"/>
      <w:lvlText w:val="•"/>
      <w:lvlJc w:val="left"/>
      <w:pPr>
        <w:ind w:left="7840" w:hanging="315"/>
      </w:pPr>
      <w:rPr>
        <w:rFonts w:hint="default"/>
      </w:rPr>
    </w:lvl>
    <w:lvl w:ilvl="8">
      <w:numFmt w:val="bullet"/>
      <w:lvlText w:val="•"/>
      <w:lvlJc w:val="left"/>
      <w:pPr>
        <w:ind w:left="8900" w:hanging="315"/>
      </w:pPr>
      <w:rPr>
        <w:rFonts w:hint="default"/>
      </w:rPr>
    </w:lvl>
  </w:abstractNum>
  <w:abstractNum w:abstractNumId="27" w15:restartNumberingAfterBreak="0">
    <w:nsid w:val="7E3B7B97"/>
    <w:multiLevelType w:val="multilevel"/>
    <w:tmpl w:val="999EBB22"/>
    <w:lvl w:ilvl="0">
      <w:start w:val="15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20" w:hanging="405"/>
      </w:pPr>
      <w:rPr>
        <w:rFonts w:hint="default"/>
      </w:rPr>
    </w:lvl>
    <w:lvl w:ilvl="3">
      <w:numFmt w:val="bullet"/>
      <w:lvlText w:val="•"/>
      <w:lvlJc w:val="left"/>
      <w:pPr>
        <w:ind w:left="3670" w:hanging="405"/>
      </w:pPr>
      <w:rPr>
        <w:rFonts w:hint="default"/>
      </w:rPr>
    </w:lvl>
    <w:lvl w:ilvl="4">
      <w:numFmt w:val="bullet"/>
      <w:lvlText w:val="•"/>
      <w:lvlJc w:val="left"/>
      <w:pPr>
        <w:ind w:left="4720" w:hanging="405"/>
      </w:pPr>
      <w:rPr>
        <w:rFonts w:hint="default"/>
      </w:rPr>
    </w:lvl>
    <w:lvl w:ilvl="5">
      <w:numFmt w:val="bullet"/>
      <w:lvlText w:val="•"/>
      <w:lvlJc w:val="left"/>
      <w:pPr>
        <w:ind w:left="5770" w:hanging="405"/>
      </w:pPr>
      <w:rPr>
        <w:rFonts w:hint="default"/>
      </w:rPr>
    </w:lvl>
    <w:lvl w:ilvl="6">
      <w:numFmt w:val="bullet"/>
      <w:lvlText w:val="•"/>
      <w:lvlJc w:val="left"/>
      <w:pPr>
        <w:ind w:left="6820" w:hanging="405"/>
      </w:pPr>
      <w:rPr>
        <w:rFonts w:hint="default"/>
      </w:rPr>
    </w:lvl>
    <w:lvl w:ilvl="7">
      <w:numFmt w:val="bullet"/>
      <w:lvlText w:val="•"/>
      <w:lvlJc w:val="left"/>
      <w:pPr>
        <w:ind w:left="7870" w:hanging="405"/>
      </w:pPr>
      <w:rPr>
        <w:rFonts w:hint="default"/>
      </w:rPr>
    </w:lvl>
    <w:lvl w:ilvl="8">
      <w:numFmt w:val="bullet"/>
      <w:lvlText w:val="•"/>
      <w:lvlJc w:val="left"/>
      <w:pPr>
        <w:ind w:left="8920" w:hanging="405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7"/>
  </w:num>
  <w:num w:numId="4">
    <w:abstractNumId w:val="20"/>
  </w:num>
  <w:num w:numId="5">
    <w:abstractNumId w:val="12"/>
  </w:num>
  <w:num w:numId="6">
    <w:abstractNumId w:val="23"/>
  </w:num>
  <w:num w:numId="7">
    <w:abstractNumId w:val="14"/>
  </w:num>
  <w:num w:numId="8">
    <w:abstractNumId w:val="19"/>
  </w:num>
  <w:num w:numId="9">
    <w:abstractNumId w:val="15"/>
  </w:num>
  <w:num w:numId="10">
    <w:abstractNumId w:val="2"/>
  </w:num>
  <w:num w:numId="11">
    <w:abstractNumId w:val="11"/>
  </w:num>
  <w:num w:numId="12">
    <w:abstractNumId w:val="6"/>
  </w:num>
  <w:num w:numId="13">
    <w:abstractNumId w:val="26"/>
  </w:num>
  <w:num w:numId="14">
    <w:abstractNumId w:val="24"/>
  </w:num>
  <w:num w:numId="15">
    <w:abstractNumId w:val="18"/>
  </w:num>
  <w:num w:numId="16">
    <w:abstractNumId w:val="8"/>
  </w:num>
  <w:num w:numId="17">
    <w:abstractNumId w:val="22"/>
  </w:num>
  <w:num w:numId="18">
    <w:abstractNumId w:val="7"/>
  </w:num>
  <w:num w:numId="19">
    <w:abstractNumId w:val="1"/>
  </w:num>
  <w:num w:numId="20">
    <w:abstractNumId w:val="10"/>
  </w:num>
  <w:num w:numId="21">
    <w:abstractNumId w:val="13"/>
  </w:num>
  <w:num w:numId="22">
    <w:abstractNumId w:val="4"/>
  </w:num>
  <w:num w:numId="23">
    <w:abstractNumId w:val="21"/>
  </w:num>
  <w:num w:numId="24">
    <w:abstractNumId w:val="25"/>
  </w:num>
  <w:num w:numId="25">
    <w:abstractNumId w:val="3"/>
  </w:num>
  <w:num w:numId="26">
    <w:abstractNumId w:val="16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55"/>
    <w:rsid w:val="00091306"/>
    <w:rsid w:val="000E6FC2"/>
    <w:rsid w:val="00155244"/>
    <w:rsid w:val="00183D55"/>
    <w:rsid w:val="00251DBB"/>
    <w:rsid w:val="00271203"/>
    <w:rsid w:val="00322123"/>
    <w:rsid w:val="003312F0"/>
    <w:rsid w:val="003D0774"/>
    <w:rsid w:val="004B3B10"/>
    <w:rsid w:val="0053087A"/>
    <w:rsid w:val="00534EA2"/>
    <w:rsid w:val="0055161F"/>
    <w:rsid w:val="00593E5D"/>
    <w:rsid w:val="006000D6"/>
    <w:rsid w:val="00617E94"/>
    <w:rsid w:val="007D2C53"/>
    <w:rsid w:val="00805AA5"/>
    <w:rsid w:val="00811C73"/>
    <w:rsid w:val="008610C7"/>
    <w:rsid w:val="008F7C7F"/>
    <w:rsid w:val="0091302F"/>
    <w:rsid w:val="009343F4"/>
    <w:rsid w:val="009948A5"/>
    <w:rsid w:val="00B31383"/>
    <w:rsid w:val="00B3596C"/>
    <w:rsid w:val="00B453A9"/>
    <w:rsid w:val="00BB5C34"/>
    <w:rsid w:val="00C4688E"/>
    <w:rsid w:val="00C6651C"/>
    <w:rsid w:val="00C86A8A"/>
    <w:rsid w:val="00CD51B5"/>
    <w:rsid w:val="00CE61E9"/>
    <w:rsid w:val="00D22422"/>
    <w:rsid w:val="00D94AED"/>
    <w:rsid w:val="00F81F79"/>
    <w:rsid w:val="00FC3BAD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BCDE755-1E60-4D21-9259-45C0CBEE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E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</w:pPr>
    <w:rPr>
      <w:sz w:val="18"/>
      <w:szCs w:val="18"/>
    </w:rPr>
  </w:style>
  <w:style w:type="paragraph" w:styleId="a4">
    <w:name w:val="List Paragraph"/>
    <w:aliases w:val="AC List 01,List Paragraph (numbered (a)),NUMBERED PARAGRAPH,List Paragraph 1,List_Paragraph,Multilevel para_II,Akapit z listą BS,IBL List Paragraph,List Paragraph nowy,Numbered List Paragraph,Bullet1,Numbered list,Heading1,H1-1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81F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1F7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81F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1F79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534EA2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534EA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Без интервала Знак"/>
    <w:link w:val="ab"/>
    <w:uiPriority w:val="1"/>
    <w:locked/>
    <w:rsid w:val="00534EA2"/>
    <w:rPr>
      <w:rFonts w:ascii="Calibri" w:eastAsia="Times New Roman" w:hAnsi="Calibri" w:cs="Times New Roman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0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5">
    <w:name w:val="Абзац списка Знак"/>
    <w:aliases w:val="AC List 01 Знак,List Paragraph (numbered (a)) Знак,NUMBERED PARAGRAPH Знак,List Paragraph 1 Знак,List_Paragraph Знак,Multilevel para_II Знак,Akapit z listą BS Знак,IBL List Paragraph Знак,List Paragraph nowy Знак,Bullet1 Знак,H1-1 Знак"/>
    <w:link w:val="a4"/>
    <w:uiPriority w:val="34"/>
    <w:qFormat/>
    <w:rsid w:val="0091302F"/>
    <w:rPr>
      <w:rFonts w:ascii="Times New Roman" w:eastAsia="Times New Roman" w:hAnsi="Times New Roman" w:cs="Times New Roman"/>
    </w:rPr>
  </w:style>
  <w:style w:type="character" w:customStyle="1" w:styleId="ad">
    <w:name w:val="Основной текст_"/>
    <w:basedOn w:val="a0"/>
    <w:link w:val="10"/>
    <w:rsid w:val="0091302F"/>
    <w:rPr>
      <w:shd w:val="clear" w:color="auto" w:fill="FFFFFF"/>
    </w:rPr>
  </w:style>
  <w:style w:type="paragraph" w:customStyle="1" w:styleId="10">
    <w:name w:val="Основной текст1"/>
    <w:basedOn w:val="a"/>
    <w:link w:val="ad"/>
    <w:rsid w:val="0091302F"/>
    <w:pPr>
      <w:shd w:val="clear" w:color="auto" w:fill="FFFFFF"/>
      <w:autoSpaceDE/>
      <w:autoSpaceDN/>
      <w:spacing w:before="480" w:line="274" w:lineRule="exact"/>
      <w:jc w:val="both"/>
    </w:pPr>
    <w:rPr>
      <w:rFonts w:asciiTheme="minorHAnsi" w:eastAsiaTheme="minorHAnsi" w:hAnsiTheme="minorHAnsi" w:cstheme="minorBidi"/>
    </w:rPr>
  </w:style>
  <w:style w:type="character" w:customStyle="1" w:styleId="40">
    <w:name w:val="Заголовок 4 Знак"/>
    <w:basedOn w:val="a0"/>
    <w:link w:val="4"/>
    <w:uiPriority w:val="9"/>
    <w:semiHidden/>
    <w:rsid w:val="00617E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s0">
    <w:name w:val="s0"/>
    <w:basedOn w:val="a0"/>
    <w:rsid w:val="00617E94"/>
    <w:rPr>
      <w:color w:val="000000"/>
    </w:rPr>
  </w:style>
  <w:style w:type="paragraph" w:customStyle="1" w:styleId="FR1">
    <w:name w:val="FR1"/>
    <w:rsid w:val="00617E94"/>
    <w:pPr>
      <w:autoSpaceDE/>
      <w:autoSpaceDN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customStyle="1" w:styleId="j12">
    <w:name w:val="j12"/>
    <w:basedOn w:val="a"/>
    <w:rsid w:val="00617E9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e">
    <w:name w:val="Hyperlink"/>
    <w:uiPriority w:val="99"/>
    <w:semiHidden/>
    <w:unhideWhenUsed/>
    <w:rsid w:val="00617E94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617E94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17E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610C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10C7"/>
    <w:rPr>
      <w:rFonts w:ascii="Segoe UI" w:eastAsia="Times New Roman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8610C7"/>
    <w:rPr>
      <w:sz w:val="16"/>
      <w:szCs w:val="16"/>
    </w:rPr>
  </w:style>
  <w:style w:type="paragraph" w:styleId="af4">
    <w:name w:val="annotation subject"/>
    <w:basedOn w:val="af"/>
    <w:next w:val="af"/>
    <w:link w:val="af5"/>
    <w:uiPriority w:val="99"/>
    <w:semiHidden/>
    <w:unhideWhenUsed/>
    <w:rsid w:val="008610C7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5">
    <w:name w:val="Тема примечания Знак"/>
    <w:basedOn w:val="af0"/>
    <w:link w:val="af4"/>
    <w:uiPriority w:val="99"/>
    <w:semiHidden/>
    <w:rsid w:val="008610C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6">
    <w:name w:val="Title"/>
    <w:basedOn w:val="a"/>
    <w:link w:val="af7"/>
    <w:qFormat/>
    <w:rsid w:val="00BB5C34"/>
    <w:pPr>
      <w:widowControl/>
      <w:autoSpaceDE/>
      <w:autoSpaceDN/>
      <w:jc w:val="center"/>
    </w:pPr>
    <w:rPr>
      <w:b/>
      <w:sz w:val="24"/>
      <w:szCs w:val="20"/>
      <w:lang w:val="ru-RU" w:eastAsia="ru-RU"/>
    </w:rPr>
  </w:style>
  <w:style w:type="character" w:customStyle="1" w:styleId="af7">
    <w:name w:val="Название Знак"/>
    <w:basedOn w:val="a0"/>
    <w:link w:val="af6"/>
    <w:rsid w:val="00BB5C34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table" w:customStyle="1" w:styleId="21">
    <w:name w:val="Сетка таблицы21"/>
    <w:basedOn w:val="a1"/>
    <w:next w:val="aa"/>
    <w:uiPriority w:val="39"/>
    <w:rsid w:val="00BB5C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jl:34304642.700%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jl:34304642.500%20" TargetMode="External"/><Relationship Id="rId20" Type="http://schemas.openxmlformats.org/officeDocument/2006/relationships/header" Target="header6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5.xm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9AB35-2236-48F2-A654-AAC4E014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5793</Words>
  <Characters>33026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Тулегенов Самат</dc:creator>
  <cp:lastModifiedBy>Тажин Алмат</cp:lastModifiedBy>
  <cp:revision>3</cp:revision>
  <dcterms:created xsi:type="dcterms:W3CDTF">2020-10-13T12:20:00Z</dcterms:created>
  <dcterms:modified xsi:type="dcterms:W3CDTF">2020-10-13T12:34:00Z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LastSaved">
    <vt:filetime>2020-04-14T00:00:00Z</vt:filetime>
  </property>
</Properties>
</file>