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A62" w:rsidRPr="00B55A62" w:rsidRDefault="00B55A62" w:rsidP="00B55A62">
      <w:pPr>
        <w:spacing w:line="259" w:lineRule="auto"/>
        <w:rPr>
          <w:rFonts w:ascii="Times New Roman" w:hAnsi="Times New Roman" w:cs="Times New Roman"/>
          <w:b/>
          <w:sz w:val="28"/>
          <w:szCs w:val="28"/>
          <w:lang w:val="en-US"/>
        </w:rPr>
      </w:pPr>
      <w:r w:rsidRPr="00B55A62">
        <w:rPr>
          <w:rFonts w:ascii="Times New Roman" w:hAnsi="Times New Roman" w:cs="Times New Roman"/>
          <w:b/>
          <w:sz w:val="28"/>
          <w:szCs w:val="28"/>
          <w:lang w:val="en-US"/>
        </w:rPr>
        <w:t xml:space="preserve">          Meeting </w:t>
      </w:r>
      <w:r>
        <w:rPr>
          <w:rFonts w:ascii="Times New Roman" w:hAnsi="Times New Roman" w:cs="Times New Roman"/>
          <w:b/>
          <w:sz w:val="28"/>
          <w:szCs w:val="28"/>
          <w:lang w:val="en-US"/>
        </w:rPr>
        <w:t>December 12</w:t>
      </w:r>
      <w:r w:rsidRPr="00B55A62">
        <w:rPr>
          <w:rFonts w:ascii="Times New Roman" w:hAnsi="Times New Roman" w:cs="Times New Roman"/>
          <w:b/>
          <w:sz w:val="28"/>
          <w:szCs w:val="28"/>
          <w:lang w:val="en-US"/>
        </w:rPr>
        <w:t>, 2019.</w:t>
      </w:r>
    </w:p>
    <w:p w:rsidR="00B55A62" w:rsidRPr="00B55A62" w:rsidRDefault="00B55A62" w:rsidP="00B55A62">
      <w:pPr>
        <w:spacing w:after="0" w:line="240" w:lineRule="auto"/>
        <w:ind w:firstLine="709"/>
        <w:jc w:val="both"/>
        <w:rPr>
          <w:rFonts w:ascii="Times New Roman" w:hAnsi="Times New Roman" w:cs="Times New Roman"/>
          <w:sz w:val="28"/>
          <w:szCs w:val="28"/>
          <w:lang w:val="en-US"/>
        </w:rPr>
      </w:pPr>
      <w:r w:rsidRPr="00B55A62">
        <w:rPr>
          <w:rFonts w:ascii="Times New Roman" w:hAnsi="Times New Roman" w:cs="Times New Roman"/>
          <w:sz w:val="28"/>
          <w:szCs w:val="28"/>
          <w:lang w:val="en-US"/>
        </w:rPr>
        <w:t xml:space="preserve">The following items </w:t>
      </w:r>
      <w:proofErr w:type="gramStart"/>
      <w:r w:rsidRPr="00B55A62">
        <w:rPr>
          <w:rFonts w:ascii="Times New Roman" w:hAnsi="Times New Roman" w:cs="Times New Roman"/>
          <w:sz w:val="28"/>
          <w:szCs w:val="28"/>
          <w:lang w:val="en-US"/>
        </w:rPr>
        <w:t>were considered</w:t>
      </w:r>
      <w:proofErr w:type="gramEnd"/>
      <w:r w:rsidRPr="00B55A62">
        <w:rPr>
          <w:rFonts w:ascii="Times New Roman" w:hAnsi="Times New Roman" w:cs="Times New Roman"/>
          <w:sz w:val="28"/>
          <w:szCs w:val="28"/>
          <w:lang w:val="en-US"/>
        </w:rPr>
        <w:t xml:space="preserve"> at the meeting of the Company’s Board of Directors dated </w:t>
      </w:r>
      <w:r>
        <w:rPr>
          <w:rFonts w:ascii="Times New Roman" w:hAnsi="Times New Roman" w:cs="Times New Roman"/>
          <w:sz w:val="28"/>
          <w:szCs w:val="28"/>
          <w:lang w:val="en-US"/>
        </w:rPr>
        <w:t>December 12</w:t>
      </w:r>
      <w:r w:rsidRPr="00B55A62">
        <w:rPr>
          <w:rFonts w:ascii="Times New Roman" w:hAnsi="Times New Roman" w:cs="Times New Roman"/>
          <w:sz w:val="28"/>
          <w:szCs w:val="28"/>
          <w:lang w:val="en-US"/>
        </w:rPr>
        <w:t>, 2019 in accordance with the Company’s Charter, the Regulations on the Board of Directors of the Company, the Law of the Republic of Kazakhstan “On Joint-Stock Companies”:</w:t>
      </w:r>
    </w:p>
    <w:p w:rsidR="006422E3" w:rsidRDefault="00B55A62" w:rsidP="006422E3">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6422E3">
        <w:rPr>
          <w:rFonts w:ascii="Times New Roman" w:hAnsi="Times New Roman" w:cs="Times New Roman"/>
          <w:sz w:val="28"/>
          <w:szCs w:val="28"/>
          <w:lang w:val="en-US"/>
        </w:rPr>
        <w:t xml:space="preserve"> Report CEO. </w:t>
      </w:r>
    </w:p>
    <w:p w:rsidR="006422E3" w:rsidRDefault="00B55A62" w:rsidP="006422E3">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6422E3">
        <w:rPr>
          <w:rFonts w:ascii="Times New Roman" w:hAnsi="Times New Roman" w:cs="Times New Roman"/>
          <w:sz w:val="28"/>
          <w:szCs w:val="28"/>
          <w:lang w:val="en-US"/>
        </w:rPr>
        <w:t xml:space="preserve"> Report CFO. </w:t>
      </w:r>
    </w:p>
    <w:p w:rsidR="006422E3" w:rsidRDefault="00B55A62" w:rsidP="006422E3">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6422E3">
        <w:rPr>
          <w:rFonts w:ascii="Times New Roman" w:hAnsi="Times New Roman" w:cs="Times New Roman"/>
          <w:sz w:val="28"/>
          <w:szCs w:val="28"/>
          <w:lang w:val="en-US"/>
        </w:rPr>
        <w:t xml:space="preserve"> Information on Decisions/Assignments of the Board of Directors of «Samruk-Energy» JSC given during the BOD. </w:t>
      </w:r>
    </w:p>
    <w:p w:rsidR="006422E3" w:rsidRDefault="00B55A62" w:rsidP="006422E3">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6422E3">
        <w:rPr>
          <w:rFonts w:ascii="Times New Roman" w:hAnsi="Times New Roman" w:cs="Times New Roman"/>
          <w:sz w:val="28"/>
          <w:szCs w:val="28"/>
          <w:lang w:val="en-US"/>
        </w:rPr>
        <w:t xml:space="preserve"> Execution of the Action plan for implementation of “Samruk-Energy” JSC Development Strategy for 2018-2028 based on results of 9 months of 2019.  </w:t>
      </w:r>
    </w:p>
    <w:p w:rsidR="006422E3" w:rsidRDefault="00B55A62" w:rsidP="006422E3">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6422E3">
        <w:rPr>
          <w:rFonts w:ascii="Times New Roman" w:hAnsi="Times New Roman" w:cs="Times New Roman"/>
          <w:sz w:val="28"/>
          <w:szCs w:val="28"/>
          <w:lang w:val="en-US"/>
        </w:rPr>
        <w:t xml:space="preserve"> Execution of the Action plan for meeting expectations of “Samruk-Energy” JSC sole shareholder for 2019-2023 based on results of 9 month of 2019.</w:t>
      </w:r>
    </w:p>
    <w:p w:rsidR="006422E3" w:rsidRDefault="00B55A62" w:rsidP="006422E3">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6422E3">
        <w:rPr>
          <w:rFonts w:ascii="Times New Roman" w:hAnsi="Times New Roman" w:cs="Times New Roman"/>
          <w:sz w:val="28"/>
          <w:szCs w:val="28"/>
          <w:lang w:val="en-US"/>
        </w:rPr>
        <w:t xml:space="preserve"> Approval of the Report on the implementation of “Samruk-Energy” JSC Business Plan for 9 months of 2019.</w:t>
      </w:r>
    </w:p>
    <w:p w:rsidR="006422E3" w:rsidRDefault="00B55A62" w:rsidP="006422E3">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6422E3">
        <w:rPr>
          <w:rFonts w:ascii="Times New Roman" w:hAnsi="Times New Roman" w:cs="Times New Roman"/>
          <w:sz w:val="28"/>
          <w:szCs w:val="28"/>
          <w:lang w:val="en-US"/>
        </w:rPr>
        <w:t xml:space="preserve"> Approval of motivational KPI map of the Managing Director for Economy and Finance for 2019 in the new edition.  </w:t>
      </w:r>
    </w:p>
    <w:p w:rsidR="006422E3" w:rsidRPr="00B55A62" w:rsidRDefault="00B55A62" w:rsidP="006422E3">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6422E3" w:rsidRPr="00B55A62">
        <w:rPr>
          <w:rFonts w:ascii="Times New Roman" w:hAnsi="Times New Roman" w:cs="Times New Roman"/>
          <w:sz w:val="28"/>
          <w:szCs w:val="28"/>
          <w:lang w:val="en-US"/>
        </w:rPr>
        <w:t xml:space="preserve"> Investments development report of “Samruk-Energy” JSC investment projects for the 3Q of 2019.</w:t>
      </w:r>
    </w:p>
    <w:p w:rsidR="006422E3" w:rsidRDefault="00B55A62" w:rsidP="006422E3">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6422E3" w:rsidRPr="00B55A62">
        <w:rPr>
          <w:rFonts w:ascii="Times New Roman" w:hAnsi="Times New Roman" w:cs="Times New Roman"/>
          <w:sz w:val="28"/>
          <w:szCs w:val="28"/>
          <w:lang w:val="en-US"/>
        </w:rPr>
        <w:t xml:space="preserve"> Approval of “Samruk-Energy” JSC organizational structure in the new edition.</w:t>
      </w:r>
    </w:p>
    <w:p w:rsidR="006422E3" w:rsidRDefault="00B55A62" w:rsidP="006422E3">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6422E3">
        <w:rPr>
          <w:rFonts w:ascii="Times New Roman" w:hAnsi="Times New Roman" w:cs="Times New Roman"/>
          <w:sz w:val="28"/>
          <w:szCs w:val="28"/>
          <w:lang w:val="en-US"/>
        </w:rPr>
        <w:t xml:space="preserve"> Approval of the risk - appetite of Samruk-Energy JSC for 2020.</w:t>
      </w:r>
    </w:p>
    <w:p w:rsidR="006422E3" w:rsidRDefault="00B55A62" w:rsidP="006422E3">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6422E3">
        <w:rPr>
          <w:rFonts w:ascii="Times New Roman" w:hAnsi="Times New Roman" w:cs="Times New Roman"/>
          <w:sz w:val="28"/>
          <w:szCs w:val="28"/>
          <w:lang w:val="en-US"/>
        </w:rPr>
        <w:t xml:space="preserve"> Approval of the consolidated risk register, consolidated risk map, action plan for managing key risks with determination of tolerance levels for each key risk, passports of key risk indicators of Samruk-Energy JSC for 2020.</w:t>
      </w:r>
    </w:p>
    <w:p w:rsidR="006422E3" w:rsidRDefault="00B55A62" w:rsidP="006422E3">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6422E3">
        <w:rPr>
          <w:rFonts w:ascii="Times New Roman" w:hAnsi="Times New Roman" w:cs="Times New Roman"/>
          <w:sz w:val="28"/>
          <w:szCs w:val="28"/>
          <w:lang w:val="en-US"/>
        </w:rPr>
        <w:t xml:space="preserve"> Approval of the risk management report with a description and analysis of key risks, as well as information on the implementation of plans and programs to minimize the risks of Samruk-Energy JSC for the 3rd quarter of 2019.</w:t>
      </w:r>
    </w:p>
    <w:p w:rsidR="006422E3" w:rsidRDefault="00B55A62" w:rsidP="006422E3">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6422E3">
        <w:rPr>
          <w:rFonts w:ascii="Times New Roman" w:hAnsi="Times New Roman" w:cs="Times New Roman"/>
          <w:sz w:val="28"/>
          <w:szCs w:val="28"/>
          <w:lang w:val="en-US"/>
        </w:rPr>
        <w:t xml:space="preserve"> Report on work in the field of health and safety and occupational injuries for the 3 quarter of 2019 and the Report on work in the field of environmental protection for the 9 months of 2019.</w:t>
      </w:r>
    </w:p>
    <w:p w:rsidR="006422E3" w:rsidRDefault="00B55A62" w:rsidP="006422E3">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6422E3">
        <w:rPr>
          <w:rFonts w:ascii="Times New Roman" w:hAnsi="Times New Roman" w:cs="Times New Roman"/>
          <w:sz w:val="28"/>
          <w:szCs w:val="28"/>
          <w:lang w:val="en-US"/>
        </w:rPr>
        <w:t xml:space="preserve"> Concept of a unified automated system for recording incidents and violations. </w:t>
      </w:r>
    </w:p>
    <w:p w:rsidR="006422E3" w:rsidRDefault="00B55A62" w:rsidP="006422E3">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6422E3">
        <w:rPr>
          <w:rFonts w:ascii="Times New Roman" w:hAnsi="Times New Roman" w:cs="Times New Roman"/>
          <w:sz w:val="28"/>
          <w:szCs w:val="28"/>
          <w:lang w:val="en-US"/>
        </w:rPr>
        <w:t xml:space="preserve"> Moratorium for disciplinary responsibility of perpetrators of incidents in the field of occupational safety until 2022.</w:t>
      </w:r>
    </w:p>
    <w:p w:rsidR="006422E3" w:rsidRDefault="00B55A62" w:rsidP="006422E3">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6422E3">
        <w:rPr>
          <w:rFonts w:ascii="Times New Roman" w:hAnsi="Times New Roman" w:cs="Times New Roman"/>
          <w:sz w:val="28"/>
          <w:szCs w:val="28"/>
          <w:lang w:val="en-US"/>
        </w:rPr>
        <w:t xml:space="preserve"> Consideration of the Report on status of the “Samruk Energy” JSC Digital Transformation program for the period of 10 months of 2019 year.</w:t>
      </w:r>
    </w:p>
    <w:p w:rsidR="006422E3" w:rsidRDefault="00B55A62" w:rsidP="006422E3">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6422E3">
        <w:rPr>
          <w:rFonts w:ascii="Times New Roman" w:hAnsi="Times New Roman" w:cs="Times New Roman"/>
          <w:sz w:val="28"/>
          <w:szCs w:val="28"/>
          <w:lang w:val="en-US"/>
        </w:rPr>
        <w:t xml:space="preserve"> Approval of the training plan for Compliance Department employees for 2020. </w:t>
      </w:r>
    </w:p>
    <w:p w:rsidR="006422E3" w:rsidRDefault="00B55A62" w:rsidP="006422E3">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6422E3">
        <w:rPr>
          <w:rFonts w:ascii="Times New Roman" w:hAnsi="Times New Roman" w:cs="Times New Roman"/>
          <w:sz w:val="28"/>
          <w:szCs w:val="28"/>
          <w:lang w:val="en-US"/>
        </w:rPr>
        <w:t xml:space="preserve"> Approval of the report of the Compliance Department of the Company for the 4d quarter of 2019.</w:t>
      </w:r>
    </w:p>
    <w:p w:rsidR="006422E3" w:rsidRDefault="00B55A62" w:rsidP="006422E3">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6422E3">
        <w:rPr>
          <w:rFonts w:ascii="Times New Roman" w:hAnsi="Times New Roman" w:cs="Times New Roman"/>
          <w:sz w:val="28"/>
          <w:szCs w:val="28"/>
          <w:lang w:val="en-US"/>
        </w:rPr>
        <w:t xml:space="preserve"> Assessment of the activities of the Compliance Department of the Company for the 4th quarter of 2019.</w:t>
      </w:r>
    </w:p>
    <w:p w:rsidR="006422E3" w:rsidRDefault="00B55A62" w:rsidP="006422E3">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6422E3">
        <w:rPr>
          <w:rFonts w:ascii="Times New Roman" w:hAnsi="Times New Roman" w:cs="Times New Roman"/>
          <w:sz w:val="28"/>
          <w:szCs w:val="28"/>
          <w:lang w:val="en-US"/>
        </w:rPr>
        <w:t xml:space="preserve"> Rewarding employees of the Compliance Service of the Department for 2019.</w:t>
      </w:r>
    </w:p>
    <w:p w:rsidR="006422E3" w:rsidRDefault="00B55A62" w:rsidP="006422E3">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w:t>
      </w:r>
      <w:r w:rsidR="006422E3">
        <w:rPr>
          <w:rFonts w:ascii="Times New Roman" w:hAnsi="Times New Roman" w:cs="Times New Roman"/>
          <w:sz w:val="28"/>
          <w:szCs w:val="28"/>
          <w:lang w:val="en-US"/>
        </w:rPr>
        <w:t xml:space="preserve"> Approval of the List of Competence Issues of the Board of Directors entrusted to consideration by the Committees of the Board of Directors.</w:t>
      </w:r>
    </w:p>
    <w:p w:rsidR="006422E3" w:rsidRDefault="00B55A62" w:rsidP="006422E3">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6422E3">
        <w:rPr>
          <w:rFonts w:ascii="Times New Roman" w:hAnsi="Times New Roman" w:cs="Times New Roman"/>
          <w:sz w:val="28"/>
          <w:szCs w:val="28"/>
          <w:lang w:val="en-US"/>
        </w:rPr>
        <w:t xml:space="preserve"> Bonus payment to the Corporate Secretary of the Company regarding the performance results in the 4th quarter, as well as according to the performance results in 2019.</w:t>
      </w:r>
    </w:p>
    <w:p w:rsidR="006422E3" w:rsidRDefault="00B55A62" w:rsidP="006422E3">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6422E3">
        <w:rPr>
          <w:rFonts w:ascii="Times New Roman" w:hAnsi="Times New Roman" w:cs="Times New Roman"/>
          <w:sz w:val="28"/>
          <w:szCs w:val="28"/>
          <w:lang w:val="en-US"/>
        </w:rPr>
        <w:t xml:space="preserve"> Approval of the Annual Audit plan of the Internal Audit Department for 2020.</w:t>
      </w:r>
    </w:p>
    <w:p w:rsidR="006422E3" w:rsidRDefault="00B55A62" w:rsidP="006422E3">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6422E3">
        <w:rPr>
          <w:rFonts w:ascii="Times New Roman" w:hAnsi="Times New Roman" w:cs="Times New Roman"/>
          <w:sz w:val="28"/>
          <w:szCs w:val="28"/>
          <w:lang w:val="en-US"/>
        </w:rPr>
        <w:t xml:space="preserve"> Approval of the budget of the Internal Audit Department of the Company for 2020.</w:t>
      </w:r>
    </w:p>
    <w:p w:rsidR="006422E3" w:rsidRDefault="00B55A62" w:rsidP="006422E3">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6422E3">
        <w:rPr>
          <w:rFonts w:ascii="Times New Roman" w:hAnsi="Times New Roman" w:cs="Times New Roman"/>
          <w:sz w:val="28"/>
          <w:szCs w:val="28"/>
          <w:lang w:val="en-US"/>
        </w:rPr>
        <w:t xml:space="preserve"> Report on the performance of the Internal Audit Department of JSC “Samruk-Energy” for the 4Q of 2019.</w:t>
      </w:r>
    </w:p>
    <w:p w:rsidR="006422E3" w:rsidRDefault="00B55A62" w:rsidP="006422E3">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6422E3">
        <w:rPr>
          <w:rFonts w:ascii="Times New Roman" w:hAnsi="Times New Roman" w:cs="Times New Roman"/>
          <w:sz w:val="28"/>
          <w:szCs w:val="28"/>
          <w:lang w:val="en-US"/>
        </w:rPr>
        <w:t xml:space="preserve"> Bonuses to employees of the Internal Audit Department of JSC “Samruk-Energy” based on the results of the 4</w:t>
      </w:r>
      <w:r>
        <w:rPr>
          <w:rFonts w:ascii="Times New Roman" w:hAnsi="Times New Roman" w:cs="Times New Roman"/>
          <w:sz w:val="28"/>
          <w:szCs w:val="28"/>
          <w:lang w:val="en-US"/>
        </w:rPr>
        <w:t>Q</w:t>
      </w:r>
      <w:r w:rsidR="006422E3">
        <w:rPr>
          <w:rFonts w:ascii="Times New Roman" w:hAnsi="Times New Roman" w:cs="Times New Roman"/>
          <w:sz w:val="28"/>
          <w:szCs w:val="28"/>
          <w:lang w:val="en-US"/>
        </w:rPr>
        <w:t xml:space="preserve"> of 2019.</w:t>
      </w:r>
    </w:p>
    <w:p w:rsidR="006422E3" w:rsidRDefault="00B55A62" w:rsidP="006422E3">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6422E3">
        <w:rPr>
          <w:rFonts w:ascii="Times New Roman" w:hAnsi="Times New Roman" w:cs="Times New Roman"/>
          <w:sz w:val="28"/>
          <w:szCs w:val="28"/>
          <w:lang w:val="en-US"/>
        </w:rPr>
        <w:t xml:space="preserve"> Report on the performance of the Internal Audit Department of JSC “Samruk-Energy” for the year 2019.</w:t>
      </w:r>
    </w:p>
    <w:p w:rsidR="006422E3" w:rsidRDefault="00B55A62" w:rsidP="006422E3">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6422E3">
        <w:rPr>
          <w:rFonts w:ascii="Times New Roman" w:hAnsi="Times New Roman" w:cs="Times New Roman"/>
          <w:sz w:val="28"/>
          <w:szCs w:val="28"/>
          <w:lang w:val="en-US"/>
        </w:rPr>
        <w:t xml:space="preserve"> Evaluation of the effectiveness of the Internal Audit Department of JSC "Samruk-Energy" and its Head for 2019. Bonuses to employees of Internal Audit Department of JSC "Samruk-Energy" for 2019.</w:t>
      </w:r>
    </w:p>
    <w:p w:rsidR="006422E3" w:rsidRDefault="00B55A62" w:rsidP="006422E3">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6422E3">
        <w:rPr>
          <w:rFonts w:ascii="Times New Roman" w:hAnsi="Times New Roman" w:cs="Times New Roman"/>
          <w:sz w:val="28"/>
          <w:szCs w:val="28"/>
          <w:lang w:val="en-US"/>
        </w:rPr>
        <w:t xml:space="preserve"> Amending the internal documents of the Internal Audit Department of JSC "Samruk-Energy".</w:t>
      </w:r>
    </w:p>
    <w:p w:rsidR="00EE3996" w:rsidRDefault="00EE3996" w:rsidP="006422E3">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B55A62">
        <w:rPr>
          <w:rFonts w:ascii="Times New Roman" w:hAnsi="Times New Roman" w:cs="Times New Roman"/>
          <w:sz w:val="28"/>
          <w:szCs w:val="28"/>
          <w:lang w:val="en-US"/>
        </w:rPr>
        <w:t xml:space="preserve"> On approval of the predictions and structure of the transaction for the acquisition by “Samruk-Energy” JSC of a 100% stake in Miradore Enterprises Ltd., a 50% stake in Mega Business &amp; Partners B.V. and a 50% stake in mega Business &amp; Alliances B.V.</w:t>
      </w:r>
    </w:p>
    <w:p w:rsidR="00B55A62" w:rsidRDefault="00B55A62" w:rsidP="00B55A62">
      <w:pPr>
        <w:spacing w:after="0" w:line="240" w:lineRule="auto"/>
        <w:ind w:firstLine="567"/>
        <w:jc w:val="both"/>
        <w:rPr>
          <w:rFonts w:ascii="Times New Roman" w:hAnsi="Times New Roman" w:cs="Times New Roman"/>
          <w:b/>
          <w:sz w:val="28"/>
          <w:szCs w:val="28"/>
          <w:lang w:val="en-US"/>
        </w:rPr>
      </w:pPr>
    </w:p>
    <w:p w:rsidR="00B55A62" w:rsidRDefault="00B55A62" w:rsidP="00B55A62">
      <w:pPr>
        <w:spacing w:after="0" w:line="240" w:lineRule="auto"/>
        <w:ind w:firstLine="567"/>
        <w:jc w:val="both"/>
        <w:rPr>
          <w:rFonts w:ascii="Times New Roman" w:hAnsi="Times New Roman" w:cs="Times New Roman"/>
          <w:b/>
          <w:sz w:val="28"/>
          <w:szCs w:val="28"/>
          <w:lang w:val="en-US"/>
        </w:rPr>
      </w:pPr>
    </w:p>
    <w:p w:rsidR="00B55A62" w:rsidRPr="00B55A62" w:rsidRDefault="00B55A62" w:rsidP="00B55A62">
      <w:pPr>
        <w:spacing w:after="0" w:line="240" w:lineRule="auto"/>
        <w:ind w:firstLine="567"/>
        <w:jc w:val="both"/>
        <w:rPr>
          <w:rFonts w:ascii="Times New Roman" w:hAnsi="Times New Roman" w:cs="Times New Roman"/>
          <w:b/>
          <w:sz w:val="28"/>
          <w:szCs w:val="28"/>
          <w:lang w:val="en-US"/>
        </w:rPr>
      </w:pPr>
      <w:bookmarkStart w:id="0" w:name="_GoBack"/>
      <w:bookmarkEnd w:id="0"/>
      <w:r w:rsidRPr="00B55A62">
        <w:rPr>
          <w:rFonts w:ascii="Times New Roman" w:hAnsi="Times New Roman" w:cs="Times New Roman"/>
          <w:b/>
          <w:sz w:val="28"/>
          <w:szCs w:val="28"/>
          <w:lang w:val="en-US"/>
        </w:rPr>
        <w:t xml:space="preserve">The following BOD members participated: </w:t>
      </w:r>
    </w:p>
    <w:p w:rsidR="00B55A62" w:rsidRPr="00B55A62" w:rsidRDefault="00B55A62" w:rsidP="00B55A62">
      <w:pPr>
        <w:spacing w:after="0" w:line="240" w:lineRule="auto"/>
        <w:jc w:val="both"/>
        <w:rPr>
          <w:rFonts w:ascii="Times New Roman" w:hAnsi="Times New Roman" w:cs="Times New Roman"/>
          <w:b/>
          <w:sz w:val="28"/>
          <w:szCs w:val="28"/>
          <w:lang w:val="en-US"/>
        </w:rPr>
      </w:pPr>
      <w:r w:rsidRPr="00B55A62">
        <w:rPr>
          <w:rFonts w:ascii="Times New Roman" w:hAnsi="Times New Roman" w:cs="Times New Roman"/>
          <w:b/>
          <w:sz w:val="28"/>
          <w:szCs w:val="28"/>
          <w:lang w:val="en-US"/>
        </w:rPr>
        <w:t xml:space="preserve">        B. Karymsakov, A. Zhamiyev, Luca Sutera, Andreas Stoerzel,</w:t>
      </w:r>
    </w:p>
    <w:p w:rsidR="00B55A62" w:rsidRPr="00B55A62" w:rsidRDefault="00B55A62" w:rsidP="00B55A62">
      <w:pPr>
        <w:spacing w:after="0" w:line="240" w:lineRule="auto"/>
        <w:jc w:val="both"/>
        <w:rPr>
          <w:rFonts w:ascii="Times New Roman" w:hAnsi="Times New Roman" w:cs="Times New Roman"/>
          <w:b/>
          <w:sz w:val="28"/>
          <w:szCs w:val="28"/>
          <w:lang w:val="en-US"/>
        </w:rPr>
      </w:pPr>
      <w:r w:rsidRPr="00B55A62">
        <w:rPr>
          <w:rFonts w:ascii="Times New Roman" w:hAnsi="Times New Roman" w:cs="Times New Roman"/>
          <w:b/>
          <w:sz w:val="28"/>
          <w:szCs w:val="28"/>
          <w:lang w:val="en-US"/>
        </w:rPr>
        <w:t xml:space="preserve">        Joaquin Galindo, B. Zhulamanov.</w:t>
      </w:r>
    </w:p>
    <w:p w:rsidR="00B55A62" w:rsidRPr="00B55A62" w:rsidRDefault="00B55A62" w:rsidP="00B55A62">
      <w:pPr>
        <w:spacing w:after="0" w:line="240" w:lineRule="auto"/>
        <w:ind w:firstLine="567"/>
        <w:rPr>
          <w:rFonts w:ascii="Times New Roman" w:hAnsi="Times New Roman" w:cs="Times New Roman"/>
          <w:sz w:val="28"/>
          <w:szCs w:val="28"/>
          <w:lang w:val="en-US"/>
        </w:rPr>
      </w:pPr>
    </w:p>
    <w:p w:rsidR="00CE0A68" w:rsidRPr="006422E3" w:rsidRDefault="00CE0A68">
      <w:pPr>
        <w:rPr>
          <w:lang w:val="en-US"/>
        </w:rPr>
      </w:pPr>
    </w:p>
    <w:sectPr w:rsidR="00CE0A68" w:rsidRPr="006422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2E3"/>
    <w:rsid w:val="00615A21"/>
    <w:rsid w:val="006422E3"/>
    <w:rsid w:val="00B55A62"/>
    <w:rsid w:val="00CE0A68"/>
    <w:rsid w:val="00EE39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3D4F93-21D4-4B47-A4BD-233547BFE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2E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13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603</Words>
  <Characters>3440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Байузакова Айгерим</dc:creator>
  <cp:keywords/>
  <dc:description/>
  <cp:lastModifiedBy>Байузакова Айгерим</cp:lastModifiedBy>
  <cp:revision>3</cp:revision>
  <dcterms:created xsi:type="dcterms:W3CDTF">2019-12-19T10:53:00Z</dcterms:created>
  <dcterms:modified xsi:type="dcterms:W3CDTF">2019-12-19T11:00:00Z</dcterms:modified>
</cp:coreProperties>
</file>