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5D1" w:rsidRPr="00A765D1" w:rsidRDefault="00A765D1" w:rsidP="00A765D1">
      <w:pPr>
        <w:spacing w:after="160" w:line="259" w:lineRule="auto"/>
        <w:rPr>
          <w:rFonts w:ascii="Times New Roman" w:eastAsiaTheme="minorHAnsi" w:hAnsi="Times New Roman"/>
          <w:b/>
          <w:sz w:val="28"/>
          <w:szCs w:val="28"/>
          <w:lang w:val="en-US" w:eastAsia="en-US"/>
        </w:rPr>
      </w:pPr>
      <w:r w:rsidRPr="00A765D1">
        <w:rPr>
          <w:rFonts w:ascii="Times New Roman" w:eastAsiaTheme="minorHAnsi" w:hAnsi="Times New Roman"/>
          <w:b/>
          <w:sz w:val="28"/>
          <w:szCs w:val="28"/>
          <w:lang w:val="en-US" w:eastAsia="en-US"/>
        </w:rPr>
        <w:t xml:space="preserve">          Meeting on Ma</w:t>
      </w:r>
      <w:r>
        <w:rPr>
          <w:rFonts w:ascii="Times New Roman" w:eastAsiaTheme="minorHAnsi" w:hAnsi="Times New Roman"/>
          <w:b/>
          <w:sz w:val="28"/>
          <w:szCs w:val="28"/>
          <w:lang w:val="en-US" w:eastAsia="en-US"/>
        </w:rPr>
        <w:t>y 25</w:t>
      </w:r>
      <w:r w:rsidRPr="00A765D1">
        <w:rPr>
          <w:rFonts w:ascii="Times New Roman" w:eastAsiaTheme="minorHAnsi" w:hAnsi="Times New Roman"/>
          <w:b/>
          <w:sz w:val="28"/>
          <w:szCs w:val="28"/>
          <w:lang w:val="en-US" w:eastAsia="en-US"/>
        </w:rPr>
        <w:t>, 2018.</w:t>
      </w:r>
    </w:p>
    <w:p w:rsidR="00A765D1" w:rsidRPr="00A765D1" w:rsidRDefault="00A765D1" w:rsidP="00A765D1">
      <w:pPr>
        <w:spacing w:after="0" w:line="240" w:lineRule="auto"/>
        <w:ind w:firstLine="709"/>
        <w:jc w:val="both"/>
        <w:rPr>
          <w:rFonts w:ascii="Times New Roman" w:eastAsiaTheme="minorHAnsi" w:hAnsi="Times New Roman"/>
          <w:sz w:val="28"/>
          <w:szCs w:val="28"/>
          <w:lang w:val="en-US" w:eastAsia="en-US"/>
        </w:rPr>
      </w:pPr>
      <w:r w:rsidRPr="00A765D1">
        <w:rPr>
          <w:rFonts w:ascii="Times New Roman" w:eastAsiaTheme="minorHAnsi" w:hAnsi="Times New Roman"/>
          <w:sz w:val="28"/>
          <w:szCs w:val="28"/>
          <w:lang w:val="en-US" w:eastAsia="en-US"/>
        </w:rPr>
        <w:t xml:space="preserve">The following items </w:t>
      </w:r>
      <w:proofErr w:type="gramStart"/>
      <w:r w:rsidRPr="00A765D1">
        <w:rPr>
          <w:rFonts w:ascii="Times New Roman" w:eastAsiaTheme="minorHAnsi" w:hAnsi="Times New Roman"/>
          <w:sz w:val="28"/>
          <w:szCs w:val="28"/>
          <w:lang w:val="en-US" w:eastAsia="en-US"/>
        </w:rPr>
        <w:t>were considered</w:t>
      </w:r>
      <w:proofErr w:type="gramEnd"/>
      <w:r w:rsidRPr="00A765D1">
        <w:rPr>
          <w:rFonts w:ascii="Times New Roman" w:eastAsiaTheme="minorHAnsi" w:hAnsi="Times New Roman"/>
          <w:sz w:val="28"/>
          <w:szCs w:val="28"/>
          <w:lang w:val="en-US" w:eastAsia="en-US"/>
        </w:rPr>
        <w:t xml:space="preserve"> at the meeting of the Company’s Board of Directors dated Ma</w:t>
      </w:r>
      <w:r>
        <w:rPr>
          <w:rFonts w:ascii="Times New Roman" w:eastAsiaTheme="minorHAnsi" w:hAnsi="Times New Roman"/>
          <w:sz w:val="28"/>
          <w:szCs w:val="28"/>
          <w:lang w:val="en-US" w:eastAsia="en-US"/>
        </w:rPr>
        <w:t>y 25</w:t>
      </w:r>
      <w:r w:rsidRPr="00A765D1">
        <w:rPr>
          <w:rFonts w:ascii="Times New Roman" w:eastAsiaTheme="minorHAnsi" w:hAnsi="Times New Roman"/>
          <w:sz w:val="28"/>
          <w:szCs w:val="28"/>
          <w:lang w:val="en-US" w:eastAsia="en-US"/>
        </w:rPr>
        <w:t>, 2018 in accordance with the Company’s Charter, the Regulations on the Board of Directors of the Company, the Law of the Republic of Kazakhstan “On Joint-Stock Companies”:</w:t>
      </w:r>
    </w:p>
    <w:p w:rsidR="002F3A3C" w:rsidRDefault="002F3A3C" w:rsidP="00A765D1">
      <w:pPr>
        <w:spacing w:after="0" w:line="240" w:lineRule="auto"/>
        <w:ind w:firstLine="567"/>
        <w:jc w:val="both"/>
        <w:rPr>
          <w:rFonts w:ascii="Times New Roman" w:eastAsiaTheme="minorHAnsi" w:hAnsi="Times New Roman"/>
          <w:sz w:val="28"/>
          <w:szCs w:val="28"/>
          <w:lang w:val="en-US" w:eastAsia="en-US"/>
        </w:rPr>
      </w:pPr>
      <w:r w:rsidRPr="002F3A3C">
        <w:rPr>
          <w:rFonts w:ascii="Times New Roman" w:eastAsiaTheme="minorHAnsi" w:hAnsi="Times New Roman"/>
          <w:sz w:val="28"/>
          <w:szCs w:val="28"/>
          <w:lang w:val="en-US" w:eastAsia="en-US"/>
        </w:rPr>
        <w:t xml:space="preserve">- </w:t>
      </w:r>
      <w:r>
        <w:rPr>
          <w:rFonts w:ascii="Times New Roman" w:eastAsiaTheme="minorHAnsi" w:hAnsi="Times New Roman"/>
          <w:sz w:val="28"/>
          <w:szCs w:val="28"/>
          <w:lang w:val="en-US" w:eastAsia="en-US"/>
        </w:rPr>
        <w:t xml:space="preserve">On early termination of powers of acting Chairman of the Management Board A.Satkaliyev, and appointment of acting </w:t>
      </w:r>
      <w:r w:rsidRPr="002F3A3C">
        <w:rPr>
          <w:rFonts w:ascii="Times New Roman" w:eastAsiaTheme="minorHAnsi" w:hAnsi="Times New Roman"/>
          <w:sz w:val="28"/>
          <w:szCs w:val="28"/>
          <w:lang w:val="en-US" w:eastAsia="en-US"/>
        </w:rPr>
        <w:t>Chairman of the Management Board</w:t>
      </w:r>
      <w:r>
        <w:rPr>
          <w:rFonts w:ascii="Times New Roman" w:eastAsiaTheme="minorHAnsi" w:hAnsi="Times New Roman"/>
          <w:sz w:val="28"/>
          <w:szCs w:val="28"/>
          <w:lang w:val="en-US" w:eastAsia="en-US"/>
        </w:rPr>
        <w:t xml:space="preserve">, determination the amount of remuneration of acting </w:t>
      </w:r>
      <w:bookmarkStart w:id="0" w:name="_GoBack"/>
      <w:bookmarkEnd w:id="0"/>
      <w:r w:rsidRPr="002F3A3C">
        <w:rPr>
          <w:rFonts w:ascii="Times New Roman" w:eastAsiaTheme="minorHAnsi" w:hAnsi="Times New Roman"/>
          <w:sz w:val="28"/>
          <w:szCs w:val="28"/>
          <w:lang w:val="en-US" w:eastAsia="en-US"/>
        </w:rPr>
        <w:t>Chairman of the Management Board</w:t>
      </w:r>
      <w:r>
        <w:rPr>
          <w:rFonts w:ascii="Times New Roman" w:eastAsiaTheme="minorHAnsi" w:hAnsi="Times New Roman"/>
          <w:sz w:val="28"/>
          <w:szCs w:val="28"/>
          <w:lang w:val="en-US" w:eastAsia="en-US"/>
        </w:rPr>
        <w:t>.</w:t>
      </w:r>
    </w:p>
    <w:p w:rsidR="00A765D1" w:rsidRPr="00A765D1" w:rsidRDefault="00A765D1" w:rsidP="00A765D1">
      <w:pPr>
        <w:spacing w:after="0" w:line="240" w:lineRule="auto"/>
        <w:ind w:firstLine="567"/>
        <w:jc w:val="both"/>
        <w:rPr>
          <w:rFonts w:ascii="Times New Roman" w:eastAsiaTheme="minorHAnsi" w:hAnsi="Times New Roman"/>
          <w:sz w:val="28"/>
          <w:szCs w:val="28"/>
          <w:lang w:eastAsia="en-US"/>
        </w:rPr>
      </w:pPr>
      <w:r w:rsidRPr="002F3A3C">
        <w:rPr>
          <w:rFonts w:ascii="Times New Roman" w:eastAsiaTheme="minorHAnsi" w:hAnsi="Times New Roman"/>
          <w:sz w:val="28"/>
          <w:szCs w:val="28"/>
          <w:lang w:eastAsia="en-US"/>
        </w:rPr>
        <w:t>-</w:t>
      </w:r>
      <w:r w:rsidRPr="00A765D1">
        <w:rPr>
          <w:rFonts w:ascii="Times New Roman" w:eastAsiaTheme="minorHAnsi" w:hAnsi="Times New Roman"/>
          <w:sz w:val="28"/>
          <w:szCs w:val="28"/>
          <w:lang w:eastAsia="en-US"/>
        </w:rPr>
        <w:t xml:space="preserve"> </w:t>
      </w:r>
      <w:r w:rsidRPr="00A765D1">
        <w:rPr>
          <w:rFonts w:ascii="Times New Roman" w:eastAsiaTheme="minorHAnsi" w:hAnsi="Times New Roman"/>
          <w:sz w:val="28"/>
          <w:szCs w:val="28"/>
          <w:lang w:val="en-US" w:eastAsia="en-US"/>
        </w:rPr>
        <w:t>CEO</w:t>
      </w:r>
      <w:r w:rsidRPr="00A765D1">
        <w:rPr>
          <w:rFonts w:ascii="Times New Roman" w:eastAsiaTheme="minorHAnsi" w:hAnsi="Times New Roman"/>
          <w:sz w:val="28"/>
          <w:szCs w:val="28"/>
          <w:lang w:eastAsia="en-US"/>
        </w:rPr>
        <w:t xml:space="preserve"> </w:t>
      </w:r>
      <w:r w:rsidRPr="00A765D1">
        <w:rPr>
          <w:rFonts w:ascii="Times New Roman" w:eastAsiaTheme="minorHAnsi" w:hAnsi="Times New Roman"/>
          <w:sz w:val="28"/>
          <w:szCs w:val="28"/>
          <w:lang w:val="en-US" w:eastAsia="en-US"/>
        </w:rPr>
        <w:t>Report</w:t>
      </w:r>
    </w:p>
    <w:p w:rsidR="00A765D1" w:rsidRPr="00A765D1" w:rsidRDefault="00A765D1" w:rsidP="00A765D1">
      <w:pPr>
        <w:spacing w:after="0" w:line="240" w:lineRule="auto"/>
        <w:ind w:firstLine="567"/>
        <w:jc w:val="both"/>
        <w:rPr>
          <w:rFonts w:ascii="Times New Roman" w:eastAsiaTheme="minorHAnsi" w:hAnsi="Times New Roman"/>
          <w:sz w:val="28"/>
          <w:szCs w:val="28"/>
          <w:lang w:val="en-US" w:eastAsia="en-US"/>
        </w:rPr>
      </w:pPr>
      <w:r>
        <w:rPr>
          <w:rFonts w:ascii="Times New Roman" w:eastAsiaTheme="minorHAnsi" w:hAnsi="Times New Roman"/>
          <w:sz w:val="28"/>
          <w:szCs w:val="28"/>
          <w:lang w:val="en-US" w:eastAsia="en-US"/>
        </w:rPr>
        <w:t>-</w:t>
      </w:r>
      <w:r w:rsidRPr="00A765D1">
        <w:rPr>
          <w:rFonts w:ascii="Times New Roman" w:eastAsiaTheme="minorHAnsi" w:hAnsi="Times New Roman"/>
          <w:sz w:val="28"/>
          <w:szCs w:val="28"/>
          <w:lang w:val="en-US" w:eastAsia="en-US"/>
        </w:rPr>
        <w:t xml:space="preserve"> CFO Report</w:t>
      </w:r>
    </w:p>
    <w:p w:rsidR="00A765D1" w:rsidRPr="00A765D1" w:rsidRDefault="00A765D1" w:rsidP="00A765D1">
      <w:pPr>
        <w:spacing w:after="0" w:line="240" w:lineRule="auto"/>
        <w:ind w:firstLine="567"/>
        <w:jc w:val="both"/>
        <w:rPr>
          <w:rFonts w:ascii="Times New Roman" w:eastAsiaTheme="minorHAnsi" w:hAnsi="Times New Roman"/>
          <w:sz w:val="28"/>
          <w:szCs w:val="28"/>
          <w:lang w:val="en-US" w:eastAsia="en-US"/>
        </w:rPr>
      </w:pPr>
      <w:r>
        <w:rPr>
          <w:rFonts w:ascii="Times New Roman" w:eastAsiaTheme="minorHAnsi" w:hAnsi="Times New Roman"/>
          <w:sz w:val="28"/>
          <w:szCs w:val="28"/>
          <w:lang w:val="en-US" w:eastAsia="en-US"/>
        </w:rPr>
        <w:t>-</w:t>
      </w:r>
      <w:r w:rsidRPr="00A765D1">
        <w:rPr>
          <w:rFonts w:ascii="Times New Roman" w:eastAsiaTheme="minorHAnsi" w:hAnsi="Times New Roman"/>
          <w:sz w:val="28"/>
          <w:szCs w:val="28"/>
          <w:lang w:val="en-US" w:eastAsia="en-US"/>
        </w:rPr>
        <w:t xml:space="preserve"> The Report on execution of adopted decisions/instructions of “Samruk-Energy” JSC Board of Directors.</w:t>
      </w:r>
    </w:p>
    <w:p w:rsidR="00A765D1" w:rsidRPr="00A765D1" w:rsidRDefault="00A765D1" w:rsidP="00A765D1">
      <w:pPr>
        <w:spacing w:after="0" w:line="240" w:lineRule="auto"/>
        <w:ind w:firstLine="567"/>
        <w:jc w:val="both"/>
        <w:rPr>
          <w:rFonts w:ascii="Times New Roman" w:eastAsiaTheme="minorHAnsi" w:hAnsi="Times New Roman"/>
          <w:sz w:val="28"/>
          <w:szCs w:val="28"/>
          <w:lang w:val="en-US" w:eastAsia="en-US"/>
        </w:rPr>
      </w:pPr>
      <w:r>
        <w:rPr>
          <w:rFonts w:ascii="Times New Roman" w:eastAsiaTheme="minorHAnsi" w:hAnsi="Times New Roman"/>
          <w:sz w:val="28"/>
          <w:szCs w:val="28"/>
          <w:lang w:val="en-US" w:eastAsia="en-US"/>
        </w:rPr>
        <w:t>-</w:t>
      </w:r>
      <w:r w:rsidRPr="00A765D1">
        <w:rPr>
          <w:rFonts w:ascii="Times New Roman" w:eastAsiaTheme="minorHAnsi" w:hAnsi="Times New Roman"/>
          <w:sz w:val="28"/>
          <w:szCs w:val="28"/>
          <w:lang w:val="en-US" w:eastAsia="en-US"/>
        </w:rPr>
        <w:t xml:space="preserve"> Preliminary approval of the annual financial statements of JSC" Samruk-Energy" for the year 2017 and sending it to the approval by the sole shareholder of JSC "Samruk-Energy”; "On providing a single shareholder of JSC "Samruk-Energy" proposals on the distribution of the net income of JSC "Samruk-Energy" for the year 2017 and the amount of dividend per share.</w:t>
      </w:r>
    </w:p>
    <w:p w:rsidR="00A765D1" w:rsidRPr="00A765D1" w:rsidRDefault="00A765D1" w:rsidP="00A765D1">
      <w:pPr>
        <w:spacing w:after="0" w:line="240" w:lineRule="auto"/>
        <w:ind w:firstLine="567"/>
        <w:jc w:val="both"/>
        <w:rPr>
          <w:rFonts w:ascii="Times New Roman" w:eastAsiaTheme="minorHAnsi" w:hAnsi="Times New Roman"/>
          <w:sz w:val="28"/>
          <w:szCs w:val="28"/>
          <w:lang w:val="en-US" w:eastAsia="en-US"/>
        </w:rPr>
      </w:pPr>
      <w:r>
        <w:rPr>
          <w:rFonts w:ascii="Times New Roman" w:eastAsiaTheme="minorHAnsi" w:hAnsi="Times New Roman"/>
          <w:sz w:val="28"/>
          <w:szCs w:val="28"/>
          <w:lang w:val="en-US" w:eastAsia="en-US"/>
        </w:rPr>
        <w:t>-</w:t>
      </w:r>
      <w:r w:rsidRPr="00A765D1">
        <w:rPr>
          <w:rFonts w:ascii="Times New Roman" w:eastAsiaTheme="minorHAnsi" w:hAnsi="Times New Roman"/>
          <w:sz w:val="28"/>
          <w:szCs w:val="28"/>
          <w:lang w:val="en-US" w:eastAsia="en-US"/>
        </w:rPr>
        <w:t xml:space="preserve"> On the execution of the JSC “Samruk-Energy” Development Plan for 2017.</w:t>
      </w:r>
    </w:p>
    <w:p w:rsidR="00A765D1" w:rsidRPr="00A765D1" w:rsidRDefault="00A765D1" w:rsidP="00A765D1">
      <w:pPr>
        <w:spacing w:after="0" w:line="240" w:lineRule="auto"/>
        <w:ind w:firstLine="567"/>
        <w:jc w:val="both"/>
        <w:rPr>
          <w:rFonts w:ascii="Times New Roman" w:eastAsiaTheme="minorHAnsi" w:hAnsi="Times New Roman"/>
          <w:sz w:val="28"/>
          <w:szCs w:val="28"/>
          <w:lang w:val="en-US" w:eastAsia="en-US"/>
        </w:rPr>
      </w:pPr>
      <w:r>
        <w:rPr>
          <w:rFonts w:asciiTheme="minorHAnsi" w:eastAsiaTheme="minorHAnsi" w:hAnsiTheme="minorHAnsi" w:cstheme="minorBidi"/>
          <w:lang w:val="en-US" w:eastAsia="en-US"/>
        </w:rPr>
        <w:t>-</w:t>
      </w:r>
      <w:r w:rsidRPr="00A765D1">
        <w:rPr>
          <w:rFonts w:asciiTheme="minorHAnsi" w:eastAsiaTheme="minorHAnsi" w:hAnsiTheme="minorHAnsi" w:cstheme="minorBidi"/>
          <w:lang w:val="en-US" w:eastAsia="en-US"/>
        </w:rPr>
        <w:t xml:space="preserve"> </w:t>
      </w:r>
      <w:r w:rsidRPr="00A765D1">
        <w:rPr>
          <w:rFonts w:ascii="Times New Roman" w:eastAsiaTheme="minorHAnsi" w:hAnsi="Times New Roman"/>
          <w:sz w:val="28"/>
          <w:szCs w:val="28"/>
          <w:lang w:val="en-US" w:eastAsia="en-US"/>
        </w:rPr>
        <w:t xml:space="preserve">On the execution of the JSC “Samruk-Energy” Development Plan for the </w:t>
      </w:r>
      <w:proofErr w:type="gramStart"/>
      <w:r w:rsidRPr="00A765D1">
        <w:rPr>
          <w:rFonts w:ascii="Times New Roman" w:eastAsiaTheme="minorHAnsi" w:hAnsi="Times New Roman"/>
          <w:sz w:val="28"/>
          <w:szCs w:val="28"/>
          <w:lang w:val="en-US" w:eastAsia="en-US"/>
        </w:rPr>
        <w:t>1</w:t>
      </w:r>
      <w:proofErr w:type="gramEnd"/>
      <w:r w:rsidRPr="00A765D1">
        <w:rPr>
          <w:rFonts w:ascii="Times New Roman" w:eastAsiaTheme="minorHAnsi" w:hAnsi="Times New Roman"/>
          <w:sz w:val="28"/>
          <w:szCs w:val="28"/>
          <w:lang w:val="en-US" w:eastAsia="en-US"/>
        </w:rPr>
        <w:t xml:space="preserve"> Q 2018.</w:t>
      </w:r>
    </w:p>
    <w:p w:rsidR="00A765D1" w:rsidRPr="00A765D1" w:rsidRDefault="00A765D1" w:rsidP="00A765D1">
      <w:pPr>
        <w:spacing w:after="0" w:line="240" w:lineRule="auto"/>
        <w:ind w:firstLine="567"/>
        <w:jc w:val="both"/>
        <w:rPr>
          <w:rFonts w:ascii="Times New Roman" w:eastAsiaTheme="minorHAnsi" w:hAnsi="Times New Roman"/>
          <w:sz w:val="28"/>
          <w:szCs w:val="28"/>
          <w:lang w:val="en-US" w:eastAsia="en-US"/>
        </w:rPr>
      </w:pPr>
      <w:r>
        <w:rPr>
          <w:rFonts w:ascii="Times New Roman" w:eastAsiaTheme="minorHAnsi" w:hAnsi="Times New Roman"/>
          <w:sz w:val="28"/>
          <w:szCs w:val="28"/>
          <w:lang w:val="en-US" w:eastAsia="en-US"/>
        </w:rPr>
        <w:t>-</w:t>
      </w:r>
      <w:r w:rsidRPr="00A765D1">
        <w:rPr>
          <w:rFonts w:ascii="Times New Roman" w:eastAsiaTheme="minorHAnsi" w:hAnsi="Times New Roman"/>
          <w:sz w:val="28"/>
          <w:szCs w:val="28"/>
          <w:lang w:val="en-US" w:eastAsia="en-US"/>
        </w:rPr>
        <w:t xml:space="preserve"> On approval of the actual values of key performance indicators of the members of the Management Board and Corporate Secretary of JSC" Samruk-Energy" on results of 2017.</w:t>
      </w:r>
    </w:p>
    <w:p w:rsidR="00A765D1" w:rsidRPr="00A765D1" w:rsidRDefault="00A765D1" w:rsidP="00A765D1">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w:t>
      </w:r>
      <w:r w:rsidRPr="00A765D1">
        <w:rPr>
          <w:rFonts w:ascii="Times New Roman" w:hAnsi="Times New Roman"/>
          <w:sz w:val="28"/>
          <w:szCs w:val="28"/>
          <w:lang w:val="en-US"/>
        </w:rPr>
        <w:t xml:space="preserve"> On approval of the report on execution of the Action Plan for meeting expectations of “Samruk-Energy” JSC shareholder for the years 2018-2022 based on the results of the 1st quarter of 2018.</w:t>
      </w:r>
    </w:p>
    <w:p w:rsidR="00A765D1" w:rsidRPr="00A765D1" w:rsidRDefault="00A765D1" w:rsidP="00A765D1">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w:t>
      </w:r>
      <w:r w:rsidRPr="00A765D1">
        <w:rPr>
          <w:rFonts w:ascii="Times New Roman" w:hAnsi="Times New Roman"/>
          <w:sz w:val="28"/>
          <w:szCs w:val="28"/>
          <w:lang w:val="en-US"/>
        </w:rPr>
        <w:t xml:space="preserve"> On consideration of the Action Plan Performance Report for transfer of “Samruk-Energy” JSC into green risk zone at the first quarter-end of 2018.</w:t>
      </w:r>
    </w:p>
    <w:p w:rsidR="00A765D1" w:rsidRPr="00A765D1" w:rsidRDefault="00A765D1" w:rsidP="00A765D1">
      <w:pPr>
        <w:spacing w:after="0" w:line="240" w:lineRule="auto"/>
        <w:ind w:firstLine="567"/>
        <w:jc w:val="both"/>
        <w:rPr>
          <w:rFonts w:ascii="Times New Roman" w:hAnsi="Times New Roman"/>
          <w:sz w:val="28"/>
          <w:szCs w:val="28"/>
          <w:lang w:val="en-US"/>
        </w:rPr>
      </w:pPr>
      <w:r>
        <w:rPr>
          <w:rFonts w:ascii="Times New Roman" w:hAnsi="Times New Roman"/>
          <w:sz w:val="28"/>
          <w:szCs w:val="20"/>
          <w:lang w:val="en-US"/>
        </w:rPr>
        <w:t>-</w:t>
      </w:r>
      <w:r w:rsidRPr="00A765D1">
        <w:rPr>
          <w:rFonts w:ascii="Times New Roman" w:hAnsi="Times New Roman"/>
          <w:sz w:val="28"/>
          <w:szCs w:val="20"/>
          <w:lang w:val="en-US"/>
        </w:rPr>
        <w:t xml:space="preserve"> </w:t>
      </w:r>
      <w:r w:rsidRPr="00A765D1">
        <w:rPr>
          <w:rFonts w:ascii="Times New Roman" w:hAnsi="Times New Roman"/>
          <w:sz w:val="28"/>
          <w:szCs w:val="28"/>
          <w:lang w:val="en-US"/>
        </w:rPr>
        <w:t>On consideration of the Report on work in the field of health and safety and occupational injuries for the 1 quarter of 2018.</w:t>
      </w:r>
    </w:p>
    <w:p w:rsidR="00A765D1" w:rsidRPr="00A765D1" w:rsidRDefault="00A765D1" w:rsidP="00A765D1">
      <w:pPr>
        <w:spacing w:after="0" w:line="240" w:lineRule="auto"/>
        <w:ind w:firstLine="567"/>
        <w:jc w:val="both"/>
        <w:rPr>
          <w:rFonts w:ascii="Times New Roman" w:hAnsi="Times New Roman"/>
          <w:sz w:val="28"/>
          <w:szCs w:val="28"/>
          <w:lang w:val="en-US"/>
        </w:rPr>
      </w:pPr>
      <w:r>
        <w:rPr>
          <w:rFonts w:ascii="Times New Roman" w:hAnsi="Times New Roman"/>
          <w:sz w:val="28"/>
          <w:szCs w:val="20"/>
          <w:lang w:val="en-US"/>
        </w:rPr>
        <w:t>-</w:t>
      </w:r>
      <w:r w:rsidRPr="00A765D1">
        <w:rPr>
          <w:rFonts w:ascii="Times New Roman" w:hAnsi="Times New Roman"/>
          <w:sz w:val="28"/>
          <w:szCs w:val="20"/>
          <w:lang w:val="en-US"/>
        </w:rPr>
        <w:t xml:space="preserve"> </w:t>
      </w:r>
      <w:r w:rsidRPr="00A765D1">
        <w:rPr>
          <w:rFonts w:ascii="Times New Roman" w:hAnsi="Times New Roman"/>
          <w:sz w:val="28"/>
          <w:szCs w:val="28"/>
          <w:lang w:val="en-US"/>
        </w:rPr>
        <w:t>On some issues of “Samruk-Energy” Board of directors Committees.</w:t>
      </w:r>
    </w:p>
    <w:p w:rsidR="00A765D1" w:rsidRPr="00A765D1" w:rsidRDefault="00A765D1" w:rsidP="00A765D1">
      <w:pPr>
        <w:spacing w:after="0" w:line="240" w:lineRule="auto"/>
        <w:ind w:firstLine="567"/>
        <w:jc w:val="both"/>
        <w:rPr>
          <w:rFonts w:ascii="Times New Roman" w:hAnsi="Times New Roman"/>
          <w:sz w:val="28"/>
          <w:szCs w:val="28"/>
          <w:lang w:val="en-US"/>
        </w:rPr>
      </w:pPr>
      <w:r>
        <w:rPr>
          <w:rFonts w:ascii="Times New Roman" w:hAnsi="Times New Roman"/>
          <w:sz w:val="28"/>
          <w:szCs w:val="20"/>
          <w:lang w:val="en-US"/>
        </w:rPr>
        <w:t>-</w:t>
      </w:r>
      <w:r w:rsidRPr="00A765D1">
        <w:rPr>
          <w:rFonts w:ascii="Times New Roman" w:hAnsi="Times New Roman"/>
          <w:sz w:val="28"/>
          <w:szCs w:val="20"/>
          <w:lang w:val="en-US"/>
        </w:rPr>
        <w:t xml:space="preserve"> </w:t>
      </w:r>
      <w:r w:rsidRPr="00A765D1">
        <w:rPr>
          <w:rFonts w:ascii="Times New Roman" w:hAnsi="Times New Roman"/>
          <w:sz w:val="28"/>
          <w:szCs w:val="28"/>
          <w:lang w:val="en-US"/>
        </w:rPr>
        <w:t>On early termination of powers and election of “Energy Solutions Center” LLP Supervisory Board member (Chairman), on setting his term of office, as well as conditions for labor remuneration and reimbursement of expenses for performance of his duties.</w:t>
      </w:r>
    </w:p>
    <w:p w:rsidR="00A765D1" w:rsidRPr="00A765D1" w:rsidRDefault="00A765D1" w:rsidP="00A765D1">
      <w:pPr>
        <w:spacing w:after="0" w:line="240" w:lineRule="auto"/>
        <w:ind w:firstLine="567"/>
        <w:jc w:val="both"/>
        <w:rPr>
          <w:rFonts w:ascii="Times New Roman" w:hAnsi="Times New Roman"/>
          <w:sz w:val="28"/>
          <w:szCs w:val="28"/>
          <w:lang w:val="en-US"/>
        </w:rPr>
      </w:pPr>
      <w:r>
        <w:rPr>
          <w:rFonts w:ascii="Times New Roman" w:hAnsi="Times New Roman"/>
          <w:sz w:val="28"/>
          <w:szCs w:val="20"/>
          <w:lang w:val="en-US"/>
        </w:rPr>
        <w:t>-</w:t>
      </w:r>
      <w:r w:rsidRPr="00A765D1">
        <w:rPr>
          <w:rFonts w:ascii="Times New Roman" w:hAnsi="Times New Roman"/>
          <w:sz w:val="28"/>
          <w:szCs w:val="20"/>
          <w:lang w:val="en-US"/>
        </w:rPr>
        <w:t xml:space="preserve"> On early termination of powers and election of  member of Board of Directors of “Almaty Power Station” JSC Board of Directors, on determination of the number and term of powers of the Board of Directors.</w:t>
      </w:r>
    </w:p>
    <w:p w:rsidR="00A765D1" w:rsidRDefault="00A765D1" w:rsidP="00A765D1">
      <w:pPr>
        <w:spacing w:after="0" w:line="240" w:lineRule="auto"/>
        <w:ind w:firstLine="567"/>
        <w:jc w:val="both"/>
        <w:rPr>
          <w:rFonts w:ascii="Times New Roman" w:hAnsi="Times New Roman"/>
          <w:sz w:val="28"/>
          <w:szCs w:val="28"/>
          <w:lang w:val="en-US"/>
        </w:rPr>
      </w:pPr>
      <w:r>
        <w:rPr>
          <w:rFonts w:ascii="Times New Roman" w:hAnsi="Times New Roman"/>
          <w:sz w:val="28"/>
          <w:szCs w:val="20"/>
          <w:lang w:val="en-US"/>
        </w:rPr>
        <w:t>-</w:t>
      </w:r>
      <w:r w:rsidRPr="00A765D1">
        <w:rPr>
          <w:rFonts w:ascii="Times New Roman" w:hAnsi="Times New Roman"/>
          <w:sz w:val="28"/>
          <w:szCs w:val="20"/>
          <w:lang w:val="en-US"/>
        </w:rPr>
        <w:t xml:space="preserve"> </w:t>
      </w:r>
      <w:r w:rsidRPr="00A765D1">
        <w:rPr>
          <w:rFonts w:ascii="Times New Roman" w:hAnsi="Times New Roman"/>
          <w:sz w:val="28"/>
          <w:szCs w:val="28"/>
          <w:lang w:val="en-US"/>
        </w:rPr>
        <w:t>On execution of Pledge Agreement between “Samruk-Energy” JSC and “Balkhash TPP” JSC as the interested party transaction for «Samruk-Energy» JSC.</w:t>
      </w:r>
    </w:p>
    <w:p w:rsidR="00A765D1" w:rsidRDefault="00A765D1" w:rsidP="00A765D1">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xml:space="preserve">- </w:t>
      </w:r>
      <w:r w:rsidRPr="00A765D1">
        <w:rPr>
          <w:rFonts w:ascii="Times New Roman" w:hAnsi="Times New Roman"/>
          <w:sz w:val="28"/>
          <w:szCs w:val="28"/>
          <w:lang w:val="en-US"/>
        </w:rPr>
        <w:t>On approval of the interim financial statements of “Samruk-Energy” JSC for the 1st</w:t>
      </w:r>
      <w:r>
        <w:rPr>
          <w:rFonts w:ascii="Times New Roman" w:hAnsi="Times New Roman"/>
          <w:sz w:val="28"/>
          <w:szCs w:val="28"/>
          <w:lang w:val="en-US"/>
        </w:rPr>
        <w:t xml:space="preserve"> quarter of 2018.</w:t>
      </w:r>
    </w:p>
    <w:p w:rsidR="00A765D1" w:rsidRPr="00A765D1" w:rsidRDefault="00A765D1" w:rsidP="00A765D1">
      <w:pPr>
        <w:spacing w:after="0" w:line="240" w:lineRule="auto"/>
        <w:ind w:firstLine="567"/>
        <w:jc w:val="both"/>
        <w:rPr>
          <w:rFonts w:ascii="Times New Roman" w:hAnsi="Times New Roman"/>
          <w:sz w:val="28"/>
          <w:szCs w:val="28"/>
          <w:lang w:val="en-US"/>
        </w:rPr>
      </w:pPr>
    </w:p>
    <w:p w:rsidR="00A765D1" w:rsidRPr="00A765D1" w:rsidRDefault="00A765D1" w:rsidP="00A765D1">
      <w:pPr>
        <w:spacing w:after="0" w:line="240" w:lineRule="auto"/>
        <w:ind w:firstLine="567"/>
        <w:jc w:val="both"/>
        <w:rPr>
          <w:rFonts w:ascii="Times New Roman" w:eastAsiaTheme="minorHAnsi" w:hAnsi="Times New Roman"/>
          <w:b/>
          <w:sz w:val="28"/>
          <w:szCs w:val="28"/>
          <w:lang w:val="en-US" w:eastAsia="en-US"/>
        </w:rPr>
      </w:pPr>
      <w:r w:rsidRPr="00A765D1">
        <w:rPr>
          <w:rFonts w:ascii="Times New Roman" w:eastAsiaTheme="minorHAnsi" w:hAnsi="Times New Roman"/>
          <w:b/>
          <w:sz w:val="28"/>
          <w:szCs w:val="28"/>
          <w:lang w:val="en-US" w:eastAsia="en-US"/>
        </w:rPr>
        <w:lastRenderedPageBreak/>
        <w:t xml:space="preserve">The following BOD members were present: </w:t>
      </w:r>
    </w:p>
    <w:p w:rsidR="00A765D1" w:rsidRPr="00A765D1" w:rsidRDefault="00A765D1" w:rsidP="00A765D1">
      <w:pPr>
        <w:spacing w:after="0" w:line="240" w:lineRule="auto"/>
        <w:jc w:val="both"/>
        <w:rPr>
          <w:rFonts w:ascii="Times New Roman" w:eastAsiaTheme="minorHAnsi" w:hAnsi="Times New Roman"/>
          <w:b/>
          <w:sz w:val="28"/>
          <w:szCs w:val="28"/>
          <w:lang w:val="en-US" w:eastAsia="en-US"/>
        </w:rPr>
      </w:pPr>
      <w:r w:rsidRPr="00A765D1">
        <w:rPr>
          <w:rFonts w:ascii="Times New Roman" w:eastAsiaTheme="minorHAnsi" w:hAnsi="Times New Roman"/>
          <w:b/>
          <w:sz w:val="28"/>
          <w:szCs w:val="28"/>
          <w:lang w:val="en-US" w:eastAsia="en-US"/>
        </w:rPr>
        <w:t xml:space="preserve">        </w:t>
      </w:r>
      <w:r>
        <w:rPr>
          <w:rFonts w:ascii="Times New Roman" w:eastAsiaTheme="minorHAnsi" w:hAnsi="Times New Roman"/>
          <w:b/>
          <w:sz w:val="28"/>
          <w:szCs w:val="28"/>
          <w:lang w:val="en-US" w:eastAsia="en-US"/>
        </w:rPr>
        <w:t xml:space="preserve">Aidarbayev A.S., </w:t>
      </w:r>
      <w:r w:rsidRPr="00A765D1">
        <w:rPr>
          <w:rFonts w:ascii="Times New Roman" w:eastAsiaTheme="minorHAnsi" w:hAnsi="Times New Roman"/>
          <w:b/>
          <w:sz w:val="28"/>
          <w:szCs w:val="28"/>
          <w:lang w:val="en-US" w:eastAsia="en-US"/>
        </w:rPr>
        <w:t>Spitsyn A.T., Satkaliyev A.M., Rakhmetov N.K.,</w:t>
      </w:r>
    </w:p>
    <w:p w:rsidR="00A765D1" w:rsidRPr="00A765D1" w:rsidRDefault="00A765D1" w:rsidP="00A765D1">
      <w:pPr>
        <w:spacing w:after="0" w:line="240" w:lineRule="auto"/>
        <w:jc w:val="both"/>
        <w:rPr>
          <w:rFonts w:ascii="Times New Roman" w:eastAsiaTheme="minorHAnsi" w:hAnsi="Times New Roman"/>
          <w:b/>
          <w:sz w:val="28"/>
          <w:szCs w:val="28"/>
          <w:lang w:val="en-US" w:eastAsia="en-US"/>
        </w:rPr>
      </w:pPr>
      <w:r w:rsidRPr="00A765D1">
        <w:rPr>
          <w:rFonts w:ascii="Times New Roman" w:eastAsiaTheme="minorHAnsi" w:hAnsi="Times New Roman"/>
          <w:b/>
          <w:sz w:val="28"/>
          <w:szCs w:val="28"/>
          <w:lang w:val="en-US" w:eastAsia="en-US"/>
        </w:rPr>
        <w:t xml:space="preserve">        Luca Sutera, Joaquin Galindo</w:t>
      </w:r>
      <w:r>
        <w:rPr>
          <w:rFonts w:ascii="Times New Roman" w:eastAsiaTheme="minorHAnsi" w:hAnsi="Times New Roman"/>
          <w:b/>
          <w:sz w:val="28"/>
          <w:szCs w:val="28"/>
          <w:lang w:val="en-US" w:eastAsia="en-US"/>
        </w:rPr>
        <w:t>, Andreas Stoerzel</w:t>
      </w:r>
      <w:r w:rsidRPr="00A765D1">
        <w:rPr>
          <w:rFonts w:ascii="Times New Roman" w:eastAsiaTheme="minorHAnsi" w:hAnsi="Times New Roman"/>
          <w:b/>
          <w:sz w:val="28"/>
          <w:szCs w:val="28"/>
          <w:lang w:val="en-US" w:eastAsia="en-US"/>
        </w:rPr>
        <w:t>.</w:t>
      </w:r>
    </w:p>
    <w:p w:rsidR="00A765D1" w:rsidRDefault="00A765D1" w:rsidP="00A765D1">
      <w:pPr>
        <w:autoSpaceDE w:val="0"/>
        <w:autoSpaceDN w:val="0"/>
        <w:adjustRightInd w:val="0"/>
        <w:spacing w:after="0" w:line="240" w:lineRule="auto"/>
        <w:ind w:firstLine="709"/>
        <w:rPr>
          <w:rFonts w:ascii="Times New Roman" w:hAnsi="Times New Roman"/>
          <w:b/>
          <w:sz w:val="28"/>
          <w:szCs w:val="28"/>
          <w:lang w:val="en-US"/>
        </w:rPr>
      </w:pPr>
    </w:p>
    <w:p w:rsidR="00100D58" w:rsidRPr="00A765D1" w:rsidRDefault="00100D58">
      <w:pPr>
        <w:rPr>
          <w:lang w:val="en-US"/>
        </w:rPr>
      </w:pPr>
    </w:p>
    <w:sectPr w:rsidR="00100D58" w:rsidRPr="00A765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5D1"/>
    <w:rsid w:val="00100D58"/>
    <w:rsid w:val="002F3A3C"/>
    <w:rsid w:val="00A76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C67C2-425B-42CE-B101-D2647ABF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5D1"/>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414</Words>
  <Characters>2361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 Абиырбековна</dc:creator>
  <cp:keywords/>
  <dc:description/>
  <cp:lastModifiedBy>Байузакова Айгерим Абиырбековна</cp:lastModifiedBy>
  <cp:revision>2</cp:revision>
  <dcterms:created xsi:type="dcterms:W3CDTF">2018-05-29T12:09:00Z</dcterms:created>
  <dcterms:modified xsi:type="dcterms:W3CDTF">2018-05-29T12:23:00Z</dcterms:modified>
</cp:coreProperties>
</file>