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4A8" w:rsidRDefault="004554A8" w:rsidP="004554A8">
      <w:pPr>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Pr="00C0616E">
        <w:rPr>
          <w:rFonts w:ascii="Times New Roman" w:hAnsi="Times New Roman" w:cs="Times New Roman"/>
          <w:b/>
          <w:sz w:val="28"/>
          <w:szCs w:val="28"/>
          <w:lang w:val="en-US"/>
        </w:rPr>
        <w:t xml:space="preserve">Meeting </w:t>
      </w:r>
      <w:r>
        <w:rPr>
          <w:rFonts w:ascii="Times New Roman" w:hAnsi="Times New Roman" w:cs="Times New Roman"/>
          <w:b/>
          <w:sz w:val="28"/>
          <w:szCs w:val="28"/>
          <w:lang w:val="en-US"/>
        </w:rPr>
        <w:t>on March 3</w:t>
      </w:r>
      <w:r>
        <w:rPr>
          <w:rFonts w:ascii="Times New Roman" w:hAnsi="Times New Roman" w:cs="Times New Roman"/>
          <w:b/>
          <w:sz w:val="28"/>
          <w:szCs w:val="28"/>
          <w:lang w:val="en-US"/>
        </w:rPr>
        <w:t>1</w:t>
      </w:r>
      <w:r w:rsidRPr="00C0616E">
        <w:rPr>
          <w:rFonts w:ascii="Times New Roman" w:hAnsi="Times New Roman" w:cs="Times New Roman"/>
          <w:b/>
          <w:sz w:val="28"/>
          <w:szCs w:val="28"/>
          <w:lang w:val="en-US"/>
        </w:rPr>
        <w:t>, 201</w:t>
      </w:r>
      <w:r>
        <w:rPr>
          <w:rFonts w:ascii="Times New Roman" w:hAnsi="Times New Roman" w:cs="Times New Roman"/>
          <w:b/>
          <w:sz w:val="28"/>
          <w:szCs w:val="28"/>
          <w:lang w:val="en-US"/>
        </w:rPr>
        <w:t>8</w:t>
      </w:r>
      <w:r w:rsidRPr="00C0616E">
        <w:rPr>
          <w:rFonts w:ascii="Times New Roman" w:hAnsi="Times New Roman" w:cs="Times New Roman"/>
          <w:b/>
          <w:sz w:val="28"/>
          <w:szCs w:val="28"/>
          <w:lang w:val="en-US"/>
        </w:rPr>
        <w:t>.</w:t>
      </w:r>
    </w:p>
    <w:p w:rsidR="004554A8" w:rsidRPr="00B95F44" w:rsidRDefault="004554A8" w:rsidP="004554A8">
      <w:pPr>
        <w:spacing w:after="0" w:line="240" w:lineRule="auto"/>
        <w:ind w:firstLine="709"/>
        <w:jc w:val="both"/>
        <w:rPr>
          <w:rFonts w:ascii="Times New Roman" w:hAnsi="Times New Roman" w:cs="Times New Roman"/>
          <w:sz w:val="28"/>
          <w:szCs w:val="28"/>
          <w:lang w:val="en-US"/>
        </w:rPr>
      </w:pPr>
      <w:r w:rsidRPr="00B95F44">
        <w:rPr>
          <w:rFonts w:ascii="Times New Roman" w:hAnsi="Times New Roman" w:cs="Times New Roman"/>
          <w:sz w:val="28"/>
          <w:szCs w:val="28"/>
          <w:lang w:val="en-US"/>
        </w:rPr>
        <w:t xml:space="preserve">The following items </w:t>
      </w:r>
      <w:proofErr w:type="gramStart"/>
      <w:r w:rsidRPr="00B95F44">
        <w:rPr>
          <w:rFonts w:ascii="Times New Roman" w:hAnsi="Times New Roman" w:cs="Times New Roman"/>
          <w:sz w:val="28"/>
          <w:szCs w:val="28"/>
          <w:lang w:val="en-US"/>
        </w:rPr>
        <w:t>were considered</w:t>
      </w:r>
      <w:proofErr w:type="gramEnd"/>
      <w:r w:rsidRPr="00B95F44">
        <w:rPr>
          <w:rFonts w:ascii="Times New Roman" w:hAnsi="Times New Roman" w:cs="Times New Roman"/>
          <w:sz w:val="28"/>
          <w:szCs w:val="28"/>
          <w:lang w:val="en-US"/>
        </w:rPr>
        <w:t xml:space="preserve"> at the meeting of the Company’s Board of Directors dated </w:t>
      </w:r>
      <w:r>
        <w:rPr>
          <w:rFonts w:ascii="Times New Roman" w:hAnsi="Times New Roman" w:cs="Times New Roman"/>
          <w:sz w:val="28"/>
          <w:szCs w:val="28"/>
          <w:lang w:val="en-US"/>
        </w:rPr>
        <w:t>March 31</w:t>
      </w:r>
      <w:r>
        <w:rPr>
          <w:rFonts w:ascii="Times New Roman" w:hAnsi="Times New Roman" w:cs="Times New Roman"/>
          <w:sz w:val="28"/>
          <w:szCs w:val="28"/>
          <w:lang w:val="en-US"/>
        </w:rPr>
        <w:t>, 2018</w:t>
      </w:r>
      <w:r w:rsidRPr="00B95F44">
        <w:rPr>
          <w:rFonts w:ascii="Times New Roman" w:hAnsi="Times New Roman" w:cs="Times New Roman"/>
          <w:sz w:val="28"/>
          <w:szCs w:val="28"/>
          <w:lang w:val="en-US"/>
        </w:rPr>
        <w:t xml:space="preserve"> in accordance with the Company’s Charter, the Regulations on the Board of Directors of the Company, the Law of the Republic of Kazakhstan “On Joint-Stock Companies”:</w:t>
      </w:r>
    </w:p>
    <w:p w:rsidR="00C42E0C" w:rsidRPr="00C42E0C" w:rsidRDefault="004554A8" w:rsidP="00C42E0C">
      <w:pPr>
        <w:tabs>
          <w:tab w:val="left" w:pos="900"/>
        </w:tabs>
        <w:spacing w:after="0" w:line="240" w:lineRule="auto"/>
        <w:ind w:firstLine="567"/>
        <w:jc w:val="both"/>
        <w:rPr>
          <w:rFonts w:ascii="Times New Roman" w:hAnsi="Times New Roman" w:cs="Times New Roman"/>
          <w:sz w:val="28"/>
          <w:szCs w:val="28"/>
          <w:lang w:val="en-US"/>
        </w:rPr>
      </w:pPr>
      <w:r>
        <w:rPr>
          <w:lang w:val="en-US"/>
        </w:rPr>
        <w:t>-</w:t>
      </w:r>
      <w:r w:rsidR="00C42E0C" w:rsidRPr="00C42E0C">
        <w:rPr>
          <w:rFonts w:ascii="Times New Roman" w:hAnsi="Times New Roman" w:cs="Times New Roman"/>
          <w:sz w:val="28"/>
          <w:szCs w:val="28"/>
          <w:lang w:val="en-US"/>
        </w:rPr>
        <w:t xml:space="preserve"> </w:t>
      </w:r>
      <w:r w:rsidR="00C42E0C" w:rsidRPr="00C42E0C">
        <w:rPr>
          <w:rFonts w:ascii="Times New Roman" w:hAnsi="Times New Roman" w:cs="Times New Roman"/>
          <w:sz w:val="28"/>
          <w:szCs w:val="28"/>
          <w:lang w:val="en-US"/>
        </w:rPr>
        <w:t>On consideration of the Report on compliance /non-compliance with the principles and provisions of the Corporate Governance Code of «Samruk-Energy» JSC following the results of 2017.</w:t>
      </w:r>
    </w:p>
    <w:p w:rsidR="00C42E0C" w:rsidRPr="00C42E0C" w:rsidRDefault="00C42E0C" w:rsidP="00C42E0C">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C42E0C">
        <w:rPr>
          <w:rFonts w:ascii="Times New Roman" w:hAnsi="Times New Roman" w:cs="Times New Roman"/>
          <w:sz w:val="28"/>
          <w:szCs w:val="28"/>
          <w:lang w:val="en-US"/>
        </w:rPr>
        <w:t xml:space="preserve"> On the establishment of the Committee for Occupational Health and Safety and Environmental Protection, on the approval of the Regulation on it, on determination of composition and election of members of the Committee for Occupational Health and Safety and Environmental Protection of  “Samruk-Energy” JSC Board of Directors.</w:t>
      </w:r>
    </w:p>
    <w:p w:rsidR="00C42E0C" w:rsidRPr="00C42E0C" w:rsidRDefault="00C42E0C" w:rsidP="00C42E0C">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C42E0C">
        <w:rPr>
          <w:rFonts w:ascii="Times New Roman" w:hAnsi="Times New Roman" w:cs="Times New Roman"/>
          <w:sz w:val="28"/>
          <w:szCs w:val="28"/>
          <w:lang w:val="en-US"/>
        </w:rPr>
        <w:t xml:space="preserve"> On early termination of power and election of the Chairman of Supervisory Board and the member of Supervisory Board of “Tegis Munay” LLP. </w:t>
      </w:r>
    </w:p>
    <w:p w:rsidR="00C42E0C" w:rsidRPr="00C42E0C" w:rsidRDefault="00C42E0C" w:rsidP="00C42E0C">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C42E0C">
        <w:rPr>
          <w:rFonts w:ascii="Times New Roman" w:hAnsi="Times New Roman" w:cs="Times New Roman"/>
          <w:sz w:val="28"/>
          <w:szCs w:val="28"/>
          <w:lang w:val="en-US"/>
        </w:rPr>
        <w:t xml:space="preserve"> On early termination of powers and election of the Chairman and the members of “</w:t>
      </w:r>
      <w:proofErr w:type="spellStart"/>
      <w:r w:rsidRPr="00C42E0C">
        <w:rPr>
          <w:rFonts w:ascii="Times New Roman" w:hAnsi="Times New Roman" w:cs="Times New Roman"/>
          <w:sz w:val="28"/>
          <w:szCs w:val="28"/>
          <w:lang w:val="en-US"/>
        </w:rPr>
        <w:t>Bukhtarminskaya</w:t>
      </w:r>
      <w:proofErr w:type="spellEnd"/>
      <w:r w:rsidRPr="00C42E0C">
        <w:rPr>
          <w:rFonts w:ascii="Times New Roman" w:hAnsi="Times New Roman" w:cs="Times New Roman"/>
          <w:sz w:val="28"/>
          <w:szCs w:val="28"/>
          <w:lang w:val="en-US"/>
        </w:rPr>
        <w:t xml:space="preserve"> HPP” JSC Board of Directors, on determination of numerical composition, the term of office, as well as the amount and terms of remuneration payment and reimbursement of expenses to members of “</w:t>
      </w:r>
      <w:proofErr w:type="spellStart"/>
      <w:r w:rsidRPr="00C42E0C">
        <w:rPr>
          <w:rFonts w:ascii="Times New Roman" w:hAnsi="Times New Roman" w:cs="Times New Roman"/>
          <w:sz w:val="28"/>
          <w:szCs w:val="28"/>
          <w:lang w:val="en-US"/>
        </w:rPr>
        <w:t>Bukhtarminskaya</w:t>
      </w:r>
      <w:proofErr w:type="spellEnd"/>
      <w:r w:rsidRPr="00C42E0C">
        <w:rPr>
          <w:rFonts w:ascii="Times New Roman" w:hAnsi="Times New Roman" w:cs="Times New Roman"/>
          <w:sz w:val="28"/>
          <w:szCs w:val="28"/>
          <w:lang w:val="en-US"/>
        </w:rPr>
        <w:t xml:space="preserve"> HPP” JSC Board of Directors for performance of their duties.</w:t>
      </w:r>
    </w:p>
    <w:p w:rsidR="00C42E0C" w:rsidRPr="00C42E0C" w:rsidRDefault="00C42E0C" w:rsidP="00C42E0C">
      <w:pPr>
        <w:spacing w:after="0" w:line="240" w:lineRule="atLeast"/>
        <w:ind w:firstLine="567"/>
        <w:jc w:val="both"/>
        <w:rPr>
          <w:rFonts w:ascii="Times New Roman" w:eastAsia="Times New Roman" w:hAnsi="Times New Roman" w:cs="Times New Roman"/>
          <w:color w:val="000000"/>
          <w:sz w:val="27"/>
          <w:szCs w:val="27"/>
          <w:lang w:val="en-US"/>
        </w:rPr>
      </w:pPr>
      <w:r>
        <w:rPr>
          <w:lang w:val="en-US"/>
        </w:rPr>
        <w:t>-</w:t>
      </w:r>
      <w:r w:rsidRPr="00C42E0C">
        <w:rPr>
          <w:lang w:val="en-US"/>
        </w:rPr>
        <w:t xml:space="preserve"> </w:t>
      </w:r>
      <w:r w:rsidRPr="00C42E0C">
        <w:rPr>
          <w:rFonts w:ascii="Times New Roman" w:hAnsi="Times New Roman" w:cs="Times New Roman"/>
          <w:sz w:val="27"/>
          <w:szCs w:val="27"/>
          <w:lang w:val="en-US"/>
        </w:rPr>
        <w:t>On election of the Chairman and Members of the Supervisory Board of Samruk-Green Energy LLP, on determining the number of members, the term of office the Supervisory Board, as well as the terms of payment of remuneration and reimbursement of expenses for the performance of their duties.</w:t>
      </w:r>
    </w:p>
    <w:p w:rsidR="00C42E0C" w:rsidRPr="00C42E0C" w:rsidRDefault="00C42E0C" w:rsidP="00C42E0C">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C42E0C">
        <w:rPr>
          <w:rFonts w:ascii="Times New Roman" w:hAnsi="Times New Roman" w:cs="Times New Roman"/>
          <w:sz w:val="28"/>
          <w:szCs w:val="28"/>
          <w:lang w:val="en-US"/>
        </w:rPr>
        <w:t xml:space="preserve"> On appointment of the Director General of “</w:t>
      </w:r>
      <w:proofErr w:type="spellStart"/>
      <w:r w:rsidRPr="00C42E0C">
        <w:rPr>
          <w:rFonts w:ascii="Times New Roman" w:hAnsi="Times New Roman" w:cs="Times New Roman"/>
          <w:sz w:val="28"/>
          <w:szCs w:val="28"/>
          <w:lang w:val="en-US"/>
        </w:rPr>
        <w:t>Kazhydrotechenergo</w:t>
      </w:r>
      <w:proofErr w:type="spellEnd"/>
      <w:r w:rsidRPr="00C42E0C">
        <w:rPr>
          <w:rFonts w:ascii="Times New Roman" w:hAnsi="Times New Roman" w:cs="Times New Roman"/>
          <w:sz w:val="28"/>
          <w:szCs w:val="28"/>
          <w:lang w:val="en-US"/>
        </w:rPr>
        <w:t xml:space="preserve">” LLP and setting his term of office. </w:t>
      </w:r>
    </w:p>
    <w:p w:rsidR="00C42E0C" w:rsidRPr="00C42E0C" w:rsidRDefault="00C42E0C" w:rsidP="00C42E0C">
      <w:pPr>
        <w:spacing w:after="0" w:line="256" w:lineRule="auto"/>
        <w:jc w:val="both"/>
        <w:rPr>
          <w:rFonts w:ascii="Times New Roman" w:hAnsi="Times New Roman" w:cs="Times New Roman"/>
          <w:sz w:val="28"/>
          <w:szCs w:val="28"/>
          <w:lang w:val="en-US"/>
        </w:rPr>
      </w:pPr>
      <w:r w:rsidRPr="00C42E0C">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C42E0C">
        <w:rPr>
          <w:rFonts w:ascii="Times New Roman" w:hAnsi="Times New Roman" w:cs="Times New Roman"/>
          <w:sz w:val="28"/>
          <w:szCs w:val="28"/>
          <w:lang w:val="en-US"/>
        </w:rPr>
        <w:t xml:space="preserve"> On early termination of powers of “Energy Solutions Center” LLP Director General, appointment of “Energy Solutions Center” LLP Director General and setting his term of office.</w:t>
      </w:r>
    </w:p>
    <w:p w:rsidR="00C42E0C" w:rsidRPr="00C42E0C" w:rsidRDefault="00C42E0C" w:rsidP="00C42E0C">
      <w:pPr>
        <w:spacing w:after="0" w:line="256"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C42E0C">
        <w:rPr>
          <w:rFonts w:ascii="Times New Roman" w:hAnsi="Times New Roman" w:cs="Times New Roman"/>
          <w:sz w:val="28"/>
          <w:szCs w:val="28"/>
          <w:lang w:val="en-US"/>
        </w:rPr>
        <w:t xml:space="preserve"> On early termination of powers and election of the Chairman and members of the Supervisory Board of “Ereymentau Wind Power” LLP, on determining the number of members, the term of the Supervisory Board, as well as the terms of payment of remuneration and reimbursement of expenses for the performance of their duties.</w:t>
      </w:r>
    </w:p>
    <w:p w:rsidR="00C42E0C" w:rsidRPr="00C42E0C" w:rsidRDefault="00C42E0C" w:rsidP="00C42E0C">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C42E0C">
        <w:rPr>
          <w:rFonts w:ascii="Times New Roman" w:hAnsi="Times New Roman" w:cs="Times New Roman"/>
          <w:sz w:val="28"/>
          <w:szCs w:val="28"/>
          <w:lang w:val="en-US"/>
        </w:rPr>
        <w:t xml:space="preserve"> On early termination of powers of Director General of “Ereymentau Wind Power” LLP, appointment of “Ereymentau Wind Power” LLP Director General and setting his term of office.</w:t>
      </w:r>
    </w:p>
    <w:p w:rsidR="00C42E0C" w:rsidRPr="00C42E0C" w:rsidRDefault="00C42E0C" w:rsidP="00C42E0C">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C42E0C">
        <w:rPr>
          <w:rFonts w:ascii="Times New Roman" w:hAnsi="Times New Roman" w:cs="Times New Roman"/>
          <w:sz w:val="28"/>
          <w:szCs w:val="28"/>
          <w:lang w:val="en-US"/>
        </w:rPr>
        <w:t xml:space="preserve"> On early termination of powers of Director General of “First Wind Power Plant” LLP, appointment of “First Wind Power Plant” LLP Director General and setting his term of office.</w:t>
      </w:r>
    </w:p>
    <w:p w:rsidR="004554A8" w:rsidRPr="00B95F44" w:rsidRDefault="004554A8" w:rsidP="004554A8">
      <w:pPr>
        <w:spacing w:after="0" w:line="240" w:lineRule="auto"/>
        <w:ind w:firstLine="567"/>
        <w:jc w:val="both"/>
        <w:rPr>
          <w:rFonts w:ascii="Times New Roman" w:hAnsi="Times New Roman" w:cs="Times New Roman"/>
          <w:b/>
          <w:sz w:val="28"/>
          <w:szCs w:val="28"/>
          <w:lang w:val="en-US"/>
        </w:rPr>
      </w:pPr>
      <w:bookmarkStart w:id="0" w:name="_GoBack"/>
      <w:bookmarkEnd w:id="0"/>
      <w:r w:rsidRPr="00B95F44">
        <w:rPr>
          <w:rFonts w:ascii="Times New Roman" w:hAnsi="Times New Roman" w:cs="Times New Roman"/>
          <w:b/>
          <w:sz w:val="28"/>
          <w:szCs w:val="28"/>
          <w:lang w:val="en-US"/>
        </w:rPr>
        <w:t xml:space="preserve">The following BOD members </w:t>
      </w:r>
      <w:r>
        <w:rPr>
          <w:rFonts w:ascii="Times New Roman" w:hAnsi="Times New Roman" w:cs="Times New Roman"/>
          <w:b/>
          <w:sz w:val="28"/>
          <w:szCs w:val="28"/>
          <w:lang w:val="en-US"/>
        </w:rPr>
        <w:t>submitted voting ballots</w:t>
      </w:r>
      <w:r w:rsidRPr="00B95F44">
        <w:rPr>
          <w:rFonts w:ascii="Times New Roman" w:hAnsi="Times New Roman" w:cs="Times New Roman"/>
          <w:b/>
          <w:sz w:val="28"/>
          <w:szCs w:val="28"/>
          <w:lang w:val="en-US"/>
        </w:rPr>
        <w:t xml:space="preserve">: </w:t>
      </w:r>
    </w:p>
    <w:p w:rsidR="004554A8" w:rsidRPr="00B95F44" w:rsidRDefault="004554A8" w:rsidP="004554A8">
      <w:pPr>
        <w:spacing w:after="0" w:line="240" w:lineRule="auto"/>
        <w:jc w:val="both"/>
        <w:rPr>
          <w:rFonts w:ascii="Times New Roman" w:hAnsi="Times New Roman" w:cs="Times New Roman"/>
          <w:b/>
          <w:sz w:val="28"/>
          <w:szCs w:val="28"/>
          <w:lang w:val="en-US"/>
        </w:rPr>
      </w:pPr>
      <w:r w:rsidRPr="00B95F44">
        <w:rPr>
          <w:rFonts w:ascii="Times New Roman" w:hAnsi="Times New Roman" w:cs="Times New Roman"/>
          <w:b/>
          <w:sz w:val="28"/>
          <w:szCs w:val="28"/>
          <w:lang w:val="en-US"/>
        </w:rPr>
        <w:t xml:space="preserve">        Spitsyn A.T., Satkaliyev A.M., Rakhmetov N.K.,</w:t>
      </w:r>
    </w:p>
    <w:p w:rsidR="004554A8" w:rsidRPr="00B95F44" w:rsidRDefault="004554A8" w:rsidP="004554A8">
      <w:pPr>
        <w:spacing w:after="0" w:line="240" w:lineRule="auto"/>
        <w:jc w:val="both"/>
        <w:rPr>
          <w:rFonts w:ascii="Times New Roman" w:hAnsi="Times New Roman" w:cs="Times New Roman"/>
          <w:b/>
          <w:sz w:val="28"/>
          <w:szCs w:val="28"/>
          <w:lang w:val="en-US"/>
        </w:rPr>
      </w:pPr>
      <w:r w:rsidRPr="00B95F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 Luca Sutera, Joaquin Galindo</w:t>
      </w:r>
      <w:r>
        <w:rPr>
          <w:rFonts w:ascii="Times New Roman" w:hAnsi="Times New Roman" w:cs="Times New Roman"/>
          <w:b/>
          <w:sz w:val="28"/>
          <w:szCs w:val="28"/>
          <w:lang w:val="en-US"/>
        </w:rPr>
        <w:t xml:space="preserve">, </w:t>
      </w:r>
      <w:r>
        <w:rPr>
          <w:rFonts w:ascii="Times New Roman" w:hAnsi="Times New Roman" w:cs="Times New Roman"/>
          <w:b/>
          <w:sz w:val="28"/>
          <w:szCs w:val="28"/>
          <w:lang w:val="en-US"/>
        </w:rPr>
        <w:t>Andreas Stoerzel</w:t>
      </w:r>
      <w:r>
        <w:rPr>
          <w:rFonts w:ascii="Times New Roman" w:hAnsi="Times New Roman" w:cs="Times New Roman"/>
          <w:b/>
          <w:sz w:val="28"/>
          <w:szCs w:val="28"/>
          <w:lang w:val="en-US"/>
        </w:rPr>
        <w:t>.</w:t>
      </w:r>
      <w:r>
        <w:rPr>
          <w:rFonts w:ascii="Times New Roman" w:hAnsi="Times New Roman" w:cs="Times New Roman"/>
          <w:b/>
          <w:sz w:val="28"/>
          <w:szCs w:val="28"/>
          <w:lang w:val="en-US"/>
        </w:rPr>
        <w:t xml:space="preserve"> </w:t>
      </w:r>
    </w:p>
    <w:p w:rsidR="004554A8" w:rsidRPr="004554A8" w:rsidRDefault="004554A8">
      <w:pPr>
        <w:rPr>
          <w:lang w:val="en-US"/>
        </w:rPr>
      </w:pPr>
    </w:p>
    <w:sectPr w:rsidR="004554A8" w:rsidRPr="004554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4A8"/>
    <w:rsid w:val="004554A8"/>
    <w:rsid w:val="00C42E0C"/>
    <w:rsid w:val="00D70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2A0311-A665-4650-9E8C-18871AC98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4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410</Words>
  <Characters>2343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Байузакова Айгерим Абиырбековна</dc:creator>
  <cp:keywords/>
  <dc:description/>
  <cp:lastModifiedBy>Байузакова Айгерим Абиырбековна</cp:lastModifiedBy>
  <cp:revision>2</cp:revision>
  <dcterms:created xsi:type="dcterms:W3CDTF">2018-04-02T04:05:00Z</dcterms:created>
  <dcterms:modified xsi:type="dcterms:W3CDTF">2018-04-02T04:08:00Z</dcterms:modified>
</cp:coreProperties>
</file>