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01" w:rsidRPr="005E39B2" w:rsidRDefault="007F69EF" w:rsidP="001D307C">
      <w:pPr>
        <w:jc w:val="both"/>
        <w:rPr>
          <w:rFonts w:ascii="Times New Roman" w:hAnsi="Times New Roman" w:cs="Times New Roman"/>
          <w:b/>
          <w:sz w:val="28"/>
          <w:szCs w:val="28"/>
          <w:lang w:val="en-US"/>
        </w:rPr>
      </w:pPr>
      <w:r w:rsidRPr="005E39B2">
        <w:rPr>
          <w:rFonts w:ascii="Times New Roman" w:hAnsi="Times New Roman" w:cs="Times New Roman"/>
          <w:b/>
          <w:sz w:val="28"/>
          <w:szCs w:val="28"/>
          <w:lang w:val="en-US"/>
        </w:rPr>
        <w:t>Meeting on July 3,</w:t>
      </w:r>
      <w:r w:rsidR="005E39B2" w:rsidRPr="005E39B2">
        <w:rPr>
          <w:rFonts w:ascii="Times New Roman" w:hAnsi="Times New Roman" w:cs="Times New Roman"/>
          <w:b/>
          <w:sz w:val="28"/>
          <w:szCs w:val="28"/>
          <w:lang w:val="en-US"/>
        </w:rPr>
        <w:t xml:space="preserve"> </w:t>
      </w:r>
      <w:r w:rsidRPr="005E39B2">
        <w:rPr>
          <w:rFonts w:ascii="Times New Roman" w:hAnsi="Times New Roman" w:cs="Times New Roman"/>
          <w:b/>
          <w:sz w:val="28"/>
          <w:szCs w:val="28"/>
          <w:lang w:val="en-US"/>
        </w:rPr>
        <w:t>2015</w:t>
      </w:r>
    </w:p>
    <w:p w:rsidR="007F69EF" w:rsidRPr="005E39B2" w:rsidRDefault="007F69EF" w:rsidP="001D307C">
      <w:pPr>
        <w:jc w:val="both"/>
        <w:rPr>
          <w:rFonts w:ascii="Times New Roman" w:hAnsi="Times New Roman" w:cs="Times New Roman"/>
          <w:sz w:val="28"/>
          <w:szCs w:val="28"/>
          <w:lang w:val="en-US"/>
        </w:rPr>
      </w:pPr>
    </w:p>
    <w:p w:rsidR="007F69EF" w:rsidRPr="005E39B2" w:rsidRDefault="007F69EF" w:rsidP="001D307C">
      <w:pPr>
        <w:jc w:val="both"/>
        <w:rPr>
          <w:rFonts w:ascii="Times New Roman" w:hAnsi="Times New Roman" w:cs="Times New Roman"/>
          <w:sz w:val="28"/>
          <w:szCs w:val="28"/>
          <w:lang w:val="en-US"/>
        </w:rPr>
      </w:pPr>
      <w:r w:rsidRPr="005E39B2">
        <w:rPr>
          <w:rFonts w:ascii="Times New Roman" w:hAnsi="Times New Roman" w:cs="Times New Roman"/>
          <w:sz w:val="28"/>
          <w:szCs w:val="28"/>
          <w:lang w:val="en-US"/>
        </w:rPr>
        <w:t xml:space="preserve">On July 3, 2015 the Company’s Board of Directors adopted the below mentioned resolutions in compliance with the Company’s Charter, Regulations on the Company’s Board of Directors, the Republic of Kazakhstan Law “On joint-stock companies”: </w:t>
      </w:r>
    </w:p>
    <w:p w:rsidR="00DF524C" w:rsidRPr="005E39B2" w:rsidRDefault="007F69EF" w:rsidP="001D307C">
      <w:pPr>
        <w:jc w:val="both"/>
        <w:rPr>
          <w:rFonts w:ascii="Times New Roman" w:hAnsi="Times New Roman" w:cs="Times New Roman"/>
          <w:sz w:val="28"/>
          <w:szCs w:val="28"/>
          <w:lang w:val="en-US"/>
        </w:rPr>
      </w:pPr>
      <w:r w:rsidRPr="005E39B2">
        <w:rPr>
          <w:rFonts w:ascii="Times New Roman" w:hAnsi="Times New Roman" w:cs="Times New Roman"/>
          <w:sz w:val="28"/>
          <w:szCs w:val="28"/>
          <w:lang w:val="en-US"/>
        </w:rPr>
        <w:t>On approval of the report on implementation of the Company’s Development plan for the 1</w:t>
      </w:r>
      <w:r w:rsidRPr="005E39B2">
        <w:rPr>
          <w:rFonts w:ascii="Times New Roman" w:hAnsi="Times New Roman" w:cs="Times New Roman"/>
          <w:sz w:val="28"/>
          <w:szCs w:val="28"/>
          <w:vertAlign w:val="superscript"/>
          <w:lang w:val="en-US"/>
        </w:rPr>
        <w:t>st</w:t>
      </w:r>
      <w:r w:rsidRPr="005E39B2">
        <w:rPr>
          <w:rFonts w:ascii="Times New Roman" w:hAnsi="Times New Roman" w:cs="Times New Roman"/>
          <w:sz w:val="28"/>
          <w:szCs w:val="28"/>
          <w:lang w:val="en-US"/>
        </w:rPr>
        <w:t xml:space="preserve"> quarter 2015; on establishing limits on balance sheet and off-balance sheet obligations of the Company for “Bank RBK” JSC exceeding the calculated value; on approval of amendments (additions) to the Company’s investment policy; on early termination of powers of the Board of Directors members and on election of “East Kazakhstan Regional Energy Company” JSC Board of Directors’ member; on election of Supervisory board members, determination of the size, term of office of the Supervisory board, setting the amount, terms of remuneration payment to Supervisory board members and election of the Chairman of “</w:t>
      </w:r>
      <w:proofErr w:type="spellStart"/>
      <w:r w:rsidRPr="005E39B2">
        <w:rPr>
          <w:rFonts w:ascii="Times New Roman" w:hAnsi="Times New Roman" w:cs="Times New Roman"/>
          <w:sz w:val="28"/>
          <w:szCs w:val="28"/>
          <w:lang w:val="en-US"/>
        </w:rPr>
        <w:t>Kazgidrotechenergo</w:t>
      </w:r>
      <w:proofErr w:type="spellEnd"/>
      <w:r w:rsidRPr="005E39B2">
        <w:rPr>
          <w:rFonts w:ascii="Times New Roman" w:hAnsi="Times New Roman" w:cs="Times New Roman"/>
          <w:sz w:val="28"/>
          <w:szCs w:val="28"/>
          <w:lang w:val="en-US"/>
        </w:rPr>
        <w:t>” LLP Supervisory Board; on early termination of powers of “</w:t>
      </w:r>
      <w:proofErr w:type="spellStart"/>
      <w:r w:rsidRPr="005E39B2">
        <w:rPr>
          <w:rFonts w:ascii="Times New Roman" w:hAnsi="Times New Roman" w:cs="Times New Roman"/>
          <w:sz w:val="28"/>
          <w:szCs w:val="28"/>
          <w:lang w:val="en-US"/>
        </w:rPr>
        <w:t>AlmatyEnergoSbyt</w:t>
      </w:r>
      <w:proofErr w:type="spellEnd"/>
      <w:r w:rsidRPr="005E39B2">
        <w:rPr>
          <w:rFonts w:ascii="Times New Roman" w:hAnsi="Times New Roman" w:cs="Times New Roman"/>
          <w:sz w:val="28"/>
          <w:szCs w:val="28"/>
          <w:lang w:val="en-US"/>
        </w:rPr>
        <w:t>” LLP Director General,  appointment of “</w:t>
      </w:r>
      <w:proofErr w:type="spellStart"/>
      <w:r w:rsidRPr="005E39B2">
        <w:rPr>
          <w:rFonts w:ascii="Times New Roman" w:hAnsi="Times New Roman" w:cs="Times New Roman"/>
          <w:sz w:val="28"/>
          <w:szCs w:val="28"/>
          <w:lang w:val="en-US"/>
        </w:rPr>
        <w:t>AlmatyEnergoSbyt</w:t>
      </w:r>
      <w:proofErr w:type="spellEnd"/>
      <w:r w:rsidRPr="005E39B2">
        <w:rPr>
          <w:rFonts w:ascii="Times New Roman" w:hAnsi="Times New Roman" w:cs="Times New Roman"/>
          <w:sz w:val="28"/>
          <w:szCs w:val="28"/>
          <w:lang w:val="en-US"/>
        </w:rPr>
        <w:t>”</w:t>
      </w:r>
      <w:r w:rsidR="00DF524C" w:rsidRPr="005E39B2">
        <w:rPr>
          <w:rFonts w:ascii="Times New Roman" w:hAnsi="Times New Roman" w:cs="Times New Roman"/>
          <w:sz w:val="28"/>
          <w:szCs w:val="28"/>
          <w:lang w:val="en-US"/>
        </w:rPr>
        <w:t xml:space="preserve"> LLP Director General, on establishing the term of office and the amount of his remuneration, terms of remuneration and bonus payment; on some matters of the Company’s Board of Directors Committees; on payment of bonus to the Company’s Corporate Secretary following the performance results for the 2</w:t>
      </w:r>
      <w:r w:rsidR="00DF524C" w:rsidRPr="005E39B2">
        <w:rPr>
          <w:rFonts w:ascii="Times New Roman" w:hAnsi="Times New Roman" w:cs="Times New Roman"/>
          <w:sz w:val="28"/>
          <w:szCs w:val="28"/>
          <w:vertAlign w:val="superscript"/>
          <w:lang w:val="en-US"/>
        </w:rPr>
        <w:t>nd</w:t>
      </w:r>
      <w:r w:rsidR="00DF524C" w:rsidRPr="005E39B2">
        <w:rPr>
          <w:rFonts w:ascii="Times New Roman" w:hAnsi="Times New Roman" w:cs="Times New Roman"/>
          <w:sz w:val="28"/>
          <w:szCs w:val="28"/>
          <w:lang w:val="en-US"/>
        </w:rPr>
        <w:t xml:space="preserve"> quarter of 2015. </w:t>
      </w:r>
    </w:p>
    <w:p w:rsidR="001D307C" w:rsidRPr="005E39B2" w:rsidRDefault="00DF524C" w:rsidP="001D307C">
      <w:pPr>
        <w:jc w:val="both"/>
        <w:rPr>
          <w:rFonts w:ascii="Times New Roman" w:hAnsi="Times New Roman" w:cs="Times New Roman"/>
          <w:sz w:val="28"/>
          <w:szCs w:val="28"/>
          <w:lang w:val="en-US"/>
        </w:rPr>
      </w:pPr>
      <w:r w:rsidRPr="005E39B2">
        <w:rPr>
          <w:rFonts w:ascii="Times New Roman" w:hAnsi="Times New Roman" w:cs="Times New Roman"/>
          <w:sz w:val="28"/>
          <w:szCs w:val="28"/>
          <w:lang w:val="en-US"/>
        </w:rPr>
        <w:t>The Board of Directors approved the report on performance results and conclusions of “</w:t>
      </w:r>
      <w:proofErr w:type="spellStart"/>
      <w:r w:rsidRPr="005E39B2">
        <w:rPr>
          <w:rFonts w:ascii="Times New Roman" w:hAnsi="Times New Roman" w:cs="Times New Roman"/>
          <w:sz w:val="28"/>
          <w:szCs w:val="28"/>
          <w:lang w:val="en-US"/>
        </w:rPr>
        <w:t>Ekibastuz</w:t>
      </w:r>
      <w:proofErr w:type="spellEnd"/>
      <w:r w:rsidRPr="005E39B2">
        <w:rPr>
          <w:rFonts w:ascii="Times New Roman" w:hAnsi="Times New Roman" w:cs="Times New Roman"/>
          <w:sz w:val="28"/>
          <w:szCs w:val="28"/>
          <w:lang w:val="en-US"/>
        </w:rPr>
        <w:t xml:space="preserve"> GRES-1” LLP Audit commission for 2014 and for the 1Qof 2015; the report on risk management that includes the description and analysis of key risks as well as information  on implementation</w:t>
      </w:r>
      <w:r w:rsidR="00B26D85" w:rsidRPr="005E39B2">
        <w:rPr>
          <w:rFonts w:ascii="Times New Roman" w:hAnsi="Times New Roman" w:cs="Times New Roman"/>
          <w:sz w:val="28"/>
          <w:szCs w:val="28"/>
          <w:lang w:val="en-US"/>
        </w:rPr>
        <w:t xml:space="preserve"> of plans and programs aimed at </w:t>
      </w:r>
      <w:r w:rsidR="001D307C" w:rsidRPr="005E39B2">
        <w:rPr>
          <w:rFonts w:ascii="Times New Roman" w:hAnsi="Times New Roman" w:cs="Times New Roman"/>
          <w:sz w:val="28"/>
          <w:szCs w:val="28"/>
          <w:lang w:val="en-US"/>
        </w:rPr>
        <w:t>mitigation of “Samruk-Energy” JSC risks for the 1</w:t>
      </w:r>
      <w:r w:rsidR="001D307C" w:rsidRPr="005E39B2">
        <w:rPr>
          <w:rFonts w:ascii="Times New Roman" w:hAnsi="Times New Roman" w:cs="Times New Roman"/>
          <w:sz w:val="28"/>
          <w:szCs w:val="28"/>
          <w:vertAlign w:val="superscript"/>
          <w:lang w:val="en-US"/>
        </w:rPr>
        <w:t>st</w:t>
      </w:r>
      <w:r w:rsidR="001D307C" w:rsidRPr="005E39B2">
        <w:rPr>
          <w:rFonts w:ascii="Times New Roman" w:hAnsi="Times New Roman" w:cs="Times New Roman"/>
          <w:sz w:val="28"/>
          <w:szCs w:val="28"/>
          <w:lang w:val="en-US"/>
        </w:rPr>
        <w:t xml:space="preserve"> quarter of 2015; Road map of the Company’s transformation program with adjustments;  the list of KPI and the plan of transition to long-term KPI of “Samruk-Energy” JSC; Anti-fraud and corruption policy of the Company in a new edition. </w:t>
      </w:r>
    </w:p>
    <w:p w:rsidR="00773530" w:rsidRDefault="001D307C" w:rsidP="001D307C">
      <w:pPr>
        <w:jc w:val="both"/>
        <w:rPr>
          <w:rFonts w:ascii="Times New Roman" w:hAnsi="Times New Roman" w:cs="Times New Roman"/>
          <w:sz w:val="28"/>
          <w:szCs w:val="28"/>
          <w:lang w:val="en-US"/>
        </w:rPr>
      </w:pPr>
      <w:r w:rsidRPr="005E39B2">
        <w:rPr>
          <w:rFonts w:ascii="Times New Roman" w:hAnsi="Times New Roman" w:cs="Times New Roman"/>
          <w:sz w:val="28"/>
          <w:szCs w:val="28"/>
          <w:lang w:val="en-US"/>
        </w:rPr>
        <w:t>The Board of Directors took into consideration the report on interested party transactions the decisions on which were made by the Company’s Management Board in the 2</w:t>
      </w:r>
      <w:r w:rsidRPr="005E39B2">
        <w:rPr>
          <w:rFonts w:ascii="Times New Roman" w:hAnsi="Times New Roman" w:cs="Times New Roman"/>
          <w:sz w:val="28"/>
          <w:szCs w:val="28"/>
          <w:vertAlign w:val="superscript"/>
          <w:lang w:val="en-US"/>
        </w:rPr>
        <w:t>nd</w:t>
      </w:r>
      <w:r w:rsidRPr="005E39B2">
        <w:rPr>
          <w:rFonts w:ascii="Times New Roman" w:hAnsi="Times New Roman" w:cs="Times New Roman"/>
          <w:sz w:val="28"/>
          <w:szCs w:val="28"/>
          <w:lang w:val="en-US"/>
        </w:rPr>
        <w:t xml:space="preserve"> quarter of 2015.</w:t>
      </w:r>
    </w:p>
    <w:p w:rsidR="00773530" w:rsidRPr="00773530" w:rsidRDefault="001D307C" w:rsidP="00773530">
      <w:pPr>
        <w:ind w:firstLine="708"/>
        <w:jc w:val="both"/>
        <w:rPr>
          <w:rFonts w:ascii="Times New Roman" w:eastAsia="Times New Roman" w:hAnsi="Times New Roman" w:cs="Times New Roman"/>
          <w:sz w:val="28"/>
          <w:szCs w:val="28"/>
          <w:lang w:val="en-US"/>
        </w:rPr>
      </w:pPr>
      <w:r w:rsidRPr="005E39B2">
        <w:rPr>
          <w:rFonts w:ascii="Times New Roman" w:hAnsi="Times New Roman" w:cs="Times New Roman"/>
          <w:sz w:val="28"/>
          <w:szCs w:val="28"/>
          <w:lang w:val="en-US"/>
        </w:rPr>
        <w:t xml:space="preserve"> </w:t>
      </w:r>
      <w:r w:rsidR="00773530" w:rsidRPr="00773530">
        <w:rPr>
          <w:rFonts w:ascii="Times New Roman" w:eastAsia="Times New Roman" w:hAnsi="Times New Roman" w:cs="Times New Roman"/>
          <w:sz w:val="28"/>
          <w:szCs w:val="28"/>
          <w:lang w:val="en-US"/>
        </w:rPr>
        <w:t xml:space="preserve">The meeting was attended by following members of the Board: </w:t>
      </w:r>
      <w:proofErr w:type="spellStart"/>
      <w:r w:rsidR="00773530" w:rsidRPr="00773530">
        <w:rPr>
          <w:rFonts w:ascii="Times New Roman" w:eastAsia="Times New Roman" w:hAnsi="Times New Roman" w:cs="Times New Roman"/>
          <w:sz w:val="28"/>
          <w:szCs w:val="28"/>
          <w:lang w:val="en-US"/>
        </w:rPr>
        <w:t>Bektemirov</w:t>
      </w:r>
      <w:proofErr w:type="spellEnd"/>
      <w:r w:rsidR="00773530" w:rsidRPr="00773530">
        <w:rPr>
          <w:rFonts w:ascii="Times New Roman" w:eastAsia="Times New Roman" w:hAnsi="Times New Roman" w:cs="Times New Roman"/>
          <w:sz w:val="28"/>
          <w:szCs w:val="28"/>
          <w:lang w:val="en-US"/>
        </w:rPr>
        <w:t xml:space="preserve"> K, </w:t>
      </w:r>
      <w:proofErr w:type="spellStart"/>
      <w:r w:rsidR="00773530" w:rsidRPr="00773530">
        <w:rPr>
          <w:rFonts w:ascii="Times New Roman" w:eastAsia="Times New Roman" w:hAnsi="Times New Roman" w:cs="Times New Roman"/>
          <w:sz w:val="28"/>
          <w:szCs w:val="28"/>
          <w:lang w:val="en-US"/>
        </w:rPr>
        <w:t>Spitzin</w:t>
      </w:r>
      <w:proofErr w:type="spellEnd"/>
      <w:r w:rsidR="00773530" w:rsidRPr="00773530">
        <w:rPr>
          <w:rFonts w:ascii="Times New Roman" w:eastAsia="Times New Roman" w:hAnsi="Times New Roman" w:cs="Times New Roman"/>
          <w:sz w:val="28"/>
          <w:szCs w:val="28"/>
          <w:lang w:val="en-US"/>
        </w:rPr>
        <w:t xml:space="preserve"> A., </w:t>
      </w:r>
      <w:proofErr w:type="spellStart"/>
      <w:r w:rsidR="00773530" w:rsidRPr="00773530">
        <w:rPr>
          <w:rFonts w:ascii="Times New Roman" w:eastAsia="Times New Roman" w:hAnsi="Times New Roman" w:cs="Times New Roman"/>
          <w:sz w:val="28"/>
          <w:szCs w:val="28"/>
          <w:lang w:val="en-US"/>
        </w:rPr>
        <w:t>Satkaliyev</w:t>
      </w:r>
      <w:proofErr w:type="spellEnd"/>
      <w:r w:rsidR="00773530" w:rsidRPr="00773530">
        <w:rPr>
          <w:rFonts w:ascii="Times New Roman" w:eastAsia="Times New Roman" w:hAnsi="Times New Roman" w:cs="Times New Roman"/>
          <w:sz w:val="28"/>
          <w:szCs w:val="28"/>
          <w:lang w:val="en-US"/>
        </w:rPr>
        <w:t xml:space="preserve"> A., </w:t>
      </w:r>
      <w:proofErr w:type="gramStart"/>
      <w:r w:rsidR="00773530" w:rsidRPr="00773530">
        <w:rPr>
          <w:rFonts w:ascii="Times New Roman" w:eastAsia="Times New Roman" w:hAnsi="Times New Roman" w:cs="Times New Roman"/>
          <w:sz w:val="28"/>
          <w:szCs w:val="28"/>
          <w:lang w:val="en-US"/>
        </w:rPr>
        <w:t>Luca</w:t>
      </w:r>
      <w:proofErr w:type="gramEnd"/>
      <w:r w:rsidR="00773530" w:rsidRPr="00773530">
        <w:rPr>
          <w:rFonts w:ascii="Times New Roman" w:eastAsia="Times New Roman" w:hAnsi="Times New Roman" w:cs="Times New Roman"/>
          <w:sz w:val="28"/>
          <w:szCs w:val="28"/>
          <w:lang w:val="en-US"/>
        </w:rPr>
        <w:t xml:space="preserve"> </w:t>
      </w:r>
      <w:proofErr w:type="spellStart"/>
      <w:r w:rsidR="00773530" w:rsidRPr="00773530">
        <w:rPr>
          <w:rFonts w:ascii="Times New Roman" w:eastAsia="Times New Roman" w:hAnsi="Times New Roman" w:cs="Times New Roman"/>
          <w:sz w:val="28"/>
          <w:szCs w:val="28"/>
          <w:lang w:val="en-US"/>
        </w:rPr>
        <w:t>Sutera</w:t>
      </w:r>
      <w:proofErr w:type="spellEnd"/>
      <w:r w:rsidR="00773530" w:rsidRPr="00773530">
        <w:rPr>
          <w:rFonts w:ascii="Times New Roman" w:eastAsia="Times New Roman" w:hAnsi="Times New Roman" w:cs="Times New Roman"/>
          <w:sz w:val="28"/>
          <w:szCs w:val="28"/>
          <w:lang w:val="en-US"/>
        </w:rPr>
        <w:t>. The Board voted for the all issues of the agenda.</w:t>
      </w:r>
    </w:p>
    <w:p w:rsidR="001D307C" w:rsidRDefault="001D307C" w:rsidP="001D307C">
      <w:pPr>
        <w:jc w:val="both"/>
        <w:rPr>
          <w:rFonts w:ascii="Times New Roman" w:hAnsi="Times New Roman" w:cs="Times New Roman"/>
          <w:sz w:val="28"/>
          <w:szCs w:val="28"/>
          <w:lang w:val="en-US"/>
        </w:rPr>
      </w:pPr>
      <w:bookmarkStart w:id="0" w:name="_GoBack"/>
      <w:bookmarkEnd w:id="0"/>
    </w:p>
    <w:p w:rsidR="00773530" w:rsidRPr="005E39B2" w:rsidRDefault="00773530" w:rsidP="001D307C">
      <w:pPr>
        <w:jc w:val="both"/>
        <w:rPr>
          <w:rFonts w:ascii="Times New Roman" w:hAnsi="Times New Roman" w:cs="Times New Roman"/>
          <w:sz w:val="28"/>
          <w:szCs w:val="28"/>
          <w:lang w:val="en-US"/>
        </w:rPr>
      </w:pPr>
    </w:p>
    <w:p w:rsidR="001D307C" w:rsidRPr="005E39B2" w:rsidRDefault="001D307C">
      <w:pPr>
        <w:rPr>
          <w:sz w:val="28"/>
          <w:szCs w:val="28"/>
          <w:lang w:val="en-US"/>
        </w:rPr>
      </w:pPr>
    </w:p>
    <w:p w:rsidR="007F69EF" w:rsidRPr="005E39B2" w:rsidRDefault="001D307C">
      <w:pPr>
        <w:rPr>
          <w:sz w:val="28"/>
          <w:szCs w:val="28"/>
          <w:lang w:val="en-US"/>
        </w:rPr>
      </w:pPr>
      <w:r w:rsidRPr="005E39B2">
        <w:rPr>
          <w:sz w:val="28"/>
          <w:szCs w:val="28"/>
          <w:lang w:val="en-US"/>
        </w:rPr>
        <w:t xml:space="preserve"> </w:t>
      </w:r>
    </w:p>
    <w:sectPr w:rsidR="007F69EF" w:rsidRPr="005E39B2" w:rsidSect="00580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EF"/>
    <w:rsid w:val="00053940"/>
    <w:rsid w:val="001D307C"/>
    <w:rsid w:val="003E1340"/>
    <w:rsid w:val="00580E6F"/>
    <w:rsid w:val="005E39B2"/>
    <w:rsid w:val="00726326"/>
    <w:rsid w:val="00773530"/>
    <w:rsid w:val="007F69EF"/>
    <w:rsid w:val="00B071CE"/>
    <w:rsid w:val="00B26D85"/>
    <w:rsid w:val="00DF524C"/>
    <w:rsid w:val="00DF5E62"/>
    <w:rsid w:val="00E41F4D"/>
    <w:rsid w:val="00EB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046">
      <w:bodyDiv w:val="1"/>
      <w:marLeft w:val="0"/>
      <w:marRight w:val="0"/>
      <w:marTop w:val="0"/>
      <w:marBottom w:val="0"/>
      <w:divBdr>
        <w:top w:val="none" w:sz="0" w:space="0" w:color="auto"/>
        <w:left w:val="none" w:sz="0" w:space="0" w:color="auto"/>
        <w:bottom w:val="none" w:sz="0" w:space="0" w:color="auto"/>
        <w:right w:val="none" w:sz="0" w:space="0" w:color="auto"/>
      </w:divBdr>
    </w:div>
    <w:div w:id="14231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Байузакова Айгерим</cp:lastModifiedBy>
  <cp:revision>5</cp:revision>
  <dcterms:created xsi:type="dcterms:W3CDTF">2015-06-26T06:45:00Z</dcterms:created>
  <dcterms:modified xsi:type="dcterms:W3CDTF">2015-07-07T11:40:00Z</dcterms:modified>
</cp:coreProperties>
</file>