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83" w:rsidRPr="00D42083" w:rsidRDefault="00D42083" w:rsidP="00D42083">
      <w:pPr>
        <w:ind w:firstLine="708"/>
        <w:jc w:val="both"/>
        <w:rPr>
          <w:b/>
          <w:sz w:val="28"/>
          <w:szCs w:val="28"/>
        </w:rPr>
      </w:pPr>
      <w:r w:rsidRPr="00D42083">
        <w:rPr>
          <w:b/>
          <w:sz w:val="28"/>
          <w:szCs w:val="28"/>
        </w:rPr>
        <w:t>Заседание от 3 июля 2014 года.</w:t>
      </w:r>
    </w:p>
    <w:p w:rsidR="00D42083" w:rsidRDefault="00D42083" w:rsidP="00D42083">
      <w:pPr>
        <w:ind w:firstLine="708"/>
        <w:jc w:val="both"/>
        <w:rPr>
          <w:sz w:val="28"/>
          <w:szCs w:val="28"/>
        </w:rPr>
      </w:pPr>
    </w:p>
    <w:p w:rsidR="00D42083" w:rsidRDefault="00D42083" w:rsidP="00D42083">
      <w:pPr>
        <w:ind w:firstLine="709"/>
        <w:jc w:val="both"/>
        <w:rPr>
          <w:sz w:val="28"/>
          <w:szCs w:val="28"/>
        </w:rPr>
      </w:pPr>
      <w:r w:rsidRPr="00E26FA5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 xml:space="preserve">3 июля </w:t>
      </w:r>
      <w:r w:rsidRPr="00E26FA5">
        <w:rPr>
          <w:sz w:val="28"/>
          <w:szCs w:val="28"/>
        </w:rPr>
        <w:t xml:space="preserve"> 2014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</w:p>
    <w:p w:rsidR="00C07D5C" w:rsidRDefault="00D42083" w:rsidP="009C3EB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мотивационные карты КПД руководящих работников Общества на 2014 год; о внесении изменений и дополнений в Стратегию корпоративной социальной ответственности Общества; о внесении изменения в Правила оплаты труда и премирования работников Общества; об утверждении ключевых показателей деятельности заместителя Председателя Правления - Главного директора Департамента стратегии и инновационного развития ТОО «</w:t>
      </w:r>
      <w:proofErr w:type="spellStart"/>
      <w:r>
        <w:rPr>
          <w:sz w:val="28"/>
          <w:szCs w:val="28"/>
        </w:rPr>
        <w:t>Samruk-Green</w:t>
      </w:r>
      <w:proofErr w:type="spellEnd"/>
      <w:r>
        <w:rPr>
          <w:sz w:val="28"/>
          <w:szCs w:val="28"/>
        </w:rPr>
        <w:t xml:space="preserve"> Energy» на 2014 год;</w:t>
      </w:r>
      <w:proofErr w:type="gramEnd"/>
      <w:r>
        <w:rPr>
          <w:sz w:val="28"/>
          <w:szCs w:val="28"/>
        </w:rPr>
        <w:t xml:space="preserve"> </w:t>
      </w:r>
      <w:r w:rsidR="009C3EB9">
        <w:rPr>
          <w:sz w:val="28"/>
          <w:szCs w:val="28"/>
        </w:rPr>
        <w:t>об о</w:t>
      </w:r>
      <w:r w:rsidR="00C07D5C">
        <w:rPr>
          <w:sz w:val="28"/>
          <w:szCs w:val="28"/>
        </w:rPr>
        <w:t>ценк</w:t>
      </w:r>
      <w:r w:rsidR="009C3EB9">
        <w:rPr>
          <w:sz w:val="28"/>
          <w:szCs w:val="28"/>
        </w:rPr>
        <w:t>е</w:t>
      </w:r>
      <w:r w:rsidR="00C07D5C">
        <w:rPr>
          <w:sz w:val="28"/>
          <w:szCs w:val="28"/>
        </w:rPr>
        <w:t xml:space="preserve"> эффективности реализации мероприятий в области корпоративной социаль</w:t>
      </w:r>
      <w:r w:rsidR="009C3EB9">
        <w:rPr>
          <w:sz w:val="28"/>
          <w:szCs w:val="28"/>
        </w:rPr>
        <w:t>ной ответственности в Обществе; о</w:t>
      </w:r>
      <w:r w:rsidR="00C07D5C">
        <w:rPr>
          <w:sz w:val="28"/>
          <w:szCs w:val="28"/>
        </w:rPr>
        <w:t xml:space="preserve"> назначениях и об установлении должностных окладов работников Слу</w:t>
      </w:r>
      <w:r w:rsidR="009C3EB9">
        <w:rPr>
          <w:sz w:val="28"/>
          <w:szCs w:val="28"/>
        </w:rPr>
        <w:t>жбы внутреннего аудита Общества; о</w:t>
      </w:r>
      <w:r w:rsidR="00C07D5C">
        <w:rPr>
          <w:sz w:val="28"/>
          <w:szCs w:val="28"/>
        </w:rPr>
        <w:t xml:space="preserve"> досрочном прекращении полномочий и избрании члена  (</w:t>
      </w:r>
      <w:r w:rsidR="00C07D5C">
        <w:rPr>
          <w:sz w:val="28"/>
          <w:szCs w:val="28"/>
          <w:lang w:val="kk-KZ"/>
        </w:rPr>
        <w:t>Председателя</w:t>
      </w:r>
      <w:r w:rsidR="00C07D5C">
        <w:rPr>
          <w:sz w:val="28"/>
          <w:szCs w:val="28"/>
        </w:rPr>
        <w:t>) Наблюдате</w:t>
      </w:r>
      <w:r w:rsidR="009C3EB9">
        <w:rPr>
          <w:sz w:val="28"/>
          <w:szCs w:val="28"/>
        </w:rPr>
        <w:t>льного совета ТОО «</w:t>
      </w:r>
      <w:proofErr w:type="spellStart"/>
      <w:r w:rsidR="009C3EB9">
        <w:rPr>
          <w:sz w:val="28"/>
          <w:szCs w:val="28"/>
        </w:rPr>
        <w:t>Тегис</w:t>
      </w:r>
      <w:proofErr w:type="spellEnd"/>
      <w:r w:rsidR="009C3EB9">
        <w:rPr>
          <w:sz w:val="28"/>
          <w:szCs w:val="28"/>
        </w:rPr>
        <w:t xml:space="preserve"> </w:t>
      </w:r>
      <w:proofErr w:type="spellStart"/>
      <w:r w:rsidR="009C3EB9">
        <w:rPr>
          <w:sz w:val="28"/>
          <w:szCs w:val="28"/>
        </w:rPr>
        <w:t>Мунай</w:t>
      </w:r>
      <w:proofErr w:type="spellEnd"/>
      <w:r w:rsidR="009C3EB9">
        <w:rPr>
          <w:sz w:val="28"/>
          <w:szCs w:val="28"/>
        </w:rPr>
        <w:t>»; о</w:t>
      </w:r>
      <w:r w:rsidR="00C07D5C">
        <w:rPr>
          <w:sz w:val="28"/>
          <w:szCs w:val="28"/>
        </w:rPr>
        <w:t xml:space="preserve"> досрочном прекращении </w:t>
      </w:r>
      <w:r w:rsidR="00C07D5C" w:rsidRPr="009C3EB9">
        <w:rPr>
          <w:sz w:val="28"/>
          <w:szCs w:val="28"/>
        </w:rPr>
        <w:t>полномочий</w:t>
      </w:r>
      <w:r w:rsidR="009C3EB9">
        <w:rPr>
          <w:sz w:val="28"/>
          <w:szCs w:val="28"/>
        </w:rPr>
        <w:t xml:space="preserve"> Генерального директора </w:t>
      </w:r>
      <w:r w:rsidR="00C07D5C" w:rsidRPr="009C3EB9">
        <w:rPr>
          <w:sz w:val="28"/>
          <w:szCs w:val="28"/>
        </w:rPr>
        <w:t>ТОО «</w:t>
      </w:r>
      <w:proofErr w:type="spellStart"/>
      <w:r w:rsidR="00C07D5C" w:rsidRPr="009C3EB9">
        <w:rPr>
          <w:sz w:val="28"/>
          <w:szCs w:val="28"/>
        </w:rPr>
        <w:t>Казгидротехэнерго</w:t>
      </w:r>
      <w:proofErr w:type="spellEnd"/>
      <w:r w:rsidR="00C07D5C" w:rsidRPr="009C3EB9">
        <w:rPr>
          <w:sz w:val="28"/>
          <w:szCs w:val="28"/>
        </w:rPr>
        <w:t>», назначении Генерального</w:t>
      </w:r>
      <w:r w:rsidR="009C3EB9">
        <w:rPr>
          <w:sz w:val="28"/>
          <w:szCs w:val="28"/>
        </w:rPr>
        <w:t xml:space="preserve"> директора </w:t>
      </w:r>
      <w:r w:rsidR="00C07D5C">
        <w:rPr>
          <w:sz w:val="28"/>
          <w:szCs w:val="28"/>
        </w:rPr>
        <w:t>ТОО «</w:t>
      </w:r>
      <w:proofErr w:type="spellStart"/>
      <w:r w:rsidR="00C07D5C">
        <w:rPr>
          <w:sz w:val="28"/>
          <w:szCs w:val="28"/>
        </w:rPr>
        <w:t>Казгидротехэнерго</w:t>
      </w:r>
      <w:proofErr w:type="spellEnd"/>
      <w:r w:rsidR="00C07D5C">
        <w:rPr>
          <w:sz w:val="28"/>
          <w:szCs w:val="28"/>
        </w:rPr>
        <w:t>», об определении срока полномочий и размера его должностного оклада, усло</w:t>
      </w:r>
      <w:r w:rsidR="009C3EB9">
        <w:rPr>
          <w:sz w:val="28"/>
          <w:szCs w:val="28"/>
        </w:rPr>
        <w:t>вий оплаты труда и премирования; о</w:t>
      </w:r>
      <w:r w:rsidR="00C07D5C">
        <w:rPr>
          <w:sz w:val="28"/>
          <w:szCs w:val="28"/>
        </w:rPr>
        <w:t xml:space="preserve"> некоторых вопросах Правления Общества.</w:t>
      </w:r>
    </w:p>
    <w:p w:rsidR="005451C7" w:rsidRDefault="00D42083" w:rsidP="009C3E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директоров утвердил Правила оценки деятельности и </w:t>
      </w:r>
      <w:proofErr w:type="gramStart"/>
      <w:r>
        <w:rPr>
          <w:sz w:val="28"/>
          <w:szCs w:val="28"/>
        </w:rPr>
        <w:t>вознаграждения</w:t>
      </w:r>
      <w:proofErr w:type="gramEnd"/>
      <w:r>
        <w:rPr>
          <w:sz w:val="28"/>
          <w:szCs w:val="28"/>
        </w:rPr>
        <w:t xml:space="preserve"> руководящих и управленческих работников Общества;  </w:t>
      </w:r>
      <w:r w:rsidR="00E85451">
        <w:rPr>
          <w:sz w:val="28"/>
          <w:szCs w:val="28"/>
        </w:rPr>
        <w:t xml:space="preserve"> Правил</w:t>
      </w:r>
      <w:r w:rsidR="005451C7">
        <w:rPr>
          <w:sz w:val="28"/>
          <w:szCs w:val="28"/>
        </w:rPr>
        <w:t>а</w:t>
      </w:r>
      <w:r w:rsidR="00E85451">
        <w:rPr>
          <w:sz w:val="28"/>
          <w:szCs w:val="28"/>
        </w:rPr>
        <w:t xml:space="preserve"> установления лимитов по балансовым и </w:t>
      </w:r>
      <w:proofErr w:type="spellStart"/>
      <w:r w:rsidR="00E85451">
        <w:rPr>
          <w:sz w:val="28"/>
          <w:szCs w:val="28"/>
        </w:rPr>
        <w:t>внебалансовым</w:t>
      </w:r>
      <w:proofErr w:type="spellEnd"/>
      <w:r w:rsidR="00E85451">
        <w:rPr>
          <w:sz w:val="28"/>
          <w:szCs w:val="28"/>
        </w:rPr>
        <w:t xml:space="preserve"> обязательства</w:t>
      </w:r>
      <w:r w:rsidR="005451C7">
        <w:rPr>
          <w:sz w:val="28"/>
          <w:szCs w:val="28"/>
        </w:rPr>
        <w:t xml:space="preserve">м на банки-контрагенты Общества; консолидированные лимиты Общества по балансовым и </w:t>
      </w:r>
      <w:proofErr w:type="spellStart"/>
      <w:r w:rsidR="005451C7">
        <w:rPr>
          <w:sz w:val="28"/>
          <w:szCs w:val="28"/>
        </w:rPr>
        <w:t>внебалансовым</w:t>
      </w:r>
      <w:proofErr w:type="spellEnd"/>
      <w:r w:rsidR="005451C7">
        <w:rPr>
          <w:sz w:val="28"/>
          <w:szCs w:val="28"/>
        </w:rPr>
        <w:t xml:space="preserve"> обязательствам  на </w:t>
      </w:r>
      <w:proofErr w:type="spellStart"/>
      <w:r w:rsidR="005451C7">
        <w:rPr>
          <w:sz w:val="28"/>
          <w:szCs w:val="28"/>
        </w:rPr>
        <w:t>банки-кантрагенты</w:t>
      </w:r>
      <w:proofErr w:type="spellEnd"/>
      <w:r w:rsidR="005451C7">
        <w:rPr>
          <w:sz w:val="28"/>
          <w:szCs w:val="28"/>
        </w:rPr>
        <w:t xml:space="preserve"> на 2014 год; Регламент процесса системы внутреннего контроля Общества; </w:t>
      </w:r>
      <w:r w:rsidR="002432AF">
        <w:rPr>
          <w:sz w:val="28"/>
          <w:szCs w:val="28"/>
        </w:rPr>
        <w:t>о</w:t>
      </w:r>
      <w:r w:rsidR="005451C7">
        <w:rPr>
          <w:sz w:val="28"/>
          <w:szCs w:val="28"/>
        </w:rPr>
        <w:t>тчет о результатах деятельности и заключений Ревизионной комиссии ТОО «</w:t>
      </w:r>
      <w:proofErr w:type="spellStart"/>
      <w:r w:rsidR="005451C7">
        <w:rPr>
          <w:sz w:val="28"/>
          <w:szCs w:val="28"/>
        </w:rPr>
        <w:t>Экибастузская</w:t>
      </w:r>
      <w:proofErr w:type="spellEnd"/>
      <w:r w:rsidR="005451C7">
        <w:rPr>
          <w:sz w:val="28"/>
          <w:szCs w:val="28"/>
        </w:rPr>
        <w:t xml:space="preserve"> ГРЭС-1» за 2013 год;  скорректированный годовой аудиторский план Службы внутреннего аудита Общества на 2014 год.</w:t>
      </w:r>
    </w:p>
    <w:p w:rsidR="00D42083" w:rsidRDefault="00D42083" w:rsidP="005451C7">
      <w:pPr>
        <w:ind w:firstLine="708"/>
        <w:jc w:val="both"/>
        <w:rPr>
          <w:sz w:val="28"/>
          <w:szCs w:val="28"/>
        </w:rPr>
      </w:pPr>
      <w:proofErr w:type="gramStart"/>
      <w:r w:rsidRPr="00A62A9B">
        <w:rPr>
          <w:rFonts w:eastAsia="Calibri"/>
          <w:sz w:val="28"/>
          <w:szCs w:val="28"/>
        </w:rPr>
        <w:t xml:space="preserve">Совет директоров принял к сведению </w:t>
      </w:r>
      <w:r w:rsidR="002432AF">
        <w:rPr>
          <w:rFonts w:eastAsia="Calibri"/>
          <w:sz w:val="28"/>
          <w:szCs w:val="28"/>
        </w:rPr>
        <w:t>о</w:t>
      </w:r>
      <w:r w:rsidRPr="00A62A9B">
        <w:rPr>
          <w:sz w:val="28"/>
          <w:szCs w:val="28"/>
        </w:rPr>
        <w:t>тчет</w:t>
      </w:r>
      <w:r>
        <w:rPr>
          <w:sz w:val="28"/>
          <w:szCs w:val="28"/>
        </w:rPr>
        <w:t xml:space="preserve">  по внедрению Системы управленческой отчетности Общества за май 2014 года;  отчет об освоении инвестиций по инвестиционным проектам Общества за январь-апрель 2014 года; отчет руководителя структурного подразделения по управлению рисками с описанием и анализом ключевых рисков, а также сведениями по реализации планов и программ по минимизации рисков </w:t>
      </w:r>
      <w:r w:rsidR="005451C7">
        <w:rPr>
          <w:sz w:val="28"/>
          <w:szCs w:val="28"/>
        </w:rPr>
        <w:t>Общества за 1 квартал 2014 года;</w:t>
      </w:r>
      <w:proofErr w:type="gramEnd"/>
      <w:r w:rsidR="005451C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тчет Службы внутреннего аудита Общества и оценка эффективности ее деятельности за 2 квартал 2014 года. </w:t>
      </w:r>
    </w:p>
    <w:p w:rsidR="00F13215" w:rsidRDefault="002432AF"/>
    <w:sectPr w:rsidR="00F13215" w:rsidSect="008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083"/>
    <w:rsid w:val="002432AF"/>
    <w:rsid w:val="005451C7"/>
    <w:rsid w:val="00615AFD"/>
    <w:rsid w:val="00760D68"/>
    <w:rsid w:val="0081521C"/>
    <w:rsid w:val="008334C7"/>
    <w:rsid w:val="009C3EB9"/>
    <w:rsid w:val="00C07D5C"/>
    <w:rsid w:val="00D42083"/>
    <w:rsid w:val="00D53908"/>
    <w:rsid w:val="00DA4D33"/>
    <w:rsid w:val="00E11EBD"/>
    <w:rsid w:val="00E8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a.baiuzakova</dc:creator>
  <cp:lastModifiedBy>a.baiuzakova</cp:lastModifiedBy>
  <cp:revision>2</cp:revision>
  <dcterms:created xsi:type="dcterms:W3CDTF">2014-07-09T05:20:00Z</dcterms:created>
  <dcterms:modified xsi:type="dcterms:W3CDTF">2014-07-09T06:04:00Z</dcterms:modified>
</cp:coreProperties>
</file>