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31" w:rsidRDefault="00506931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06931" w:rsidRDefault="00506931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61EA6" w:rsidRPr="00161EA6" w:rsidRDefault="00161EA6" w:rsidP="00161EA6">
      <w:pPr>
        <w:spacing w:after="160" w:line="25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161EA6">
        <w:rPr>
          <w:rFonts w:eastAsiaTheme="minorHAnsi"/>
          <w:b/>
          <w:sz w:val="28"/>
          <w:szCs w:val="28"/>
          <w:lang w:eastAsia="en-US"/>
        </w:rPr>
        <w:t xml:space="preserve">Заседание от </w:t>
      </w:r>
      <w:r>
        <w:rPr>
          <w:rFonts w:eastAsiaTheme="minorHAnsi"/>
          <w:b/>
          <w:sz w:val="28"/>
          <w:szCs w:val="28"/>
          <w:lang w:eastAsia="en-US"/>
        </w:rPr>
        <w:t>26 июня</w:t>
      </w:r>
      <w:r w:rsidRPr="00161EA6">
        <w:rPr>
          <w:rFonts w:eastAsiaTheme="minorHAnsi"/>
          <w:b/>
          <w:sz w:val="28"/>
          <w:szCs w:val="28"/>
          <w:lang w:eastAsia="en-US"/>
        </w:rPr>
        <w:t xml:space="preserve"> 2019 года.</w:t>
      </w:r>
    </w:p>
    <w:p w:rsidR="00161EA6" w:rsidRPr="00161EA6" w:rsidRDefault="00161EA6" w:rsidP="00161EA6">
      <w:pPr>
        <w:ind w:firstLine="709"/>
        <w:jc w:val="both"/>
        <w:rPr>
          <w:sz w:val="28"/>
          <w:szCs w:val="28"/>
        </w:rPr>
      </w:pPr>
      <w:r w:rsidRPr="00161EA6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26 июня</w:t>
      </w:r>
      <w:r w:rsidRPr="00161EA6">
        <w:rPr>
          <w:sz w:val="28"/>
          <w:szCs w:val="28"/>
        </w:rPr>
        <w:t xml:space="preserve"> 2019 года, в соответствии с Уставом </w:t>
      </w:r>
      <w:r w:rsidRPr="00161EA6">
        <w:rPr>
          <w:rFonts w:eastAsiaTheme="minorHAnsi"/>
          <w:sz w:val="28"/>
          <w:szCs w:val="28"/>
          <w:lang w:eastAsia="en-US"/>
        </w:rPr>
        <w:t>АО «Самрук-Энерго»</w:t>
      </w:r>
      <w:r w:rsidRPr="00161EA6">
        <w:rPr>
          <w:sz w:val="28"/>
          <w:szCs w:val="28"/>
        </w:rPr>
        <w:t xml:space="preserve">, Положением о Совете директоров </w:t>
      </w:r>
      <w:r w:rsidRPr="00161EA6">
        <w:rPr>
          <w:rFonts w:eastAsiaTheme="minorHAnsi"/>
          <w:sz w:val="28"/>
          <w:szCs w:val="28"/>
          <w:lang w:eastAsia="en-US"/>
        </w:rPr>
        <w:t>АО «Самрук-Энерго»</w:t>
      </w:r>
      <w:r w:rsidRPr="00161EA6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Отчет Председателя Правления (CEO) Общества о деятельности Общества за прошедший период. 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Информация по исполнению решений/поручений членов Совета директоров Общества, данных в ходе заседаний Совета директоров Общества.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Утверждение Плана корректирующих мер по улучшению финансовых показателей Общества на 2019-2020 гг.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Об утверждении Положения о Правлении Общества в новой редакции.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Об утверждении Руководства в области устойчивого развития Общества в новой редакции и Плана инициатив в области устойчивого развития Общества.  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 рассмотрении Отчета о результатах деятельности проведенной работы Омбудсмена Общества за 2018 год и оценке результатов деятельности Омбудсмена Общества. О принятии решения о продлении/прекращении полномочий Омбудсмена Общества.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Об утверждении Инвестиционной политики Общества в новой редакции.</w:t>
      </w:r>
    </w:p>
    <w:p w:rsidR="00506931" w:rsidRPr="000F5373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 досрочном прекращении полномочий и об избрании членов, Председателя Наблюдательного совета ТОО «Energy Solutions Center», об определении срока их полномочий, а также условий выплаты вознаграждения и компенсации расходов за исполнение ими своих обязанностей.</w:t>
      </w:r>
    </w:p>
    <w:p w:rsidR="00506931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О досрочном прекращении полномочий и об избрании члена Совета директоров АО «Алматинские электрические станции», определении срока полномочий члена Совета директоров, размера и условий выплаты вознаграждений члену Совета директоров АО «Алматинские электрические станции».</w:t>
      </w:r>
    </w:p>
    <w:p w:rsidR="00506931" w:rsidRPr="000F5373" w:rsidRDefault="00506931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61EA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формировании Комитетов Совета директоров Общества</w:t>
      </w:r>
      <w:r w:rsidR="00161EA6">
        <w:rPr>
          <w:bCs/>
          <w:sz w:val="28"/>
          <w:szCs w:val="28"/>
        </w:rPr>
        <w:t>.</w:t>
      </w:r>
    </w:p>
    <w:p w:rsidR="00161EA6" w:rsidRDefault="00161EA6" w:rsidP="00161EA6">
      <w:pPr>
        <w:ind w:firstLine="567"/>
        <w:jc w:val="both"/>
        <w:rPr>
          <w:b/>
          <w:sz w:val="28"/>
          <w:szCs w:val="28"/>
        </w:rPr>
      </w:pPr>
    </w:p>
    <w:p w:rsidR="00161EA6" w:rsidRPr="00161EA6" w:rsidRDefault="00161EA6" w:rsidP="00161EA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61EA6">
        <w:rPr>
          <w:b/>
          <w:sz w:val="28"/>
          <w:szCs w:val="28"/>
        </w:rPr>
        <w:t xml:space="preserve">Участвовали следующие члены СД: </w:t>
      </w:r>
    </w:p>
    <w:p w:rsidR="00161EA6" w:rsidRPr="00161EA6" w:rsidRDefault="00161EA6" w:rsidP="00161EA6">
      <w:pPr>
        <w:ind w:firstLine="708"/>
        <w:jc w:val="both"/>
        <w:rPr>
          <w:b/>
          <w:sz w:val="28"/>
          <w:szCs w:val="28"/>
        </w:rPr>
      </w:pPr>
      <w:r w:rsidRPr="00161EA6">
        <w:rPr>
          <w:b/>
          <w:sz w:val="28"/>
          <w:szCs w:val="28"/>
        </w:rPr>
        <w:t xml:space="preserve">Карымсаков Б.Е., </w:t>
      </w:r>
      <w:r>
        <w:rPr>
          <w:b/>
          <w:sz w:val="28"/>
          <w:szCs w:val="28"/>
        </w:rPr>
        <w:t>Жамиев А.К.</w:t>
      </w:r>
      <w:r w:rsidRPr="00161EA6">
        <w:rPr>
          <w:b/>
          <w:sz w:val="28"/>
          <w:szCs w:val="28"/>
        </w:rPr>
        <w:t>, Андреас Сторзел,</w:t>
      </w:r>
    </w:p>
    <w:p w:rsidR="00161EA6" w:rsidRPr="00161EA6" w:rsidRDefault="00161EA6" w:rsidP="00161EA6">
      <w:pPr>
        <w:ind w:firstLine="708"/>
        <w:jc w:val="both"/>
        <w:rPr>
          <w:b/>
          <w:sz w:val="28"/>
          <w:szCs w:val="28"/>
        </w:rPr>
      </w:pPr>
      <w:r w:rsidRPr="00161EA6">
        <w:rPr>
          <w:b/>
          <w:sz w:val="28"/>
          <w:szCs w:val="28"/>
        </w:rPr>
        <w:t xml:space="preserve">Лука Сутера, Хоакин Галиндо, Жуламанов Б.Т. </w:t>
      </w:r>
    </w:p>
    <w:p w:rsidR="00161EA6" w:rsidRPr="00161EA6" w:rsidRDefault="00161EA6" w:rsidP="00161EA6"/>
    <w:p w:rsidR="006833EF" w:rsidRDefault="006833EF"/>
    <w:sectPr w:rsidR="0068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31"/>
    <w:rsid w:val="00161EA6"/>
    <w:rsid w:val="00506931"/>
    <w:rsid w:val="006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F3CC1-92E0-4615-84FF-5DCB2EFB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2019-07-01T04:41:00Z</dcterms:created>
  <dcterms:modified xsi:type="dcterms:W3CDTF">2019-07-01T05:37:00Z</dcterms:modified>
</cp:coreProperties>
</file>