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97B" w:rsidRPr="0055617F" w:rsidRDefault="001F797B" w:rsidP="001F797B">
      <w:pPr>
        <w:spacing w:after="16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407C7">
        <w:rPr>
          <w:rFonts w:ascii="Times New Roman" w:hAnsi="Times New Roman" w:cs="Times New Roman"/>
          <w:b/>
          <w:sz w:val="28"/>
          <w:szCs w:val="28"/>
        </w:rPr>
        <w:t xml:space="preserve">2020 </w:t>
      </w:r>
      <w:proofErr w:type="spellStart"/>
      <w:r w:rsidR="004407C7"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 w:rsidR="004407C7">
        <w:rPr>
          <w:rFonts w:ascii="Times New Roman" w:hAnsi="Times New Roman" w:cs="Times New Roman"/>
          <w:b/>
          <w:sz w:val="28"/>
          <w:szCs w:val="28"/>
          <w:lang w:val="kk-KZ"/>
        </w:rPr>
        <w:t>ғы 20 қаңтардағы отырыс.</w:t>
      </w:r>
    </w:p>
    <w:p w:rsidR="001F797B" w:rsidRPr="004407C7" w:rsidRDefault="004407C7" w:rsidP="001F7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20</w:t>
      </w:r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жылғы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20 қаңтардағы 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кеңесі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Самұрық-Энерго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» АҚ-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ның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Жарғысына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, «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Самұрық-Энерго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» АҚ-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ның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кеңесі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туралы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ережесіне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, «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Акционерлік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қоғамдар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туралы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Заңына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сәйкес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төмендегі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шешімдерді</w:t>
      </w:r>
      <w:proofErr w:type="spellEnd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қарастырды</w:t>
      </w:r>
      <w:proofErr w:type="spellEnd"/>
      <w:r w:rsidR="001F797B" w:rsidRPr="004407C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407C7" w:rsidRPr="004407C7" w:rsidRDefault="004407C7" w:rsidP="001F79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«Екібастұз ГРЭС-2 станциясы» АҚ акционерлерінің кезектен тыс жалпы отырысы күн тәртібінің мәселелері бойынша Қоғамның өкілдері үшін ұстаным</w:t>
      </w:r>
      <w:r w:rsidR="00D25B4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ды анықтау туралы: 1) </w:t>
      </w:r>
      <w:r w:rsidR="00D25B4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«Екібастұз ГРЭС-2 станциясы» АҚ</w:t>
      </w:r>
      <w:r w:rsidR="00D25B4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Директорлар кеңесінің өкілеттігін мерзімнен бұрын тоқтату туралы; 2) </w:t>
      </w:r>
      <w:r w:rsidR="00D25B4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«Екібастұз ГРЭС-2 станциясы» АҚ</w:t>
      </w:r>
      <w:r w:rsidR="00D25B4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Директорлар кеңесінің мүшелерін сайлау туралы. Қоғам Басқармасы мүшелерінің басқа ұйымдарда жұмыс істеу мүмкіндігіне қатысты келісім беру туралы».</w:t>
      </w:r>
    </w:p>
    <w:p w:rsidR="001F797B" w:rsidRDefault="001F797B" w:rsidP="001F7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97B" w:rsidRDefault="001F797B" w:rsidP="001F7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407C7" w:rsidRPr="004407C7" w:rsidRDefault="004407C7" w:rsidP="00440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407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Директорлар кеңесінің</w:t>
      </w:r>
      <w:r w:rsidRPr="004407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мына мүшелері қатысты: </w:t>
      </w:r>
    </w:p>
    <w:p w:rsidR="004407C7" w:rsidRPr="004407C7" w:rsidRDefault="004407C7" w:rsidP="00440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407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Б.Е.Қарымсақов, Б.Е. Жәмиев, Андреас Сторзел,</w:t>
      </w:r>
    </w:p>
    <w:p w:rsidR="00604ADC" w:rsidRPr="004407C7" w:rsidRDefault="004407C7" w:rsidP="00440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407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Лука </w:t>
      </w:r>
      <w:proofErr w:type="spellStart"/>
      <w:r w:rsidRPr="004407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Сутера</w:t>
      </w:r>
      <w:proofErr w:type="spellEnd"/>
      <w:r w:rsidRPr="004407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Хоакин </w:t>
      </w:r>
      <w:proofErr w:type="spellStart"/>
      <w:r w:rsidRPr="004407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Галиндо</w:t>
      </w:r>
      <w:proofErr w:type="spellEnd"/>
      <w:r w:rsidRPr="004407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 Б.Т.Жо</w:t>
      </w:r>
      <w:proofErr w:type="spellStart"/>
      <w:r w:rsidRPr="004407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ламанов</w:t>
      </w:r>
      <w:proofErr w:type="spellEnd"/>
    </w:p>
    <w:sectPr w:rsidR="00604ADC" w:rsidRPr="0044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97B"/>
    <w:rsid w:val="001D00FA"/>
    <w:rsid w:val="001F797B"/>
    <w:rsid w:val="004407C7"/>
    <w:rsid w:val="00604ADC"/>
    <w:rsid w:val="00D2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4EFC"/>
  <w15:chartTrackingRefBased/>
  <w15:docId w15:val="{EB14AA3F-CB3F-44D3-8B7F-5C3604E3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9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Сулейменова Алия</cp:lastModifiedBy>
  <cp:revision>2</cp:revision>
  <dcterms:created xsi:type="dcterms:W3CDTF">2020-01-28T06:49:00Z</dcterms:created>
  <dcterms:modified xsi:type="dcterms:W3CDTF">2020-01-28T06:49:00Z</dcterms:modified>
</cp:coreProperties>
</file>