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153" w:rsidRDefault="00FC4029" w:rsidP="00B6215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kk-KZ"/>
        </w:rPr>
        <w:t>2016 жылғы 24 мамырдағы отырыс.</w:t>
      </w:r>
    </w:p>
    <w:p w:rsidR="00B62153" w:rsidRDefault="00B62153" w:rsidP="00B62153">
      <w:pPr>
        <w:spacing w:after="0" w:line="240" w:lineRule="auto"/>
        <w:ind w:firstLine="851"/>
        <w:jc w:val="both"/>
        <w:rPr>
          <w:rFonts w:ascii="Times New Roman" w:hAnsi="Times New Roman" w:cs="Times New Roman"/>
          <w:b/>
          <w:sz w:val="28"/>
          <w:szCs w:val="28"/>
        </w:rPr>
      </w:pPr>
    </w:p>
    <w:p w:rsidR="00FC4029" w:rsidRDefault="00B62153" w:rsidP="00B62153">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 </w:t>
      </w:r>
      <w:r w:rsidR="00FC4029">
        <w:rPr>
          <w:rFonts w:ascii="Times New Roman" w:eastAsia="Times New Roman" w:hAnsi="Times New Roman" w:cs="Times New Roman"/>
          <w:sz w:val="28"/>
          <w:szCs w:val="28"/>
          <w:lang w:val="kk-KZ" w:eastAsia="ru-RU"/>
        </w:rPr>
        <w:t xml:space="preserve">Қоғамның Директорлар кеңесі 2016 жылғы </w:t>
      </w:r>
      <w:r w:rsidR="00FC4029">
        <w:rPr>
          <w:rFonts w:ascii="Times New Roman" w:eastAsia="Times New Roman" w:hAnsi="Times New Roman" w:cs="Times New Roman"/>
          <w:sz w:val="28"/>
          <w:szCs w:val="28"/>
          <w:lang w:val="kk-KZ" w:eastAsia="ru-RU"/>
        </w:rPr>
        <w:t>24 мамырдағы</w:t>
      </w:r>
      <w:r w:rsidR="00FC4029">
        <w:rPr>
          <w:rFonts w:ascii="Times New Roman" w:eastAsia="Times New Roman" w:hAnsi="Times New Roman" w:cs="Times New Roman"/>
          <w:sz w:val="28"/>
          <w:szCs w:val="28"/>
          <w:lang w:val="kk-KZ" w:eastAsia="ru-RU"/>
        </w:rPr>
        <w:t xml:space="preserve"> Қоғамның Жарғысына, Қоғамның Директорлар кеңесі туралы ережесіне, «Акционерлік қоғамдар туралы» Қазақстан Республикасының Заңына сәйкес төмендегі шешімдерді қабылдады:</w:t>
      </w:r>
    </w:p>
    <w:p w:rsidR="00B62153" w:rsidRPr="00244437" w:rsidRDefault="00283CCB" w:rsidP="00FC4029">
      <w:pPr>
        <w:spacing w:after="0" w:line="240" w:lineRule="auto"/>
        <w:jc w:val="both"/>
        <w:rPr>
          <w:rFonts w:ascii="Times New Roman" w:hAnsi="Times New Roman" w:cs="Times New Roman"/>
          <w:sz w:val="28"/>
          <w:szCs w:val="28"/>
          <w:lang w:val="kk-KZ"/>
        </w:rPr>
      </w:pPr>
      <w:r w:rsidRPr="00244437">
        <w:rPr>
          <w:rFonts w:ascii="Times New Roman" w:hAnsi="Times New Roman" w:cs="Times New Roman"/>
          <w:sz w:val="28"/>
          <w:szCs w:val="28"/>
          <w:lang w:val="kk-KZ"/>
        </w:rPr>
        <w:t xml:space="preserve">Қоғамның </w:t>
      </w:r>
      <w:r w:rsidRPr="00244437">
        <w:rPr>
          <w:rFonts w:ascii="Times New Roman" w:hAnsi="Times New Roman" w:cs="Times New Roman"/>
          <w:bCs/>
          <w:sz w:val="28"/>
          <w:szCs w:val="28"/>
          <w:lang w:val="kk-KZ"/>
        </w:rPr>
        <w:t xml:space="preserve">2016 жылғы 1-тоқсандағы </w:t>
      </w:r>
      <w:r w:rsidRPr="00244437">
        <w:rPr>
          <w:rFonts w:ascii="Times New Roman" w:hAnsi="Times New Roman" w:cs="Times New Roman"/>
          <w:bCs/>
          <w:sz w:val="28"/>
          <w:szCs w:val="28"/>
          <w:lang w:val="kk-KZ"/>
        </w:rPr>
        <w:t>Даму жоспарын орындау бойынша есепті бекіту туралы</w:t>
      </w:r>
      <w:r w:rsidR="00B62153" w:rsidRPr="00244437">
        <w:rPr>
          <w:rFonts w:ascii="Times New Roman" w:hAnsi="Times New Roman" w:cs="Times New Roman"/>
          <w:sz w:val="28"/>
          <w:szCs w:val="28"/>
          <w:lang w:val="kk-KZ"/>
        </w:rPr>
        <w:t xml:space="preserve">; </w:t>
      </w:r>
      <w:r w:rsidR="00FC4029" w:rsidRPr="00244437">
        <w:rPr>
          <w:rFonts w:ascii="Times New Roman" w:hAnsi="Times New Roman" w:cs="Times New Roman"/>
          <w:bCs/>
          <w:sz w:val="28"/>
          <w:szCs w:val="28"/>
          <w:lang w:val="kk-KZ"/>
        </w:rPr>
        <w:t>Қоғамның</w:t>
      </w:r>
      <w:r w:rsidR="00FC4029" w:rsidRPr="00244437">
        <w:rPr>
          <w:rFonts w:ascii="Times New Roman" w:hAnsi="Times New Roman" w:cs="Times New Roman"/>
          <w:bCs/>
          <w:sz w:val="28"/>
          <w:szCs w:val="28"/>
          <w:lang w:val="kk-KZ"/>
        </w:rPr>
        <w:t>ның 2016 жылғы 1-тоқсандағы аралық қаржылық есебін бекіту туралы</w:t>
      </w:r>
      <w:r w:rsidR="00B62153" w:rsidRPr="00244437">
        <w:rPr>
          <w:rFonts w:ascii="Times New Roman" w:hAnsi="Times New Roman" w:cs="Times New Roman"/>
          <w:sz w:val="28"/>
          <w:szCs w:val="28"/>
          <w:lang w:val="kk-KZ"/>
        </w:rPr>
        <w:t xml:space="preserve">; </w:t>
      </w:r>
      <w:r w:rsidR="00FC4029" w:rsidRPr="00244437">
        <w:rPr>
          <w:rFonts w:ascii="Times New Roman" w:hAnsi="Times New Roman" w:cs="Times New Roman"/>
          <w:bCs/>
          <w:color w:val="000000"/>
          <w:sz w:val="28"/>
          <w:szCs w:val="28"/>
          <w:lang w:val="kk-KZ"/>
        </w:rPr>
        <w:t>Қоғам</w:t>
      </w:r>
      <w:r w:rsidR="00FC4029" w:rsidRPr="00244437">
        <w:rPr>
          <w:rFonts w:ascii="Times New Roman" w:hAnsi="Times New Roman" w:cs="Times New Roman"/>
          <w:bCs/>
          <w:color w:val="000000"/>
          <w:sz w:val="28"/>
          <w:szCs w:val="28"/>
          <w:lang w:val="kk-KZ"/>
        </w:rPr>
        <w:t xml:space="preserve">ның «Қазинвестбанк» АҚ-ға </w:t>
      </w:r>
      <w:r w:rsidR="00FC4029" w:rsidRPr="00244437">
        <w:rPr>
          <w:rFonts w:ascii="Times New Roman" w:hAnsi="Times New Roman" w:cs="Times New Roman"/>
          <w:bCs/>
          <w:sz w:val="28"/>
          <w:szCs w:val="28"/>
          <w:lang w:val="kk-KZ"/>
        </w:rPr>
        <w:t>баланстық және баланстан тыс міндеттемелер бойынша шектелім белгілеу туралы</w:t>
      </w:r>
      <w:r w:rsidR="00B62153" w:rsidRPr="00244437">
        <w:rPr>
          <w:rFonts w:ascii="Times New Roman" w:hAnsi="Times New Roman" w:cs="Times New Roman"/>
          <w:sz w:val="28"/>
          <w:szCs w:val="28"/>
          <w:lang w:val="kk-KZ"/>
        </w:rPr>
        <w:t xml:space="preserve">; </w:t>
      </w:r>
      <w:r w:rsidRPr="00244437">
        <w:rPr>
          <w:rFonts w:ascii="Times New Roman" w:hAnsi="Times New Roman" w:cs="Times New Roman"/>
          <w:bCs/>
          <w:sz w:val="28"/>
          <w:szCs w:val="28"/>
          <w:lang w:val="kk-KZ"/>
        </w:rPr>
        <w:t>Қоғамның</w:t>
      </w:r>
      <w:r w:rsidRPr="00244437">
        <w:rPr>
          <w:rFonts w:ascii="Times New Roman" w:hAnsi="Times New Roman" w:cs="Times New Roman"/>
          <w:bCs/>
          <w:sz w:val="28"/>
          <w:szCs w:val="28"/>
          <w:lang w:val="kk-KZ"/>
        </w:rPr>
        <w:t xml:space="preserve"> Директорлар кеңесінің </w:t>
      </w:r>
      <w:r w:rsidRPr="00244437">
        <w:rPr>
          <w:rFonts w:ascii="Times New Roman" w:hAnsi="Times New Roman" w:cs="Times New Roman"/>
          <w:bCs/>
          <w:sz w:val="28"/>
          <w:szCs w:val="28"/>
          <w:lang w:val="kk-KZ"/>
        </w:rPr>
        <w:t>Қоғам</w:t>
      </w:r>
      <w:r w:rsidRPr="00244437">
        <w:rPr>
          <w:rFonts w:ascii="Times New Roman" w:hAnsi="Times New Roman" w:cs="Times New Roman"/>
          <w:bCs/>
          <w:sz w:val="28"/>
          <w:szCs w:val="28"/>
          <w:lang w:val="kk-KZ"/>
        </w:rPr>
        <w:t xml:space="preserve"> Басқармасы 2016 жылғы І тоқсанда шешім қабылдаған жасалуына мүдделілік бар жасалған мәмілелер туралы есепті қарауы туралы</w:t>
      </w:r>
      <w:r w:rsidR="00B62153" w:rsidRPr="00244437">
        <w:rPr>
          <w:rFonts w:ascii="Times New Roman" w:hAnsi="Times New Roman" w:cs="Times New Roman"/>
          <w:sz w:val="28"/>
          <w:szCs w:val="28"/>
          <w:lang w:val="kk-KZ"/>
        </w:rPr>
        <w:t xml:space="preserve">; </w:t>
      </w:r>
      <w:r w:rsidR="00FC4029" w:rsidRPr="00244437">
        <w:rPr>
          <w:rFonts w:ascii="Times New Roman" w:hAnsi="Times New Roman" w:cs="Times New Roman"/>
          <w:bCs/>
          <w:sz w:val="28"/>
          <w:szCs w:val="28"/>
          <w:lang w:val="kk-KZ"/>
        </w:rPr>
        <w:t>Қоғам</w:t>
      </w:r>
      <w:r w:rsidR="00FC4029" w:rsidRPr="00244437">
        <w:rPr>
          <w:rFonts w:ascii="Times New Roman" w:hAnsi="Times New Roman" w:cs="Times New Roman"/>
          <w:bCs/>
          <w:sz w:val="28"/>
          <w:szCs w:val="28"/>
          <w:lang w:val="kk-KZ"/>
        </w:rPr>
        <w:t xml:space="preserve"> Жалғыз акционерінің 2016 жылға арналған үміттерін іске асыру жөніндегі іс-шаралар жоспарын бекіту туралы</w:t>
      </w:r>
      <w:r w:rsidR="00B62153" w:rsidRPr="00244437">
        <w:rPr>
          <w:rFonts w:ascii="Times New Roman" w:hAnsi="Times New Roman" w:cs="Times New Roman"/>
          <w:sz w:val="28"/>
          <w:szCs w:val="28"/>
          <w:lang w:val="kk-KZ"/>
        </w:rPr>
        <w:t xml:space="preserve">; </w:t>
      </w:r>
      <w:r w:rsidRPr="00244437">
        <w:rPr>
          <w:rFonts w:ascii="Times New Roman" w:hAnsi="Times New Roman" w:cs="Times New Roman"/>
          <w:bCs/>
          <w:sz w:val="28"/>
          <w:szCs w:val="28"/>
          <w:lang w:val="kk-KZ"/>
        </w:rPr>
        <w:t>Қоғам</w:t>
      </w:r>
      <w:r w:rsidRPr="00244437">
        <w:rPr>
          <w:rFonts w:ascii="Times New Roman" w:hAnsi="Times New Roman" w:cs="Times New Roman"/>
          <w:bCs/>
          <w:sz w:val="28"/>
          <w:szCs w:val="28"/>
          <w:lang w:val="kk-KZ"/>
        </w:rPr>
        <w:t>ның Бизнесті трансформациялау бағдарламасын іске асырудың ағымдағы мәртебесін қарау туралы</w:t>
      </w:r>
      <w:r w:rsidR="00B62153" w:rsidRPr="00244437">
        <w:rPr>
          <w:rFonts w:ascii="Times New Roman" w:hAnsi="Times New Roman" w:cs="Times New Roman"/>
          <w:sz w:val="28"/>
          <w:szCs w:val="28"/>
          <w:lang w:val="kk-KZ"/>
        </w:rPr>
        <w:t xml:space="preserve">; </w:t>
      </w:r>
      <w:r w:rsidRPr="00244437">
        <w:rPr>
          <w:rFonts w:ascii="Times New Roman" w:hAnsi="Times New Roman" w:cs="Times New Roman"/>
          <w:bCs/>
          <w:sz w:val="28"/>
          <w:szCs w:val="28"/>
          <w:lang w:val="kk-KZ"/>
        </w:rPr>
        <w:t xml:space="preserve">Қоғамның 2015 жылғы қызметінің қорытындысы туралы біріктірілген Жылдық есебін бекіту </w:t>
      </w:r>
      <w:r w:rsidRPr="00244437">
        <w:rPr>
          <w:rFonts w:ascii="Times New Roman" w:hAnsi="Times New Roman" w:cs="Times New Roman"/>
          <w:bCs/>
          <w:sz w:val="28"/>
          <w:szCs w:val="28"/>
          <w:lang w:val="kk-KZ"/>
        </w:rPr>
        <w:t>туралы</w:t>
      </w:r>
      <w:r w:rsidR="00B62153" w:rsidRPr="00244437">
        <w:rPr>
          <w:rFonts w:ascii="Times New Roman" w:hAnsi="Times New Roman" w:cs="Times New Roman"/>
          <w:sz w:val="28"/>
          <w:szCs w:val="28"/>
          <w:lang w:val="kk-KZ"/>
        </w:rPr>
        <w:t xml:space="preserve">; </w:t>
      </w:r>
      <w:r w:rsidRPr="00244437">
        <w:rPr>
          <w:rFonts w:ascii="Times New Roman" w:hAnsi="Times New Roman" w:cs="Times New Roman"/>
          <w:bCs/>
          <w:sz w:val="28"/>
          <w:szCs w:val="28"/>
          <w:lang w:val="kk-KZ"/>
        </w:rPr>
        <w:t xml:space="preserve">2016 жылғы 1-тоқсанның қорытындылары бойынша </w:t>
      </w:r>
      <w:r w:rsidRPr="00244437">
        <w:rPr>
          <w:rFonts w:ascii="Times New Roman" w:hAnsi="Times New Roman" w:cs="Times New Roman"/>
          <w:bCs/>
          <w:sz w:val="28"/>
          <w:szCs w:val="28"/>
          <w:lang w:val="kk-KZ"/>
        </w:rPr>
        <w:t>Қоғам</w:t>
      </w:r>
      <w:r w:rsidRPr="00244437">
        <w:rPr>
          <w:rFonts w:ascii="Times New Roman" w:hAnsi="Times New Roman" w:cs="Times New Roman"/>
          <w:bCs/>
          <w:sz w:val="28"/>
          <w:szCs w:val="28"/>
          <w:lang w:val="kk-KZ"/>
        </w:rPr>
        <w:t>ның 2016-2017 жылдарға арналған Корпоративтік басқаруды жетілдіру және Корпоративтік басқару кодексін ендіру бойынша іс-шаралар жоспарын орындау жөніндегі есебін қарау туралы</w:t>
      </w:r>
      <w:r w:rsidR="00B62153" w:rsidRPr="00244437">
        <w:rPr>
          <w:rFonts w:ascii="Times New Roman" w:hAnsi="Times New Roman" w:cs="Times New Roman"/>
          <w:sz w:val="28"/>
          <w:szCs w:val="28"/>
          <w:lang w:val="kk-KZ"/>
        </w:rPr>
        <w:t xml:space="preserve">; </w:t>
      </w:r>
      <w:r w:rsidR="00FC4029" w:rsidRPr="00244437">
        <w:rPr>
          <w:rFonts w:ascii="Times New Roman" w:hAnsi="Times New Roman" w:cs="Times New Roman"/>
          <w:bCs/>
          <w:sz w:val="28"/>
          <w:szCs w:val="28"/>
          <w:lang w:val="kk-KZ"/>
        </w:rPr>
        <w:t xml:space="preserve">2015 жылғы </w:t>
      </w:r>
      <w:r w:rsidR="00FC4029" w:rsidRPr="00244437">
        <w:rPr>
          <w:rFonts w:ascii="Times New Roman" w:hAnsi="Times New Roman" w:cs="Times New Roman"/>
          <w:bCs/>
          <w:sz w:val="28"/>
          <w:szCs w:val="28"/>
          <w:lang w:val="kk-KZ"/>
        </w:rPr>
        <w:t xml:space="preserve">Әлеуметтік тұрақтылық рейтингінің </w:t>
      </w:r>
      <w:r w:rsidR="00FC4029" w:rsidRPr="00244437">
        <w:rPr>
          <w:rFonts w:ascii="Times New Roman" w:hAnsi="Times New Roman" w:cs="Times New Roman"/>
          <w:bCs/>
          <w:sz w:val="28"/>
          <w:szCs w:val="28"/>
          <w:lang w:val="kk-KZ"/>
        </w:rPr>
        <w:t xml:space="preserve">нәтижесі бойынша </w:t>
      </w:r>
      <w:r w:rsidR="00FC4029" w:rsidRPr="00244437">
        <w:rPr>
          <w:rFonts w:ascii="Times New Roman" w:hAnsi="Times New Roman" w:cs="Times New Roman"/>
          <w:bCs/>
          <w:sz w:val="28"/>
          <w:szCs w:val="28"/>
          <w:lang w:val="kk-KZ"/>
        </w:rPr>
        <w:t>Қоғамның</w:t>
      </w:r>
      <w:r w:rsidR="00FC4029" w:rsidRPr="00244437">
        <w:rPr>
          <w:rFonts w:ascii="Times New Roman" w:hAnsi="Times New Roman" w:cs="Times New Roman"/>
          <w:bCs/>
          <w:sz w:val="28"/>
          <w:szCs w:val="28"/>
          <w:lang w:val="kk-KZ"/>
        </w:rPr>
        <w:t xml:space="preserve"> компаниялар тобының 2016-2018 жылдарға арналған қауіпті аймақтармен жұмыс жөніндегі іс</w:t>
      </w:r>
      <w:r w:rsidR="00FC4029" w:rsidRPr="00244437">
        <w:rPr>
          <w:rFonts w:ascii="Times New Roman" w:hAnsi="Times New Roman" w:cs="Times New Roman"/>
          <w:bCs/>
          <w:sz w:val="28"/>
          <w:szCs w:val="28"/>
          <w:lang w:val="kk-KZ"/>
        </w:rPr>
        <w:t>-шаралар жоспарын бекіту туралы</w:t>
      </w:r>
      <w:r w:rsidR="00B62153" w:rsidRPr="00244437">
        <w:rPr>
          <w:rFonts w:ascii="Times New Roman" w:hAnsi="Times New Roman" w:cs="Times New Roman"/>
          <w:sz w:val="28"/>
          <w:szCs w:val="28"/>
          <w:lang w:val="kk-KZ"/>
        </w:rPr>
        <w:t xml:space="preserve">; </w:t>
      </w:r>
      <w:r w:rsidR="00FC4029" w:rsidRPr="00244437">
        <w:rPr>
          <w:rFonts w:ascii="Times New Roman" w:hAnsi="Times New Roman" w:cs="Times New Roman"/>
          <w:bCs/>
          <w:sz w:val="28"/>
          <w:szCs w:val="28"/>
          <w:lang w:val="kk-KZ"/>
        </w:rPr>
        <w:t>«№131А  220/110/10 кВ «Таулы Қырат» ҚС жүктемесін  кейіннен №131А ҚС-ны бөлшектей отырып №160А 220/110/10-10 кВ «Ерменсай» ҚС-ға 110 кВ желілері бойынша ауыстыру»</w:t>
      </w:r>
      <w:r w:rsidR="00B62153" w:rsidRPr="00244437">
        <w:rPr>
          <w:rFonts w:ascii="Times New Roman" w:hAnsi="Times New Roman" w:cs="Times New Roman"/>
          <w:sz w:val="28"/>
          <w:szCs w:val="28"/>
          <w:lang w:val="kk-KZ"/>
        </w:rPr>
        <w:t xml:space="preserve">; </w:t>
      </w:r>
      <w:r w:rsidR="00FC4029" w:rsidRPr="00244437">
        <w:rPr>
          <w:rFonts w:ascii="Times New Roman" w:hAnsi="Times New Roman" w:cs="Times New Roman"/>
          <w:bCs/>
          <w:sz w:val="28"/>
          <w:szCs w:val="28"/>
          <w:lang w:val="kk-KZ"/>
        </w:rPr>
        <w:t>Қоғам</w:t>
      </w:r>
      <w:r w:rsidR="00FC4029" w:rsidRPr="00244437">
        <w:rPr>
          <w:rFonts w:ascii="Times New Roman" w:hAnsi="Times New Roman" w:cs="Times New Roman"/>
          <w:bCs/>
          <w:sz w:val="28"/>
          <w:szCs w:val="28"/>
          <w:lang w:val="kk-KZ"/>
        </w:rPr>
        <w:t>ның 2016 жылғы 1-ші тоқсандағы инвестициялық жобалары бойынша инвестицияларды игеруі жөніндегі есепті қарау туралы</w:t>
      </w:r>
      <w:r w:rsidR="00FC4029" w:rsidRPr="00244437">
        <w:rPr>
          <w:rFonts w:ascii="Times New Roman" w:hAnsi="Times New Roman" w:cs="Times New Roman"/>
          <w:bCs/>
          <w:sz w:val="28"/>
          <w:szCs w:val="28"/>
          <w:lang w:val="kk-KZ"/>
        </w:rPr>
        <w:t xml:space="preserve">; </w:t>
      </w:r>
      <w:r w:rsidRPr="00244437">
        <w:rPr>
          <w:rFonts w:ascii="Times New Roman" w:hAnsi="Times New Roman" w:cs="Times New Roman"/>
          <w:bCs/>
          <w:sz w:val="28"/>
          <w:szCs w:val="28"/>
          <w:lang w:val="kk-KZ"/>
        </w:rPr>
        <w:t>Қоғамның тәуекелдерді басқару жөніндегі ішкі нормативтік құжаттарын өзектендіру туралы; Қоғам</w:t>
      </w:r>
      <w:r w:rsidRPr="00244437">
        <w:rPr>
          <w:rFonts w:ascii="Times New Roman" w:hAnsi="Times New Roman" w:cs="Times New Roman"/>
          <w:bCs/>
          <w:sz w:val="28"/>
          <w:szCs w:val="28"/>
          <w:lang w:val="kk-KZ"/>
        </w:rPr>
        <w:t>ның 2016 жылдың 1-тоқсанындағы негізгі тәуекелдерін сипаттай және оларға талдау жасай отырып,  сондай-ақ тәуекелдерді мейлінше азайту жөніндегі жоспарлар мен бағдарламаларды  іске асыру жөніндегі мәліметтері бар тәуекелдерді басқару есебін бекіту туралы</w:t>
      </w:r>
      <w:r w:rsidR="00B62153" w:rsidRPr="00244437">
        <w:rPr>
          <w:rFonts w:ascii="Times New Roman" w:hAnsi="Times New Roman" w:cs="Times New Roman"/>
          <w:sz w:val="28"/>
          <w:szCs w:val="28"/>
          <w:lang w:val="kk-KZ"/>
        </w:rPr>
        <w:t xml:space="preserve">; </w:t>
      </w:r>
      <w:r w:rsidRPr="00244437">
        <w:rPr>
          <w:rFonts w:ascii="Times New Roman" w:hAnsi="Times New Roman" w:cs="Times New Roman"/>
          <w:bCs/>
          <w:sz w:val="28"/>
          <w:szCs w:val="28"/>
          <w:lang w:val="kk-KZ"/>
        </w:rPr>
        <w:t>«Мойнақ СЭС» АҚ Директорлар кеңесінің Төрағасы мен мүшелерінің өкілеттігін мерзімнен бұрын тоқтату және сайлау, Директорлар кеңесінің сандық құрамын, өкілеттік мерзімін белгілеу, «Мойнақ СЭС» АҚ Директорлар кеңесінің мүшелеріне сыйлықақы мөлшерін белгілеу мен оны төлеу шарттары туралы</w:t>
      </w:r>
      <w:r w:rsidR="00B62153" w:rsidRPr="00244437">
        <w:rPr>
          <w:rFonts w:ascii="Times New Roman" w:hAnsi="Times New Roman" w:cs="Times New Roman"/>
          <w:sz w:val="28"/>
          <w:szCs w:val="28"/>
          <w:lang w:val="kk-KZ"/>
        </w:rPr>
        <w:t xml:space="preserve">; </w:t>
      </w:r>
      <w:r w:rsidRPr="00244437">
        <w:rPr>
          <w:rFonts w:ascii="Times New Roman" w:hAnsi="Times New Roman" w:cs="Times New Roman"/>
          <w:bCs/>
          <w:sz w:val="28"/>
          <w:szCs w:val="28"/>
          <w:lang w:val="kk-KZ"/>
        </w:rPr>
        <w:t>«Энергия Семиречья» ЖШС Байқаушы кеңесі мүшелерінің өкілеттігін мерзімнен бұрын тоқтату және сайлау туралы</w:t>
      </w:r>
      <w:r w:rsidR="00B62153" w:rsidRPr="00244437">
        <w:rPr>
          <w:rFonts w:ascii="Times New Roman" w:hAnsi="Times New Roman" w:cs="Times New Roman"/>
          <w:sz w:val="28"/>
          <w:szCs w:val="28"/>
          <w:lang w:val="kk-KZ"/>
        </w:rPr>
        <w:t xml:space="preserve">; </w:t>
      </w:r>
      <w:r w:rsidRPr="00244437">
        <w:rPr>
          <w:rFonts w:ascii="Times New Roman" w:hAnsi="Times New Roman" w:cs="Times New Roman"/>
          <w:sz w:val="28"/>
          <w:szCs w:val="28"/>
          <w:lang w:val="kk-KZ"/>
        </w:rPr>
        <w:t>Қоғамның</w:t>
      </w:r>
      <w:r w:rsidRPr="00244437">
        <w:rPr>
          <w:rFonts w:ascii="Times New Roman" w:hAnsi="Times New Roman" w:cs="Times New Roman"/>
          <w:sz w:val="28"/>
          <w:szCs w:val="28"/>
          <w:lang w:val="kk-KZ"/>
        </w:rPr>
        <w:t xml:space="preserve"> Ішкі аудит қызметінің 2016 жылғы 1-ші тоқсандағы жұмысы туралы есеп.  Қоғамның</w:t>
      </w:r>
      <w:r w:rsidRPr="00244437">
        <w:rPr>
          <w:rFonts w:ascii="Times New Roman" w:hAnsi="Times New Roman" w:cs="Times New Roman"/>
          <w:sz w:val="28"/>
          <w:szCs w:val="28"/>
          <w:lang w:val="kk-KZ"/>
        </w:rPr>
        <w:t xml:space="preserve"> </w:t>
      </w:r>
      <w:r w:rsidRPr="00244437">
        <w:rPr>
          <w:rFonts w:ascii="Times New Roman" w:hAnsi="Times New Roman" w:cs="Times New Roman"/>
          <w:sz w:val="28"/>
          <w:szCs w:val="28"/>
          <w:lang w:val="kk-KZ"/>
        </w:rPr>
        <w:t>Ішкі аудит қызметі мен оның жетекшісінің 2016 жылғы 1-ші тоқсандағы қызметінің тиімділігін бағалау. «Самұрық-Энерго» АҚ Ішкі аудит қызметі қызметкерлеріне 2016 жылғы 1-ші тқсан үшін сыйақы беру</w:t>
      </w:r>
      <w:r w:rsidR="00244437" w:rsidRPr="00244437">
        <w:rPr>
          <w:rFonts w:ascii="Times New Roman" w:hAnsi="Times New Roman" w:cs="Times New Roman"/>
          <w:sz w:val="28"/>
          <w:szCs w:val="28"/>
          <w:lang w:val="kk-KZ"/>
        </w:rPr>
        <w:t xml:space="preserve">; </w:t>
      </w:r>
      <w:r w:rsidR="00B62153" w:rsidRPr="00244437">
        <w:rPr>
          <w:rFonts w:ascii="Times New Roman" w:hAnsi="Times New Roman" w:cs="Times New Roman"/>
          <w:sz w:val="28"/>
          <w:szCs w:val="28"/>
          <w:lang w:val="kk-KZ"/>
        </w:rPr>
        <w:t xml:space="preserve"> </w:t>
      </w:r>
      <w:r w:rsidR="00244437" w:rsidRPr="00244437">
        <w:rPr>
          <w:rFonts w:ascii="Times New Roman" w:hAnsi="Times New Roman" w:cs="Times New Roman"/>
          <w:sz w:val="28"/>
          <w:szCs w:val="28"/>
          <w:lang w:val="kk-KZ"/>
        </w:rPr>
        <w:t xml:space="preserve">Қоғамның Директорлар кеңесінің қызметін жетілдіру жөніндегі ұсыныстарды іске асыру бойынша іс-шаралар жоспарын бекіту туралы; Қоғамның Директорлар кеңесінің жаңадан сайланған </w:t>
      </w:r>
      <w:r w:rsidR="00244437" w:rsidRPr="00244437">
        <w:rPr>
          <w:rFonts w:ascii="Times New Roman" w:hAnsi="Times New Roman" w:cs="Times New Roman"/>
          <w:sz w:val="28"/>
          <w:szCs w:val="28"/>
          <w:lang w:val="kk-KZ"/>
        </w:rPr>
        <w:lastRenderedPageBreak/>
        <w:t>мүшелеріне арналған ж</w:t>
      </w:r>
      <w:r w:rsidR="00244437" w:rsidRPr="00244437">
        <w:rPr>
          <w:rFonts w:ascii="Times New Roman" w:hAnsi="Times New Roman" w:cs="Times New Roman"/>
          <w:sz w:val="28"/>
          <w:szCs w:val="28"/>
          <w:lang w:val="kk-KZ"/>
        </w:rPr>
        <w:t xml:space="preserve">аңа редакциядағы </w:t>
      </w:r>
      <w:r w:rsidR="00244437" w:rsidRPr="00244437">
        <w:rPr>
          <w:rFonts w:ascii="Times New Roman" w:hAnsi="Times New Roman" w:cs="Times New Roman"/>
          <w:sz w:val="28"/>
          <w:szCs w:val="28"/>
          <w:lang w:val="kk-KZ"/>
        </w:rPr>
        <w:t xml:space="preserve">Лауазымдарға енгізу бағдарламасын бекіту туралы </w:t>
      </w:r>
      <w:r w:rsidR="00B62153" w:rsidRPr="00244437">
        <w:rPr>
          <w:rFonts w:ascii="Times New Roman" w:hAnsi="Times New Roman" w:cs="Times New Roman"/>
          <w:sz w:val="28"/>
          <w:szCs w:val="28"/>
          <w:lang w:val="kk-KZ"/>
        </w:rPr>
        <w:t xml:space="preserve"> .</w:t>
      </w:r>
    </w:p>
    <w:p w:rsidR="00B62153" w:rsidRPr="00244437" w:rsidRDefault="00B62153" w:rsidP="00B62153">
      <w:pPr>
        <w:spacing w:after="0" w:line="240" w:lineRule="auto"/>
        <w:ind w:firstLine="567"/>
        <w:jc w:val="both"/>
        <w:rPr>
          <w:rFonts w:ascii="Times New Roman" w:hAnsi="Times New Roman" w:cs="Times New Roman"/>
          <w:sz w:val="28"/>
          <w:szCs w:val="28"/>
          <w:lang w:val="kk-KZ"/>
        </w:rPr>
      </w:pPr>
    </w:p>
    <w:p w:rsidR="00B62153" w:rsidRPr="00244437" w:rsidRDefault="00B62153" w:rsidP="00B62153">
      <w:pPr>
        <w:spacing w:after="0" w:line="240" w:lineRule="auto"/>
        <w:ind w:firstLine="567"/>
        <w:jc w:val="both"/>
        <w:rPr>
          <w:rFonts w:ascii="Times New Roman" w:hAnsi="Times New Roman" w:cs="Times New Roman"/>
          <w:sz w:val="28"/>
          <w:szCs w:val="28"/>
          <w:lang w:val="kk-KZ"/>
        </w:rPr>
      </w:pPr>
    </w:p>
    <w:p w:rsidR="00B62153" w:rsidRPr="00244437" w:rsidRDefault="00B62153" w:rsidP="00B62153">
      <w:pPr>
        <w:spacing w:after="0" w:line="240" w:lineRule="auto"/>
        <w:ind w:firstLine="567"/>
        <w:jc w:val="both"/>
        <w:rPr>
          <w:rFonts w:ascii="Times New Roman" w:eastAsia="Times New Roman" w:hAnsi="Times New Roman" w:cs="Times New Roman"/>
          <w:color w:val="000000"/>
          <w:sz w:val="28"/>
          <w:szCs w:val="28"/>
          <w:lang w:val="kk-KZ"/>
        </w:rPr>
      </w:pPr>
      <w:r w:rsidRPr="00244437">
        <w:rPr>
          <w:rFonts w:ascii="Times New Roman" w:hAnsi="Times New Roman" w:cs="Times New Roman"/>
          <w:sz w:val="28"/>
          <w:szCs w:val="28"/>
          <w:lang w:val="kk-KZ"/>
        </w:rPr>
        <w:t xml:space="preserve"> </w:t>
      </w:r>
    </w:p>
    <w:p w:rsidR="00B62153" w:rsidRPr="00244437" w:rsidRDefault="00B62153" w:rsidP="00B62153">
      <w:pPr>
        <w:spacing w:after="0" w:line="240" w:lineRule="auto"/>
        <w:jc w:val="both"/>
        <w:rPr>
          <w:rFonts w:ascii="Times New Roman" w:eastAsia="Times New Roman" w:hAnsi="Times New Roman" w:cs="Times New Roman"/>
          <w:color w:val="000000"/>
          <w:sz w:val="28"/>
          <w:szCs w:val="28"/>
          <w:lang w:val="kk-KZ"/>
        </w:rPr>
      </w:pPr>
    </w:p>
    <w:p w:rsidR="00244437" w:rsidRPr="0098461C" w:rsidRDefault="00244437" w:rsidP="00244437">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ДК-нің мына мүшелері қатысты:</w:t>
      </w:r>
      <w:r w:rsidRPr="0098461C">
        <w:rPr>
          <w:rFonts w:ascii="Times New Roman" w:eastAsia="Times New Roman" w:hAnsi="Times New Roman" w:cs="Times New Roman"/>
          <w:b/>
          <w:sz w:val="28"/>
          <w:szCs w:val="28"/>
          <w:lang w:val="kk-KZ" w:eastAsia="ru-RU"/>
        </w:rPr>
        <w:t xml:space="preserve"> </w:t>
      </w:r>
    </w:p>
    <w:p w:rsidR="00244437" w:rsidRDefault="00244437" w:rsidP="00244437">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w:t>
      </w:r>
      <w:r w:rsidRPr="0098461C">
        <w:rPr>
          <w:rFonts w:ascii="Times New Roman" w:eastAsia="Times New Roman" w:hAnsi="Times New Roman" w:cs="Times New Roman"/>
          <w:b/>
          <w:sz w:val="28"/>
          <w:szCs w:val="28"/>
          <w:lang w:val="kk-KZ" w:eastAsia="ru-RU"/>
        </w:rPr>
        <w:t>.Ә.</w:t>
      </w:r>
      <w:r>
        <w:rPr>
          <w:rFonts w:ascii="Times New Roman" w:eastAsia="Times New Roman" w:hAnsi="Times New Roman" w:cs="Times New Roman"/>
          <w:b/>
          <w:sz w:val="28"/>
          <w:szCs w:val="28"/>
          <w:lang w:val="kk-KZ" w:eastAsia="ru-RU"/>
        </w:rPr>
        <w:t xml:space="preserve"> </w:t>
      </w:r>
      <w:r w:rsidRPr="0098461C">
        <w:rPr>
          <w:rFonts w:ascii="Times New Roman" w:eastAsia="Times New Roman" w:hAnsi="Times New Roman" w:cs="Times New Roman"/>
          <w:b/>
          <w:sz w:val="28"/>
          <w:szCs w:val="28"/>
          <w:lang w:val="kk-KZ" w:eastAsia="ru-RU"/>
        </w:rPr>
        <w:t>Бектем</w:t>
      </w:r>
      <w:r>
        <w:rPr>
          <w:rFonts w:ascii="Times New Roman" w:eastAsia="Times New Roman" w:hAnsi="Times New Roman" w:cs="Times New Roman"/>
          <w:b/>
          <w:sz w:val="28"/>
          <w:szCs w:val="28"/>
          <w:lang w:val="kk-KZ" w:eastAsia="ru-RU"/>
        </w:rPr>
        <w:t>і</w:t>
      </w:r>
      <w:r w:rsidRPr="0098461C">
        <w:rPr>
          <w:rFonts w:ascii="Times New Roman" w:eastAsia="Times New Roman" w:hAnsi="Times New Roman" w:cs="Times New Roman"/>
          <w:b/>
          <w:sz w:val="28"/>
          <w:szCs w:val="28"/>
          <w:lang w:val="kk-KZ" w:eastAsia="ru-RU"/>
        </w:rPr>
        <w:t>ров, А.Т.</w:t>
      </w:r>
      <w:r>
        <w:rPr>
          <w:rFonts w:ascii="Times New Roman" w:eastAsia="Times New Roman" w:hAnsi="Times New Roman" w:cs="Times New Roman"/>
          <w:b/>
          <w:sz w:val="28"/>
          <w:szCs w:val="28"/>
          <w:lang w:val="kk-KZ" w:eastAsia="ru-RU"/>
        </w:rPr>
        <w:t xml:space="preserve"> </w:t>
      </w:r>
      <w:r w:rsidRPr="0098461C">
        <w:rPr>
          <w:rFonts w:ascii="Times New Roman" w:eastAsia="Times New Roman" w:hAnsi="Times New Roman" w:cs="Times New Roman"/>
          <w:b/>
          <w:sz w:val="28"/>
          <w:szCs w:val="28"/>
          <w:lang w:val="kk-KZ" w:eastAsia="ru-RU"/>
        </w:rPr>
        <w:t>Спицын, А.М. Сәтқалиев</w:t>
      </w:r>
      <w:r>
        <w:rPr>
          <w:rFonts w:ascii="Times New Roman" w:eastAsia="Times New Roman" w:hAnsi="Times New Roman" w:cs="Times New Roman"/>
          <w:b/>
          <w:sz w:val="28"/>
          <w:szCs w:val="28"/>
          <w:lang w:val="kk-KZ" w:eastAsia="ru-RU"/>
        </w:rPr>
        <w:t xml:space="preserve">, </w:t>
      </w:r>
      <w:r w:rsidRPr="00B45CB3">
        <w:rPr>
          <w:rFonts w:ascii="Times New Roman" w:eastAsia="Times New Roman" w:hAnsi="Times New Roman" w:cs="Times New Roman"/>
          <w:b/>
          <w:sz w:val="28"/>
          <w:szCs w:val="28"/>
          <w:lang w:val="kk-KZ" w:eastAsia="ru-RU"/>
        </w:rPr>
        <w:t>Лука Сутера</w:t>
      </w:r>
      <w:r>
        <w:rPr>
          <w:rFonts w:ascii="Times New Roman" w:eastAsia="Times New Roman" w:hAnsi="Times New Roman" w:cs="Times New Roman"/>
          <w:b/>
          <w:sz w:val="28"/>
          <w:szCs w:val="28"/>
          <w:lang w:val="kk-KZ" w:eastAsia="ru-RU"/>
        </w:rPr>
        <w:t>.</w:t>
      </w:r>
    </w:p>
    <w:p w:rsidR="00244437" w:rsidRDefault="00244437" w:rsidP="00244437">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ДК мүшелері күн тәртібінің барлық мәселелері бойынша бірауыздан «</w:t>
      </w:r>
      <w:r>
        <w:rPr>
          <w:rFonts w:ascii="Times New Roman" w:hAnsi="Times New Roman" w:cs="Times New Roman"/>
          <w:b/>
          <w:sz w:val="28"/>
          <w:szCs w:val="28"/>
          <w:lang w:val="kk-KZ"/>
        </w:rPr>
        <w:t>Жақтап дауыс берді</w:t>
      </w:r>
      <w:r>
        <w:rPr>
          <w:rFonts w:ascii="Times New Roman" w:eastAsia="Times New Roman" w:hAnsi="Times New Roman" w:cs="Times New Roman"/>
          <w:b/>
          <w:sz w:val="28"/>
          <w:szCs w:val="28"/>
          <w:lang w:val="kk-KZ" w:eastAsia="ru-RU"/>
        </w:rPr>
        <w:t>»</w:t>
      </w:r>
      <w:r w:rsidRPr="0098461C">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 xml:space="preserve"> </w:t>
      </w:r>
    </w:p>
    <w:p w:rsidR="00EE5C1E" w:rsidRDefault="00EE5C1E">
      <w:bookmarkStart w:id="0" w:name="_GoBack"/>
      <w:bookmarkEnd w:id="0"/>
    </w:p>
    <w:sectPr w:rsidR="00EE5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53"/>
    <w:rsid w:val="00244437"/>
    <w:rsid w:val="00283CCB"/>
    <w:rsid w:val="00B62153"/>
    <w:rsid w:val="00EE5C1E"/>
    <w:rsid w:val="00FC4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20C6D-5E32-4A81-BCB5-52B61818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1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4944">
      <w:bodyDiv w:val="1"/>
      <w:marLeft w:val="0"/>
      <w:marRight w:val="0"/>
      <w:marTop w:val="0"/>
      <w:marBottom w:val="0"/>
      <w:divBdr>
        <w:top w:val="none" w:sz="0" w:space="0" w:color="auto"/>
        <w:left w:val="none" w:sz="0" w:space="0" w:color="auto"/>
        <w:bottom w:val="none" w:sz="0" w:space="0" w:color="auto"/>
        <w:right w:val="none" w:sz="0" w:space="0" w:color="auto"/>
      </w:divBdr>
    </w:div>
    <w:div w:id="57848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 Абиырбековна</dc:creator>
  <cp:lastModifiedBy>Сулейменова Алия</cp:lastModifiedBy>
  <cp:revision>2</cp:revision>
  <dcterms:created xsi:type="dcterms:W3CDTF">2016-05-23T11:23:00Z</dcterms:created>
  <dcterms:modified xsi:type="dcterms:W3CDTF">2016-05-23T12:33:00Z</dcterms:modified>
</cp:coreProperties>
</file>