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E0C" w:rsidRPr="00071E0C" w:rsidRDefault="00071E0C" w:rsidP="00071E0C">
      <w:pPr>
        <w:spacing w:after="0" w:line="240" w:lineRule="auto"/>
        <w:ind w:firstLine="709"/>
        <w:jc w:val="both"/>
        <w:rPr>
          <w:rFonts w:ascii="Times New Roman" w:hAnsi="Times New Roman" w:cs="Times New Roman"/>
          <w:b/>
          <w:sz w:val="26"/>
          <w:szCs w:val="26"/>
        </w:rPr>
      </w:pPr>
      <w:r w:rsidRPr="00071E0C">
        <w:rPr>
          <w:rFonts w:ascii="Times New Roman" w:hAnsi="Times New Roman" w:cs="Times New Roman"/>
          <w:b/>
          <w:sz w:val="26"/>
          <w:szCs w:val="26"/>
        </w:rPr>
        <w:t xml:space="preserve">2016 </w:t>
      </w:r>
      <w:r w:rsidR="00B15254">
        <w:rPr>
          <w:rFonts w:ascii="Times New Roman" w:hAnsi="Times New Roman" w:cs="Times New Roman"/>
          <w:b/>
          <w:sz w:val="26"/>
          <w:szCs w:val="26"/>
          <w:lang w:val="kk-KZ"/>
        </w:rPr>
        <w:t>жылғы 26 тамыздағы отырыс.</w:t>
      </w:r>
    </w:p>
    <w:p w:rsidR="00071E0C" w:rsidRPr="00071E0C" w:rsidRDefault="00071E0C" w:rsidP="00071E0C">
      <w:pPr>
        <w:spacing w:after="0" w:line="240" w:lineRule="auto"/>
        <w:ind w:firstLine="851"/>
        <w:jc w:val="both"/>
        <w:rPr>
          <w:rFonts w:ascii="Times New Roman" w:hAnsi="Times New Roman" w:cs="Times New Roman"/>
          <w:b/>
          <w:sz w:val="26"/>
          <w:szCs w:val="26"/>
        </w:rPr>
      </w:pPr>
    </w:p>
    <w:p w:rsidR="00B15254" w:rsidRDefault="00071E0C" w:rsidP="00B15254">
      <w:pPr>
        <w:spacing w:after="0" w:line="240" w:lineRule="auto"/>
        <w:ind w:firstLine="567"/>
        <w:jc w:val="both"/>
        <w:rPr>
          <w:rFonts w:ascii="Times New Roman" w:eastAsia="Times New Roman" w:hAnsi="Times New Roman" w:cs="Times New Roman"/>
          <w:sz w:val="28"/>
          <w:szCs w:val="28"/>
          <w:lang w:val="kk-KZ" w:eastAsia="ru-RU"/>
        </w:rPr>
      </w:pPr>
      <w:r w:rsidRPr="00071E0C">
        <w:rPr>
          <w:rFonts w:ascii="Times New Roman" w:eastAsia="Times New Roman" w:hAnsi="Times New Roman" w:cs="Times New Roman"/>
          <w:sz w:val="26"/>
          <w:szCs w:val="26"/>
          <w:lang w:eastAsia="ru-RU"/>
        </w:rPr>
        <w:t xml:space="preserve"> </w:t>
      </w:r>
      <w:r w:rsidR="00B15254">
        <w:rPr>
          <w:rFonts w:ascii="Times New Roman" w:eastAsia="Times New Roman" w:hAnsi="Times New Roman" w:cs="Times New Roman"/>
          <w:sz w:val="28"/>
          <w:szCs w:val="28"/>
          <w:lang w:val="kk-KZ" w:eastAsia="ru-RU"/>
        </w:rPr>
        <w:t>Қоғамның 2016 жылғы 26 тамыздағы Директорлар кеңесі Қоғамның Жарғысына, Қоғамның Директорлар кеңесі туралы ережесіне, «Акционерлік қоғамдар туралы» Қазақстан Республикасының Заңына сәйкес мынадай шешімдерді қабылдады:</w:t>
      </w:r>
    </w:p>
    <w:p w:rsidR="00071E0C" w:rsidRPr="0050228E" w:rsidRDefault="00B15254" w:rsidP="007B7189">
      <w:pPr>
        <w:pStyle w:val="a3"/>
        <w:spacing w:line="276" w:lineRule="auto"/>
        <w:ind w:firstLine="567"/>
        <w:jc w:val="both"/>
        <w:rPr>
          <w:rFonts w:ascii="Times New Roman" w:hAnsi="Times New Roman" w:cs="Times New Roman"/>
          <w:sz w:val="28"/>
          <w:szCs w:val="28"/>
          <w:lang w:val="kk-KZ"/>
        </w:rPr>
      </w:pPr>
      <w:r w:rsidRPr="007B7189">
        <w:rPr>
          <w:rFonts w:ascii="Times New Roman" w:hAnsi="Times New Roman" w:cs="Times New Roman"/>
          <w:sz w:val="28"/>
          <w:szCs w:val="28"/>
          <w:lang w:val="kk-KZ"/>
        </w:rPr>
        <w:t xml:space="preserve">Қоғамның </w:t>
      </w:r>
      <w:r w:rsidRPr="007B7189">
        <w:rPr>
          <w:rFonts w:ascii="Times New Roman" w:hAnsi="Times New Roman" w:cs="Times New Roman"/>
          <w:bCs/>
          <w:sz w:val="28"/>
          <w:szCs w:val="28"/>
          <w:lang w:val="kk-KZ"/>
        </w:rPr>
        <w:t>Даму жоспарының 2016 жылдың 1-жартыжылдығындағы орындалуы бойынша есепті бекіту туралы</w:t>
      </w:r>
      <w:r w:rsidRPr="007B7189">
        <w:rPr>
          <w:rFonts w:ascii="Times New Roman" w:hAnsi="Times New Roman" w:cs="Times New Roman"/>
          <w:sz w:val="28"/>
          <w:szCs w:val="28"/>
          <w:lang w:val="kk-KZ"/>
        </w:rPr>
        <w:t xml:space="preserve">; </w:t>
      </w:r>
      <w:bookmarkStart w:id="0" w:name="_GoBack"/>
      <w:bookmarkEnd w:id="0"/>
      <w:r w:rsidR="007B7189">
        <w:rPr>
          <w:rFonts w:ascii="Times New Roman" w:hAnsi="Times New Roman" w:cs="Times New Roman"/>
          <w:sz w:val="28"/>
          <w:szCs w:val="28"/>
          <w:lang w:val="kk-KZ"/>
        </w:rPr>
        <w:t>Қоғамның 2016 жылғы 30 маусымдағы жағдай бойынша аралық қаржылық есептілігін бекіту туралы;</w:t>
      </w:r>
      <w:r w:rsidR="00071E0C" w:rsidRPr="007B7189">
        <w:rPr>
          <w:rFonts w:ascii="Times New Roman" w:hAnsi="Times New Roman" w:cs="Times New Roman"/>
          <w:sz w:val="28"/>
          <w:szCs w:val="28"/>
          <w:lang w:val="kk-KZ"/>
        </w:rPr>
        <w:t xml:space="preserve"> </w:t>
      </w:r>
      <w:r w:rsidR="007B7189">
        <w:rPr>
          <w:rFonts w:ascii="Times New Roman" w:hAnsi="Times New Roman" w:cs="Times New Roman"/>
          <w:sz w:val="28"/>
          <w:szCs w:val="28"/>
          <w:lang w:val="kk-KZ"/>
        </w:rPr>
        <w:t xml:space="preserve">Қоғамның </w:t>
      </w:r>
      <w:r w:rsidR="00071E0C" w:rsidRPr="007B7189">
        <w:rPr>
          <w:rFonts w:ascii="Times New Roman" w:hAnsi="Times New Roman" w:cs="Times New Roman"/>
          <w:sz w:val="28"/>
          <w:szCs w:val="28"/>
          <w:lang w:val="kk-KZ"/>
        </w:rPr>
        <w:t xml:space="preserve">2016-2019 </w:t>
      </w:r>
      <w:r w:rsidR="007B7189">
        <w:rPr>
          <w:rFonts w:ascii="Times New Roman" w:hAnsi="Times New Roman" w:cs="Times New Roman"/>
          <w:sz w:val="28"/>
          <w:szCs w:val="28"/>
          <w:lang w:val="kk-KZ"/>
        </w:rPr>
        <w:t>жылдарға арналған еншілес компанияларға қатысты дивидендтік саясатын бекіту туралы;</w:t>
      </w:r>
      <w:r w:rsidR="00071E0C" w:rsidRPr="007B7189">
        <w:rPr>
          <w:rFonts w:ascii="Times New Roman" w:hAnsi="Times New Roman" w:cs="Times New Roman"/>
          <w:sz w:val="28"/>
          <w:szCs w:val="28"/>
          <w:lang w:val="kk-KZ"/>
        </w:rPr>
        <w:t xml:space="preserve"> </w:t>
      </w:r>
      <w:r w:rsidR="005844FC" w:rsidRPr="007B7189">
        <w:rPr>
          <w:rFonts w:ascii="Times New Roman" w:hAnsi="Times New Roman" w:cs="Times New Roman"/>
          <w:sz w:val="28"/>
          <w:szCs w:val="28"/>
          <w:lang w:val="kk-KZ"/>
        </w:rPr>
        <w:t>Қоғам Басқармасы 2016 жылдың ІІ тоқсанында жасалуына мүдделілік бар мәмілелер бойынша шешім қабылдаған, жасалған мәмілелер жөніндегі есепті қарау туралы»</w:t>
      </w:r>
      <w:r w:rsidR="00071E0C" w:rsidRPr="007B7189">
        <w:rPr>
          <w:rFonts w:ascii="Times New Roman" w:hAnsi="Times New Roman" w:cs="Times New Roman"/>
          <w:sz w:val="28"/>
          <w:szCs w:val="28"/>
          <w:lang w:val="kk-KZ"/>
        </w:rPr>
        <w:t xml:space="preserve">; </w:t>
      </w:r>
      <w:r w:rsidR="00E609F7" w:rsidRPr="007B7189">
        <w:rPr>
          <w:rFonts w:ascii="Times New Roman" w:hAnsi="Times New Roman" w:cs="Times New Roman"/>
          <w:sz w:val="28"/>
          <w:szCs w:val="28"/>
          <w:lang w:val="kk-KZ"/>
        </w:rPr>
        <w:t>Қоғамның Есеп жүргізу және қаржылық есептілікті дайындау үдерістерінің тәуекелдері және оларды бақылау матрицасының күшін жою туралы</w:t>
      </w:r>
      <w:r w:rsidR="00071E0C" w:rsidRPr="007B7189">
        <w:rPr>
          <w:rFonts w:ascii="Times New Roman" w:hAnsi="Times New Roman" w:cs="Times New Roman"/>
          <w:sz w:val="28"/>
          <w:szCs w:val="28"/>
          <w:lang w:val="kk-KZ"/>
        </w:rPr>
        <w:t xml:space="preserve">; </w:t>
      </w:r>
      <w:r w:rsidR="00D64101" w:rsidRPr="007B7189">
        <w:rPr>
          <w:rFonts w:ascii="Times New Roman" w:eastAsia="Calibri" w:hAnsi="Times New Roman" w:cs="Times New Roman"/>
          <w:color w:val="000000"/>
          <w:sz w:val="28"/>
          <w:szCs w:val="28"/>
          <w:lang w:val="kk-KZ"/>
        </w:rPr>
        <w:t>Қоғамның Ақшаны басқару қағидасының күші жойылды деп тану туралы;</w:t>
      </w:r>
      <w:r w:rsidR="00071E0C" w:rsidRPr="007B7189">
        <w:rPr>
          <w:rFonts w:ascii="Times New Roman" w:hAnsi="Times New Roman" w:cs="Times New Roman"/>
          <w:sz w:val="28"/>
          <w:szCs w:val="28"/>
          <w:lang w:val="kk-KZ"/>
        </w:rPr>
        <w:t xml:space="preserve"> </w:t>
      </w:r>
      <w:r w:rsidR="00E609F7" w:rsidRPr="007B7189">
        <w:rPr>
          <w:rFonts w:ascii="Times New Roman" w:hAnsi="Times New Roman" w:cs="Times New Roman"/>
          <w:sz w:val="28"/>
          <w:szCs w:val="28"/>
          <w:lang w:val="kk-KZ"/>
        </w:rPr>
        <w:t>Қоғамның инвестициялық жобалар бойынша 2016 жылдың 1-ші жартыжылдығында инвестицияларды игеруі жөніндегі есебін қарау туралы</w:t>
      </w:r>
      <w:r w:rsidR="00071E0C" w:rsidRPr="007B7189">
        <w:rPr>
          <w:rFonts w:ascii="Times New Roman" w:hAnsi="Times New Roman" w:cs="Times New Roman"/>
          <w:sz w:val="28"/>
          <w:szCs w:val="28"/>
          <w:lang w:val="kk-KZ"/>
        </w:rPr>
        <w:t xml:space="preserve">; </w:t>
      </w:r>
      <w:r w:rsidR="00D64101" w:rsidRPr="007B7189">
        <w:rPr>
          <w:rFonts w:ascii="Times New Roman" w:hAnsi="Times New Roman" w:cs="Times New Roman"/>
          <w:sz w:val="28"/>
          <w:szCs w:val="28"/>
          <w:lang w:val="kk-KZ"/>
        </w:rPr>
        <w:t>Қоғамның 2016 жылдың 2-тоқсанындағы негізгі тәуекелдерін сипаттай және оларға талдау жасай отырып,  сондай-ақ тәуекелдерді мейлінше азайту жөніндегі жоспарлар мен бағдарламаларды  іске асыру жөніндегі мәліметтері бар тәуекелдерді басқару есебін бекіту туралы</w:t>
      </w:r>
      <w:r w:rsidR="00071E0C" w:rsidRPr="007B7189">
        <w:rPr>
          <w:rFonts w:ascii="Times New Roman" w:hAnsi="Times New Roman" w:cs="Times New Roman"/>
          <w:sz w:val="28"/>
          <w:szCs w:val="28"/>
          <w:lang w:val="kk-KZ"/>
        </w:rPr>
        <w:t xml:space="preserve">; </w:t>
      </w:r>
      <w:r w:rsidR="005844FC" w:rsidRPr="007B7189">
        <w:rPr>
          <w:rFonts w:ascii="Times New Roman" w:hAnsi="Times New Roman" w:cs="Times New Roman"/>
          <w:sz w:val="28"/>
          <w:szCs w:val="28"/>
          <w:lang w:val="kk-KZ"/>
        </w:rPr>
        <w:t>2016 жылғы 2-тоқсанның қорытындылары бойынша Қоғамның 2016-2017 жылдарға арналған Корпоративтік басқаруды жетілдіру және Корпоративтік басқару кодексін ендіру бойынша іс-шаралар жоспарын орындау жөніндегі есебін қарау туралы</w:t>
      </w:r>
      <w:r w:rsidR="00071E0C" w:rsidRPr="007B7189">
        <w:rPr>
          <w:rFonts w:ascii="Times New Roman" w:hAnsi="Times New Roman" w:cs="Times New Roman"/>
          <w:sz w:val="28"/>
          <w:szCs w:val="28"/>
          <w:lang w:val="kk-KZ"/>
        </w:rPr>
        <w:t xml:space="preserve">; </w:t>
      </w:r>
      <w:r w:rsidR="007B7189">
        <w:rPr>
          <w:rFonts w:ascii="Times New Roman" w:hAnsi="Times New Roman" w:cs="Times New Roman"/>
          <w:sz w:val="28"/>
          <w:szCs w:val="28"/>
          <w:lang w:val="kk-KZ"/>
        </w:rPr>
        <w:t>Қоғамның жаңа редакциядағы еңбек қауіпсіздігі және оны қорғау саласындағы саясатын бекіту туралы;</w:t>
      </w:r>
      <w:r w:rsidR="00071E0C" w:rsidRPr="007B7189">
        <w:rPr>
          <w:rFonts w:ascii="Times New Roman" w:hAnsi="Times New Roman" w:cs="Times New Roman"/>
          <w:sz w:val="28"/>
          <w:szCs w:val="28"/>
          <w:lang w:val="kk-KZ"/>
        </w:rPr>
        <w:t xml:space="preserve"> «М</w:t>
      </w:r>
      <w:r w:rsidR="007B7189">
        <w:rPr>
          <w:rFonts w:ascii="Times New Roman" w:hAnsi="Times New Roman" w:cs="Times New Roman"/>
          <w:sz w:val="28"/>
          <w:szCs w:val="28"/>
          <w:lang w:val="kk-KZ"/>
        </w:rPr>
        <w:t>ЭБК</w:t>
      </w:r>
      <w:r w:rsidR="00071E0C" w:rsidRPr="007B7189">
        <w:rPr>
          <w:rFonts w:ascii="Times New Roman" w:hAnsi="Times New Roman" w:cs="Times New Roman"/>
          <w:sz w:val="28"/>
          <w:szCs w:val="28"/>
          <w:lang w:val="kk-KZ"/>
        </w:rPr>
        <w:t>»</w:t>
      </w:r>
      <w:r w:rsidR="0050228E">
        <w:rPr>
          <w:rFonts w:ascii="Times New Roman" w:hAnsi="Times New Roman" w:cs="Times New Roman"/>
          <w:sz w:val="28"/>
          <w:szCs w:val="28"/>
          <w:lang w:val="kk-KZ"/>
        </w:rPr>
        <w:t xml:space="preserve"> АҚ Директорлар кеңесі мүшелерінің өкілеттіктерін мерзімінен бұрын тоқтату және Директорлар кеңесінің мүшелерін сайлау туралы</w:t>
      </w:r>
      <w:r w:rsidR="00071E0C" w:rsidRPr="007B7189">
        <w:rPr>
          <w:rFonts w:ascii="Times New Roman" w:hAnsi="Times New Roman" w:cs="Times New Roman"/>
          <w:sz w:val="28"/>
          <w:szCs w:val="28"/>
          <w:lang w:val="kk-KZ"/>
        </w:rPr>
        <w:t xml:space="preserve">; </w:t>
      </w:r>
      <w:r w:rsidR="00D64101" w:rsidRPr="007B7189">
        <w:rPr>
          <w:rFonts w:ascii="Times New Roman" w:hAnsi="Times New Roman" w:cs="Times New Roman"/>
          <w:sz w:val="28"/>
          <w:szCs w:val="28"/>
          <w:lang w:val="kk-KZ"/>
        </w:rPr>
        <w:t>«Ereymentau Wind Power» ЖШС-ның Бас директорын тағайындау, оның өкілеттік мерзімі мен лауазымдық жалақысының мөлшерін, еңбегіне ақы төлеу және сыйақы беру шарттарын белгілеу туралы</w:t>
      </w:r>
      <w:r w:rsidR="00071E0C" w:rsidRPr="007B7189">
        <w:rPr>
          <w:rFonts w:ascii="Times New Roman" w:hAnsi="Times New Roman" w:cs="Times New Roman"/>
          <w:sz w:val="28"/>
          <w:szCs w:val="28"/>
          <w:lang w:val="kk-KZ"/>
        </w:rPr>
        <w:t xml:space="preserve">; </w:t>
      </w:r>
      <w:r w:rsidR="00D64101" w:rsidRPr="007B7189">
        <w:rPr>
          <w:rFonts w:ascii="Times New Roman" w:hAnsi="Times New Roman" w:cs="Times New Roman"/>
          <w:sz w:val="28"/>
          <w:szCs w:val="28"/>
          <w:lang w:val="kk-KZ"/>
        </w:rPr>
        <w:t>«Energy Solution Center» ЖШС Бас директорының өкілеттігін мерзімінен бұрын тоқтату, «Energy Solution Center» ЖШС Бас директорын тағайындау, оның өкілеттік мерзімі мен лауазымдық жалақысының мөлшерін, еңбегіне ақы төлеу және сыйақы беру шарттарын белгілеу туралы</w:t>
      </w:r>
      <w:r w:rsidR="00071E0C" w:rsidRPr="007B7189">
        <w:rPr>
          <w:rFonts w:ascii="Times New Roman" w:hAnsi="Times New Roman" w:cs="Times New Roman"/>
          <w:sz w:val="28"/>
          <w:szCs w:val="28"/>
          <w:lang w:val="kk-KZ"/>
        </w:rPr>
        <w:t xml:space="preserve">; </w:t>
      </w:r>
      <w:r w:rsidR="00E609F7" w:rsidRPr="007B7189">
        <w:rPr>
          <w:rFonts w:ascii="Times New Roman" w:hAnsi="Times New Roman" w:cs="Times New Roman"/>
          <w:sz w:val="28"/>
          <w:szCs w:val="28"/>
          <w:lang w:val="kk-KZ"/>
        </w:rPr>
        <w:t>Қоғамның Ішкі аудит қызметінің 2016 жылғы 2-ші тоқсандағы жұмысы.  Қоғамның Ішкі аудит қызметі мен оның жетекшісінің 2016 жылғы 2-ші тоқсандағы жұмысының тиімділігін бағалау. «Самұрық-Энерго» АҚ Ішкі аудит қызметі қызметкерлеріне 2016 жылғы 2-ші тоқсан үшін сыйақы беру туралы есе</w:t>
      </w:r>
      <w:r w:rsidR="00D64101" w:rsidRPr="007B7189">
        <w:rPr>
          <w:rFonts w:ascii="Times New Roman" w:hAnsi="Times New Roman" w:cs="Times New Roman"/>
          <w:sz w:val="28"/>
          <w:szCs w:val="28"/>
          <w:lang w:val="kk-KZ"/>
        </w:rPr>
        <w:t>бі;</w:t>
      </w:r>
      <w:r w:rsidR="00071E0C" w:rsidRPr="0050228E">
        <w:rPr>
          <w:rFonts w:ascii="Times New Roman" w:hAnsi="Times New Roman" w:cs="Times New Roman"/>
          <w:sz w:val="28"/>
          <w:szCs w:val="28"/>
          <w:lang w:val="kk-KZ"/>
        </w:rPr>
        <w:t xml:space="preserve"> </w:t>
      </w:r>
      <w:r w:rsidR="0050228E">
        <w:rPr>
          <w:rFonts w:ascii="Times New Roman" w:hAnsi="Times New Roman" w:cs="Times New Roman"/>
          <w:sz w:val="28"/>
          <w:szCs w:val="28"/>
          <w:lang w:val="kk-KZ"/>
        </w:rPr>
        <w:t xml:space="preserve">Қоғамның Директорлар кеңесі </w:t>
      </w:r>
      <w:r w:rsidR="0050228E">
        <w:rPr>
          <w:rFonts w:ascii="Times New Roman" w:hAnsi="Times New Roman" w:cs="Times New Roman"/>
          <w:sz w:val="28"/>
          <w:szCs w:val="28"/>
          <w:lang w:val="kk-KZ"/>
        </w:rPr>
        <w:lastRenderedPageBreak/>
        <w:t>комитеттерінің кейбір мәселелері туралы</w:t>
      </w:r>
      <w:r w:rsidR="00071E0C" w:rsidRPr="0050228E">
        <w:rPr>
          <w:rFonts w:ascii="Times New Roman" w:hAnsi="Times New Roman" w:cs="Times New Roman"/>
          <w:sz w:val="28"/>
          <w:szCs w:val="28"/>
          <w:lang w:val="kk-KZ"/>
        </w:rPr>
        <w:t xml:space="preserve">; </w:t>
      </w:r>
      <w:r w:rsidR="0050228E">
        <w:rPr>
          <w:rFonts w:ascii="Times New Roman" w:hAnsi="Times New Roman" w:cs="Times New Roman"/>
          <w:sz w:val="28"/>
          <w:szCs w:val="28"/>
          <w:lang w:val="kk-KZ"/>
        </w:rPr>
        <w:t xml:space="preserve">Қоғамның Корпоративтік хатшысы туралы ережені бекіту туралы; Қоғамның Корпоративтік хатшысына 2016 жылдың 2-тоқсанындағы жұмысының қорытындылары бойынша сыйақы беру туралы.  </w:t>
      </w:r>
    </w:p>
    <w:p w:rsidR="00071E0C" w:rsidRPr="0050228E" w:rsidRDefault="00071E0C" w:rsidP="00071E0C">
      <w:pPr>
        <w:spacing w:after="0" w:line="240" w:lineRule="auto"/>
        <w:jc w:val="both"/>
        <w:rPr>
          <w:rFonts w:ascii="Times New Roman" w:eastAsia="Times New Roman" w:hAnsi="Times New Roman" w:cs="Times New Roman"/>
          <w:color w:val="000000"/>
          <w:sz w:val="26"/>
          <w:szCs w:val="26"/>
          <w:lang w:val="kk-KZ"/>
        </w:rPr>
      </w:pPr>
    </w:p>
    <w:p w:rsidR="00071E0C" w:rsidRPr="0050228E" w:rsidRDefault="0050228E" w:rsidP="00071E0C">
      <w:pPr>
        <w:spacing w:after="0" w:line="240" w:lineRule="auto"/>
        <w:ind w:firstLine="708"/>
        <w:jc w:val="both"/>
        <w:rPr>
          <w:rFonts w:ascii="Times New Roman" w:eastAsia="Times New Roman" w:hAnsi="Times New Roman" w:cs="Times New Roman"/>
          <w:b/>
          <w:sz w:val="26"/>
          <w:szCs w:val="26"/>
          <w:lang w:val="kk-KZ" w:eastAsia="ru-RU"/>
        </w:rPr>
      </w:pPr>
      <w:r>
        <w:rPr>
          <w:rFonts w:ascii="Times New Roman" w:eastAsia="Times New Roman" w:hAnsi="Times New Roman" w:cs="Times New Roman"/>
          <w:b/>
          <w:sz w:val="26"/>
          <w:szCs w:val="26"/>
          <w:lang w:val="kk-KZ" w:eastAsia="ru-RU"/>
        </w:rPr>
        <w:t>ДК-нің мына мүшелері қатысты</w:t>
      </w:r>
      <w:r w:rsidR="00071E0C" w:rsidRPr="0050228E">
        <w:rPr>
          <w:rFonts w:ascii="Times New Roman" w:eastAsia="Times New Roman" w:hAnsi="Times New Roman" w:cs="Times New Roman"/>
          <w:b/>
          <w:sz w:val="26"/>
          <w:szCs w:val="26"/>
          <w:lang w:val="kk-KZ" w:eastAsia="ru-RU"/>
        </w:rPr>
        <w:t xml:space="preserve">: </w:t>
      </w:r>
    </w:p>
    <w:p w:rsidR="00071E0C" w:rsidRPr="0050228E" w:rsidRDefault="00071E0C" w:rsidP="00071E0C">
      <w:pPr>
        <w:spacing w:after="0" w:line="240" w:lineRule="auto"/>
        <w:ind w:firstLine="708"/>
        <w:jc w:val="both"/>
        <w:rPr>
          <w:rFonts w:ascii="Times New Roman" w:eastAsia="Times New Roman" w:hAnsi="Times New Roman" w:cs="Times New Roman"/>
          <w:b/>
          <w:sz w:val="26"/>
          <w:szCs w:val="26"/>
          <w:lang w:val="kk-KZ" w:eastAsia="ru-RU"/>
        </w:rPr>
      </w:pPr>
      <w:r w:rsidRPr="0050228E">
        <w:rPr>
          <w:rFonts w:ascii="Times New Roman" w:eastAsia="Times New Roman" w:hAnsi="Times New Roman" w:cs="Times New Roman"/>
          <w:b/>
          <w:sz w:val="26"/>
          <w:szCs w:val="26"/>
          <w:lang w:val="kk-KZ" w:eastAsia="ru-RU"/>
        </w:rPr>
        <w:t>Бектем</w:t>
      </w:r>
      <w:r w:rsidR="0050228E">
        <w:rPr>
          <w:rFonts w:ascii="Times New Roman" w:eastAsia="Times New Roman" w:hAnsi="Times New Roman" w:cs="Times New Roman"/>
          <w:b/>
          <w:sz w:val="26"/>
          <w:szCs w:val="26"/>
          <w:lang w:val="kk-KZ" w:eastAsia="ru-RU"/>
        </w:rPr>
        <w:t>і</w:t>
      </w:r>
      <w:r w:rsidRPr="0050228E">
        <w:rPr>
          <w:rFonts w:ascii="Times New Roman" w:eastAsia="Times New Roman" w:hAnsi="Times New Roman" w:cs="Times New Roman"/>
          <w:b/>
          <w:sz w:val="26"/>
          <w:szCs w:val="26"/>
          <w:lang w:val="kk-KZ" w:eastAsia="ru-RU"/>
        </w:rPr>
        <w:t xml:space="preserve">ров </w:t>
      </w:r>
      <w:r w:rsidR="0050228E">
        <w:rPr>
          <w:rFonts w:ascii="Times New Roman" w:eastAsia="Times New Roman" w:hAnsi="Times New Roman" w:cs="Times New Roman"/>
          <w:b/>
          <w:sz w:val="26"/>
          <w:szCs w:val="26"/>
          <w:lang w:val="kk-KZ" w:eastAsia="ru-RU"/>
        </w:rPr>
        <w:t>Қ</w:t>
      </w:r>
      <w:r w:rsidRPr="0050228E">
        <w:rPr>
          <w:rFonts w:ascii="Times New Roman" w:eastAsia="Times New Roman" w:hAnsi="Times New Roman" w:cs="Times New Roman"/>
          <w:b/>
          <w:sz w:val="26"/>
          <w:szCs w:val="26"/>
          <w:lang w:val="kk-KZ" w:eastAsia="ru-RU"/>
        </w:rPr>
        <w:t>.А., Спицын А.Т., С</w:t>
      </w:r>
      <w:r w:rsidR="0050228E">
        <w:rPr>
          <w:rFonts w:ascii="Times New Roman" w:eastAsia="Times New Roman" w:hAnsi="Times New Roman" w:cs="Times New Roman"/>
          <w:b/>
          <w:sz w:val="26"/>
          <w:szCs w:val="26"/>
          <w:lang w:val="kk-KZ" w:eastAsia="ru-RU"/>
        </w:rPr>
        <w:t>ә</w:t>
      </w:r>
      <w:r w:rsidRPr="0050228E">
        <w:rPr>
          <w:rFonts w:ascii="Times New Roman" w:eastAsia="Times New Roman" w:hAnsi="Times New Roman" w:cs="Times New Roman"/>
          <w:b/>
          <w:sz w:val="26"/>
          <w:szCs w:val="26"/>
          <w:lang w:val="kk-KZ" w:eastAsia="ru-RU"/>
        </w:rPr>
        <w:t>т</w:t>
      </w:r>
      <w:r w:rsidR="0050228E">
        <w:rPr>
          <w:rFonts w:ascii="Times New Roman" w:eastAsia="Times New Roman" w:hAnsi="Times New Roman" w:cs="Times New Roman"/>
          <w:b/>
          <w:sz w:val="26"/>
          <w:szCs w:val="26"/>
          <w:lang w:val="kk-KZ" w:eastAsia="ru-RU"/>
        </w:rPr>
        <w:t>қ</w:t>
      </w:r>
      <w:r w:rsidRPr="0050228E">
        <w:rPr>
          <w:rFonts w:ascii="Times New Roman" w:eastAsia="Times New Roman" w:hAnsi="Times New Roman" w:cs="Times New Roman"/>
          <w:b/>
          <w:sz w:val="26"/>
          <w:szCs w:val="26"/>
          <w:lang w:val="kk-KZ" w:eastAsia="ru-RU"/>
        </w:rPr>
        <w:t>алиев А.М., Лука Сутера, Андреас Сторзел, Ральф Новак.</w:t>
      </w:r>
    </w:p>
    <w:p w:rsidR="00071E0C" w:rsidRPr="0050228E" w:rsidRDefault="0050228E" w:rsidP="00071E0C">
      <w:pPr>
        <w:spacing w:after="0" w:line="240" w:lineRule="auto"/>
        <w:ind w:firstLine="708"/>
        <w:jc w:val="both"/>
        <w:rPr>
          <w:rFonts w:ascii="Times New Roman" w:eastAsia="Times New Roman" w:hAnsi="Times New Roman" w:cs="Times New Roman"/>
          <w:b/>
          <w:sz w:val="26"/>
          <w:szCs w:val="26"/>
          <w:lang w:val="kk-KZ" w:eastAsia="ru-RU"/>
        </w:rPr>
      </w:pPr>
      <w:r>
        <w:rPr>
          <w:rFonts w:ascii="Times New Roman" w:eastAsia="Times New Roman" w:hAnsi="Times New Roman" w:cs="Times New Roman"/>
          <w:b/>
          <w:sz w:val="26"/>
          <w:szCs w:val="26"/>
          <w:lang w:val="kk-KZ" w:eastAsia="ru-RU"/>
        </w:rPr>
        <w:t>ДК күн тәртібіндегі барлық мәселелер бойынша «ЖАҚТАП» дауыс берілді.</w:t>
      </w:r>
    </w:p>
    <w:p w:rsidR="00071E0C" w:rsidRPr="00683252" w:rsidRDefault="00071E0C" w:rsidP="00071E0C">
      <w:pPr>
        <w:spacing w:line="240" w:lineRule="auto"/>
        <w:jc w:val="both"/>
        <w:rPr>
          <w:sz w:val="26"/>
          <w:szCs w:val="26"/>
          <w:lang w:val="kk-KZ"/>
        </w:rPr>
      </w:pPr>
    </w:p>
    <w:sectPr w:rsidR="00071E0C" w:rsidRPr="006832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E0C"/>
    <w:rsid w:val="00071E0C"/>
    <w:rsid w:val="003F33A3"/>
    <w:rsid w:val="0050228E"/>
    <w:rsid w:val="005844FC"/>
    <w:rsid w:val="00683252"/>
    <w:rsid w:val="007B7189"/>
    <w:rsid w:val="009B6943"/>
    <w:rsid w:val="00B15254"/>
    <w:rsid w:val="00D64101"/>
    <w:rsid w:val="00E60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E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09F7"/>
    <w:pPr>
      <w:spacing w:after="0" w:line="240" w:lineRule="auto"/>
    </w:pPr>
  </w:style>
  <w:style w:type="paragraph" w:customStyle="1" w:styleId="Default">
    <w:name w:val="Default"/>
    <w:rsid w:val="00D64101"/>
    <w:pPr>
      <w:autoSpaceDE w:val="0"/>
      <w:autoSpaceDN w:val="0"/>
      <w:adjustRightInd w:val="0"/>
      <w:spacing w:after="0" w:line="240" w:lineRule="auto"/>
    </w:pPr>
    <w:rPr>
      <w:rFonts w:ascii="Arial" w:eastAsia="Calibri" w:hAnsi="Arial" w:cs="Arial"/>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E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09F7"/>
    <w:pPr>
      <w:spacing w:after="0" w:line="240" w:lineRule="auto"/>
    </w:pPr>
  </w:style>
  <w:style w:type="paragraph" w:customStyle="1" w:styleId="Default">
    <w:name w:val="Default"/>
    <w:rsid w:val="00D64101"/>
    <w:pPr>
      <w:autoSpaceDE w:val="0"/>
      <w:autoSpaceDN w:val="0"/>
      <w:adjustRightInd w:val="0"/>
      <w:spacing w:after="0" w:line="240" w:lineRule="auto"/>
    </w:pPr>
    <w:rPr>
      <w:rFonts w:ascii="Arial" w:eastAsia="Calibri" w:hAnsi="Arial" w:cs="Arial"/>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2473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Байузакова Айгерим Абиырбековна</dc:creator>
  <cp:lastModifiedBy>Байузакова Айгерим Абиырбековна</cp:lastModifiedBy>
  <cp:revision>4</cp:revision>
  <dcterms:created xsi:type="dcterms:W3CDTF">2016-08-23T04:08:00Z</dcterms:created>
  <dcterms:modified xsi:type="dcterms:W3CDTF">2016-08-26T12:01:00Z</dcterms:modified>
</cp:coreProperties>
</file>