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D" w:rsidRPr="007E61A0" w:rsidRDefault="000C5D65" w:rsidP="004549B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4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жылғы </w:t>
      </w:r>
      <w:r w:rsidR="003929CA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454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9BD">
        <w:rPr>
          <w:rFonts w:ascii="Times New Roman" w:hAnsi="Times New Roman" w:cs="Times New Roman"/>
          <w:b/>
          <w:sz w:val="28"/>
          <w:szCs w:val="28"/>
          <w:lang w:val="kk-KZ"/>
        </w:rPr>
        <w:t>қаңтардағы отырыс</w:t>
      </w:r>
    </w:p>
    <w:p w:rsidR="004549BD" w:rsidRDefault="004549BD" w:rsidP="000C5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C44791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44791">
        <w:rPr>
          <w:rFonts w:ascii="Times New Roman" w:hAnsi="Times New Roman" w:cs="Times New Roman"/>
          <w:sz w:val="28"/>
          <w:szCs w:val="28"/>
        </w:rPr>
        <w:t>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 w:rsidRPr="004549B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қаңтарда мынадай: Қоғам Басқармасы 2016 жылдың 4-тоқсанында шешім қабылдаған жасалуына мүдделілік бар мәмілелер бойынша есепті қарау туралы; Қоғамның 2016 жылғы инвестициялық жобалары бойынша инвестицияларды игеру туралы есебін қарау туралы; 2016 жылғы қауіпсіздік және еңбекті қорғау, өндірістік жарақат алу саласындағы жұмыс бойынша есепті қарау туралы; </w:t>
      </w:r>
      <w:r w:rsidR="00D40F30">
        <w:rPr>
          <w:rFonts w:ascii="Times New Roman" w:hAnsi="Times New Roman" w:cs="Times New Roman"/>
          <w:sz w:val="28"/>
          <w:szCs w:val="28"/>
          <w:lang w:val="kk-KZ"/>
        </w:rPr>
        <w:t xml:space="preserve">Қоғамның жаңа редакциядағы Жарғысын алдын ала келісу туралы; Қоғамның Директорлар кеңесі Тағайындаулар және сыйақы комитетінің 2016 жылғы қызметі туралы есепті қарау туралы; Қоғамның Директорлар кеңесі Аудит комитетінің 2016 жылғы қызметі туралы есепті қарау туралы; Қоғамның Директорлар кеңесі Стратегиялық жоспарлау комитетінің 2016 жылғы қызметі туралы есепті қарау туралы; 2016 жылдың қорытындысы бойынша Қоғамның 2016-2017 жылдарға арналған Корпоративтік басқаруды жетілдіру және Корпоративтік басқару кодексін ендіру жөніндегі іс-шаралар жоспарының орындалуы туралы есепті бекіту туралы; Қоғамның Бизнесті трансформациялау бағдарламасының іске асырылуының ағымдағы мәртебесін қарау туралы; </w:t>
      </w:r>
      <w:r w:rsidR="00D40F30" w:rsidRPr="000C5D65">
        <w:rPr>
          <w:rFonts w:ascii="Times New Roman" w:hAnsi="Times New Roman" w:cs="Times New Roman"/>
          <w:sz w:val="28"/>
          <w:szCs w:val="28"/>
        </w:rPr>
        <w:t>«АлматыЭнергоСбыт»</w:t>
      </w:r>
      <w:r w:rsidR="00D40F30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мүшелерін сайлау, Байқаушы кеңестің сандық құрамын, өкілеттік мерзімін белгілеу, </w:t>
      </w:r>
      <w:r w:rsidR="000F5945">
        <w:rPr>
          <w:rFonts w:ascii="Times New Roman" w:hAnsi="Times New Roman" w:cs="Times New Roman"/>
          <w:sz w:val="28"/>
          <w:szCs w:val="28"/>
          <w:lang w:val="kk-KZ"/>
        </w:rPr>
        <w:t>Байқаушы кеңестің мүшелеріне сыйақы мөлшерін, төлеу шарттарын белгілеу, Байқаушы кеңестің төрағасын сайлау туралы; Қоғамның Директорлар кеңесінің 2016 жылғы қызметіне бағалау жүргізу</w:t>
      </w:r>
      <w:r w:rsidR="00392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945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3929C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0F59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4D89" w:rsidRPr="00DA4D89">
        <w:rPr>
          <w:rFonts w:ascii="Times New Roman" w:hAnsi="Times New Roman" w:cs="Times New Roman"/>
          <w:sz w:val="28"/>
          <w:szCs w:val="28"/>
          <w:lang w:val="kk-KZ"/>
        </w:rPr>
        <w:t>Балқаш ЖЭС-інің кейбір мәселелері туралы</w:t>
      </w:r>
      <w:r w:rsidR="00DA4D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="000F5945" w:rsidRPr="00C44791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="000F5945"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45"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="000F5945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  <w:r w:rsidR="00D40F3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C5D65" w:rsidRPr="000C5D65" w:rsidRDefault="000C5D65" w:rsidP="000C5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945" w:rsidRPr="00C54643" w:rsidRDefault="000F5945" w:rsidP="000F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ДК-нің мына мүшелері қатысты</w:t>
      </w:r>
      <w:r w:rsidRPr="006F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F5945" w:rsidRPr="00C54643" w:rsidRDefault="000F5945" w:rsidP="000F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Қ.Ә. Бектеміров, А.Т. Спицын, А.М. Сәтқалиев, Лука Сутера, Андреас Сторзел</w:t>
      </w:r>
      <w:r w:rsidRPr="00C546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F5945" w:rsidRPr="00C54643" w:rsidRDefault="000F5945" w:rsidP="000F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 мүшелері күн тәртібінің барлық мәселелері бойынша бірауыздан «Жақтап дауыс берді»</w:t>
      </w:r>
      <w:r w:rsidRPr="00C546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C5D65" w:rsidRPr="003929CA" w:rsidRDefault="000C5D65" w:rsidP="000C5D65">
      <w:pPr>
        <w:spacing w:line="240" w:lineRule="auto"/>
        <w:jc w:val="both"/>
        <w:rPr>
          <w:sz w:val="28"/>
          <w:szCs w:val="28"/>
          <w:lang w:val="kk-KZ"/>
        </w:rPr>
      </w:pPr>
    </w:p>
    <w:p w:rsidR="000C5D65" w:rsidRPr="003929CA" w:rsidRDefault="000C5D65">
      <w:pPr>
        <w:rPr>
          <w:sz w:val="28"/>
          <w:szCs w:val="28"/>
          <w:lang w:val="kk-KZ"/>
        </w:rPr>
      </w:pPr>
    </w:p>
    <w:sectPr w:rsidR="000C5D65" w:rsidRPr="0039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65"/>
    <w:rsid w:val="000C5D65"/>
    <w:rsid w:val="000F5945"/>
    <w:rsid w:val="00347536"/>
    <w:rsid w:val="003929CA"/>
    <w:rsid w:val="004549BD"/>
    <w:rsid w:val="004C0F75"/>
    <w:rsid w:val="00D40F30"/>
    <w:rsid w:val="00D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4</cp:revision>
  <dcterms:created xsi:type="dcterms:W3CDTF">2017-01-26T04:36:00Z</dcterms:created>
  <dcterms:modified xsi:type="dcterms:W3CDTF">2017-01-27T08:34:00Z</dcterms:modified>
</cp:coreProperties>
</file>