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10" w:rsidRPr="00D27CBD" w:rsidRDefault="00D27CBD" w:rsidP="00926610">
      <w:pPr>
        <w:ind w:firstLine="708"/>
        <w:jc w:val="both"/>
        <w:rPr>
          <w:b/>
          <w:sz w:val="28"/>
          <w:szCs w:val="28"/>
          <w:lang w:val="kk-KZ"/>
        </w:rPr>
      </w:pPr>
      <w:r w:rsidRPr="00D27CBD">
        <w:rPr>
          <w:b/>
          <w:sz w:val="28"/>
          <w:szCs w:val="28"/>
          <w:lang w:val="kk-KZ"/>
        </w:rPr>
        <w:t xml:space="preserve">2020 жылғы 27 наурыздағы отырыс. </w:t>
      </w:r>
    </w:p>
    <w:p w:rsidR="00926610" w:rsidRPr="00D27CBD" w:rsidRDefault="00926610" w:rsidP="00926610">
      <w:pPr>
        <w:ind w:firstLine="709"/>
        <w:jc w:val="both"/>
        <w:rPr>
          <w:b/>
          <w:sz w:val="28"/>
          <w:szCs w:val="28"/>
        </w:rPr>
      </w:pPr>
    </w:p>
    <w:p w:rsidR="00926610" w:rsidRPr="00926610" w:rsidRDefault="00D27CBD" w:rsidP="00926610">
      <w:pPr>
        <w:ind w:firstLine="709"/>
        <w:jc w:val="both"/>
        <w:rPr>
          <w:sz w:val="28"/>
          <w:szCs w:val="28"/>
        </w:rPr>
      </w:pPr>
      <w:r w:rsidRPr="008C5A7B">
        <w:rPr>
          <w:rFonts w:eastAsia="Calibri"/>
          <w:sz w:val="28"/>
          <w:szCs w:val="28"/>
          <w:lang w:val="kk-KZ"/>
        </w:rPr>
        <w:t>20</w:t>
      </w:r>
      <w:r>
        <w:rPr>
          <w:rFonts w:eastAsia="Calibri"/>
          <w:sz w:val="28"/>
          <w:szCs w:val="28"/>
          <w:lang w:val="kk-KZ"/>
        </w:rPr>
        <w:t>20</w:t>
      </w:r>
      <w:r w:rsidRPr="008C5A7B">
        <w:rPr>
          <w:rFonts w:eastAsia="Calibri"/>
          <w:sz w:val="28"/>
          <w:szCs w:val="28"/>
          <w:lang w:val="kk-KZ"/>
        </w:rPr>
        <w:t xml:space="preserve"> жылғы </w:t>
      </w:r>
      <w:r>
        <w:rPr>
          <w:rFonts w:eastAsia="Calibri"/>
          <w:sz w:val="28"/>
          <w:szCs w:val="28"/>
          <w:lang w:val="kk-KZ"/>
        </w:rPr>
        <w:t xml:space="preserve">27 наурыздағы </w:t>
      </w:r>
      <w:r w:rsidRPr="008C5A7B">
        <w:rPr>
          <w:rFonts w:eastAsia="Calibri"/>
          <w:sz w:val="28"/>
          <w:szCs w:val="28"/>
          <w:lang w:val="kk-KZ"/>
        </w:rPr>
        <w:t>Қоғамның Директорлар кеңесі «Самұрық-Энерго» АҚ-ның Жарғысына, «Самұрық-Энерго» АҚ-ның Директорлар кеңесі туралы ережесіне, «Акционерлік қоғамдар туралы» Қазақстан Республикасының Заңына сәйкес төмендегі шешімдерді қарастырды</w:t>
      </w:r>
      <w:r w:rsidR="00926610" w:rsidRPr="00926610">
        <w:rPr>
          <w:sz w:val="28"/>
          <w:szCs w:val="28"/>
        </w:rPr>
        <w:t>:</w:t>
      </w:r>
    </w:p>
    <w:p w:rsidR="00926610" w:rsidRPr="00D27CBD" w:rsidRDefault="00926610" w:rsidP="00926610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 </w:t>
      </w:r>
      <w:r w:rsidR="00D27CBD">
        <w:rPr>
          <w:sz w:val="28"/>
          <w:szCs w:val="28"/>
          <w:lang w:val="kk-KZ"/>
        </w:rPr>
        <w:t>Қоғам Басқармасының кейбір мәселелері туралы</w:t>
      </w:r>
      <w:r>
        <w:rPr>
          <w:sz w:val="28"/>
          <w:szCs w:val="28"/>
        </w:rPr>
        <w:t>;</w:t>
      </w:r>
      <w:r w:rsidR="00D27CBD">
        <w:rPr>
          <w:sz w:val="28"/>
          <w:szCs w:val="28"/>
          <w:lang w:val="kk-KZ"/>
        </w:rPr>
        <w:t xml:space="preserve"> </w:t>
      </w:r>
    </w:p>
    <w:p w:rsidR="00926610" w:rsidRPr="00D27CBD" w:rsidRDefault="00926610" w:rsidP="00926610">
      <w:pPr>
        <w:ind w:firstLine="708"/>
        <w:jc w:val="both"/>
        <w:rPr>
          <w:sz w:val="28"/>
          <w:szCs w:val="28"/>
          <w:lang w:val="kk-KZ"/>
        </w:rPr>
      </w:pPr>
      <w:r w:rsidRPr="00D27CBD">
        <w:rPr>
          <w:sz w:val="28"/>
          <w:szCs w:val="28"/>
          <w:lang w:val="kk-KZ"/>
        </w:rPr>
        <w:t xml:space="preserve">- </w:t>
      </w:r>
      <w:r w:rsidR="00D27CBD" w:rsidRPr="00D27CBD">
        <w:rPr>
          <w:sz w:val="28"/>
          <w:szCs w:val="28"/>
          <w:lang w:val="kk-KZ"/>
        </w:rPr>
        <w:t>Тәуекелдер және құқықтық мәселелер жөніндегі басқарушы директордың</w:t>
      </w:r>
      <w:r w:rsidR="00D27CBD">
        <w:rPr>
          <w:sz w:val="28"/>
          <w:szCs w:val="28"/>
          <w:lang w:val="kk-KZ"/>
        </w:rPr>
        <w:t xml:space="preserve"> 2020 жылға арналған ынталандырушы НҚК картасын бекіту туралы</w:t>
      </w:r>
      <w:r w:rsidRPr="00D27CBD">
        <w:rPr>
          <w:color w:val="000000" w:themeColor="text1"/>
          <w:sz w:val="28"/>
          <w:szCs w:val="28"/>
          <w:lang w:val="kk-KZ"/>
        </w:rPr>
        <w:t>;</w:t>
      </w:r>
    </w:p>
    <w:p w:rsidR="00926610" w:rsidRPr="007C2537" w:rsidRDefault="00926610" w:rsidP="00926610">
      <w:pPr>
        <w:ind w:firstLine="708"/>
        <w:jc w:val="both"/>
        <w:rPr>
          <w:sz w:val="28"/>
          <w:szCs w:val="28"/>
          <w:lang w:val="kk-KZ" w:eastAsia="en-US"/>
        </w:rPr>
      </w:pPr>
      <w:r w:rsidRPr="007C2537">
        <w:rPr>
          <w:sz w:val="28"/>
          <w:szCs w:val="28"/>
          <w:lang w:val="kk-KZ"/>
        </w:rPr>
        <w:t xml:space="preserve">- </w:t>
      </w:r>
      <w:r w:rsidR="007C2537">
        <w:rPr>
          <w:sz w:val="28"/>
          <w:szCs w:val="28"/>
          <w:lang w:val="kk-KZ"/>
        </w:rPr>
        <w:t>Қоғамның Даму жоспарын орындау бойынша 2019 жылғы есебін бекіту туралы;</w:t>
      </w:r>
    </w:p>
    <w:p w:rsidR="007C2537" w:rsidRDefault="00926610" w:rsidP="00926610">
      <w:pPr>
        <w:ind w:firstLine="708"/>
        <w:jc w:val="both"/>
        <w:rPr>
          <w:sz w:val="28"/>
          <w:szCs w:val="28"/>
          <w:lang w:val="kk-KZ" w:eastAsia="en-US"/>
        </w:rPr>
      </w:pPr>
      <w:r w:rsidRPr="007C2537">
        <w:rPr>
          <w:sz w:val="28"/>
          <w:szCs w:val="28"/>
          <w:lang w:val="kk-KZ" w:eastAsia="en-US"/>
        </w:rPr>
        <w:t xml:space="preserve">- </w:t>
      </w:r>
      <w:r w:rsidR="007C2537">
        <w:rPr>
          <w:sz w:val="28"/>
          <w:szCs w:val="28"/>
          <w:lang w:val="kk-KZ"/>
        </w:rPr>
        <w:t>Қоғамның Даму стратегиясын іске асыру бойынша Іс-шаралар жоспарын орындау туралы</w:t>
      </w:r>
      <w:r w:rsidR="009D5F44">
        <w:rPr>
          <w:sz w:val="28"/>
          <w:szCs w:val="28"/>
          <w:lang w:val="kk-KZ"/>
        </w:rPr>
        <w:t xml:space="preserve"> </w:t>
      </w:r>
      <w:r w:rsidR="00302557">
        <w:rPr>
          <w:sz w:val="28"/>
          <w:szCs w:val="28"/>
          <w:lang w:val="kk-KZ"/>
        </w:rPr>
        <w:t>2019 жылғы есе</w:t>
      </w:r>
      <w:r w:rsidR="009D5F44">
        <w:rPr>
          <w:sz w:val="28"/>
          <w:szCs w:val="28"/>
          <w:lang w:val="kk-KZ"/>
        </w:rPr>
        <w:t>п</w:t>
      </w:r>
      <w:r w:rsidR="007C2537">
        <w:rPr>
          <w:sz w:val="28"/>
          <w:szCs w:val="28"/>
          <w:lang w:val="kk-KZ"/>
        </w:rPr>
        <w:t xml:space="preserve">; </w:t>
      </w:r>
    </w:p>
    <w:p w:rsidR="00926610" w:rsidRPr="00302557" w:rsidRDefault="00926610" w:rsidP="00926610">
      <w:pPr>
        <w:ind w:firstLine="708"/>
        <w:jc w:val="both"/>
        <w:rPr>
          <w:sz w:val="28"/>
          <w:szCs w:val="28"/>
          <w:lang w:val="kk-KZ" w:eastAsia="en-US"/>
        </w:rPr>
      </w:pPr>
      <w:r w:rsidRPr="00302557">
        <w:rPr>
          <w:sz w:val="28"/>
          <w:szCs w:val="28"/>
          <w:lang w:val="kk-KZ" w:eastAsia="en-US"/>
        </w:rPr>
        <w:t xml:space="preserve">-  </w:t>
      </w:r>
      <w:r w:rsidR="00302557">
        <w:rPr>
          <w:sz w:val="28"/>
          <w:szCs w:val="28"/>
          <w:lang w:val="kk-KZ"/>
        </w:rPr>
        <w:t>Қоғамның жалғыз акционерінің болжамдарын іске асыру жөніндегі Іс-шаралар жоспарын орындау туралы 2019 жылғы есеп</w:t>
      </w:r>
      <w:r w:rsidRPr="00302557">
        <w:rPr>
          <w:sz w:val="28"/>
          <w:szCs w:val="28"/>
          <w:lang w:val="kk-KZ" w:eastAsia="en-US"/>
        </w:rPr>
        <w:t>;</w:t>
      </w:r>
    </w:p>
    <w:p w:rsidR="00926610" w:rsidRPr="00C305EF" w:rsidRDefault="00926610" w:rsidP="00926610">
      <w:pPr>
        <w:ind w:firstLine="708"/>
        <w:jc w:val="both"/>
        <w:rPr>
          <w:sz w:val="28"/>
          <w:szCs w:val="28"/>
          <w:lang w:val="kk-KZ" w:eastAsia="en-US"/>
        </w:rPr>
      </w:pPr>
      <w:r w:rsidRPr="00C305EF">
        <w:rPr>
          <w:sz w:val="28"/>
          <w:szCs w:val="28"/>
          <w:lang w:val="kk-KZ" w:eastAsia="en-US"/>
        </w:rPr>
        <w:t xml:space="preserve">- </w:t>
      </w:r>
      <w:r w:rsidR="00302557">
        <w:rPr>
          <w:sz w:val="28"/>
          <w:szCs w:val="28"/>
          <w:lang w:val="kk-KZ" w:eastAsia="en-US"/>
        </w:rPr>
        <w:t xml:space="preserve">Қоғамның 2019 жылғы жылдық қаржылық есептілігін алдын ала бекіту және </w:t>
      </w:r>
      <w:r w:rsidR="00C305EF">
        <w:rPr>
          <w:sz w:val="28"/>
          <w:szCs w:val="28"/>
          <w:lang w:val="kk-KZ" w:eastAsia="en-US"/>
        </w:rPr>
        <w:t>оны Қоғамның Жалғыз акционерінің қарауына шығару, оның ішінде Қоғамның сыртқы аудитінің сапасы мен тәуелсіздігіне бақылау жасау;</w:t>
      </w:r>
      <w:r w:rsidRPr="00C305EF">
        <w:rPr>
          <w:sz w:val="28"/>
          <w:szCs w:val="28"/>
          <w:lang w:val="kk-KZ" w:eastAsia="en-US"/>
        </w:rPr>
        <w:t xml:space="preserve"> </w:t>
      </w:r>
    </w:p>
    <w:p w:rsidR="00926610" w:rsidRPr="00F70257" w:rsidRDefault="00926610" w:rsidP="00926610">
      <w:pPr>
        <w:ind w:firstLine="708"/>
        <w:jc w:val="both"/>
        <w:rPr>
          <w:sz w:val="28"/>
          <w:szCs w:val="28"/>
          <w:lang w:val="kk-KZ" w:eastAsia="en-US"/>
        </w:rPr>
      </w:pPr>
      <w:r w:rsidRPr="00F70257">
        <w:rPr>
          <w:sz w:val="28"/>
          <w:szCs w:val="28"/>
          <w:lang w:val="kk-KZ" w:eastAsia="en-US"/>
        </w:rPr>
        <w:t xml:space="preserve">- </w:t>
      </w:r>
      <w:r w:rsidR="00C305EF">
        <w:rPr>
          <w:sz w:val="28"/>
          <w:szCs w:val="28"/>
          <w:lang w:val="kk-KZ" w:eastAsia="en-US"/>
        </w:rPr>
        <w:t>Қоғамның негізгі тәуекелдерін сипаттап және талдап, сондай-ақ Қоғамның тәуекелдерін мейілінше азайту жөніндегі 2019 жылғы 4</w:t>
      </w:r>
      <w:r w:rsidR="00F70257">
        <w:rPr>
          <w:sz w:val="28"/>
          <w:szCs w:val="28"/>
          <w:lang w:val="kk-KZ" w:eastAsia="en-US"/>
        </w:rPr>
        <w:t>-тоқсандағы жоспарлар мен бағдарламаларды іске асыру бойынша мәліметтері бар тәуекелдерді басқару жөніндегі есепті тоқсан сайын қарау туралы</w:t>
      </w:r>
      <w:r w:rsidRPr="00F70257">
        <w:rPr>
          <w:sz w:val="28"/>
          <w:szCs w:val="28"/>
          <w:lang w:val="kk-KZ" w:eastAsia="en-US"/>
        </w:rPr>
        <w:t>;</w:t>
      </w:r>
    </w:p>
    <w:p w:rsidR="00926610" w:rsidRPr="00691F81" w:rsidRDefault="00926610" w:rsidP="00926610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 w:rsidRPr="00691F81">
        <w:rPr>
          <w:sz w:val="28"/>
          <w:szCs w:val="28"/>
          <w:lang w:val="kk-KZ"/>
        </w:rPr>
        <w:t xml:space="preserve">- </w:t>
      </w:r>
      <w:r w:rsidR="00691F81">
        <w:rPr>
          <w:sz w:val="28"/>
          <w:szCs w:val="28"/>
          <w:lang w:val="kk-KZ"/>
        </w:rPr>
        <w:t>2019 жыл</w:t>
      </w:r>
      <w:r w:rsidR="009D5F44">
        <w:rPr>
          <w:sz w:val="28"/>
          <w:szCs w:val="28"/>
          <w:lang w:val="kk-KZ"/>
        </w:rPr>
        <w:t>дың</w:t>
      </w:r>
      <w:r w:rsidR="00691F81">
        <w:rPr>
          <w:sz w:val="28"/>
          <w:szCs w:val="28"/>
          <w:lang w:val="kk-KZ"/>
        </w:rPr>
        <w:t xml:space="preserve"> қорытындылар</w:t>
      </w:r>
      <w:r w:rsidR="009D5F44">
        <w:rPr>
          <w:sz w:val="28"/>
          <w:szCs w:val="28"/>
          <w:lang w:val="kk-KZ"/>
        </w:rPr>
        <w:t>ы</w:t>
      </w:r>
      <w:r w:rsidR="00691F81">
        <w:rPr>
          <w:sz w:val="28"/>
          <w:szCs w:val="28"/>
          <w:lang w:val="kk-KZ"/>
        </w:rPr>
        <w:t xml:space="preserve"> бойынша </w:t>
      </w:r>
      <w:r w:rsidR="00F70257">
        <w:rPr>
          <w:sz w:val="28"/>
          <w:szCs w:val="28"/>
          <w:lang w:val="kk-KZ"/>
        </w:rPr>
        <w:t xml:space="preserve">Қоғамның </w:t>
      </w:r>
      <w:r w:rsidR="00691F81">
        <w:rPr>
          <w:sz w:val="28"/>
          <w:szCs w:val="28"/>
          <w:lang w:val="kk-KZ"/>
        </w:rPr>
        <w:t>Корпоративтік басқару кодексінің қағида</w:t>
      </w:r>
      <w:r w:rsidR="009D5F44">
        <w:rPr>
          <w:sz w:val="28"/>
          <w:szCs w:val="28"/>
          <w:lang w:val="kk-KZ"/>
        </w:rPr>
        <w:t>ттары</w:t>
      </w:r>
      <w:r w:rsidR="00691F81">
        <w:rPr>
          <w:sz w:val="28"/>
          <w:szCs w:val="28"/>
          <w:lang w:val="kk-KZ"/>
        </w:rPr>
        <w:t xml:space="preserve"> мен ережелерін</w:t>
      </w:r>
      <w:r w:rsidR="009D5F44">
        <w:rPr>
          <w:sz w:val="28"/>
          <w:szCs w:val="28"/>
          <w:lang w:val="kk-KZ"/>
        </w:rPr>
        <w:t>ің</w:t>
      </w:r>
      <w:r w:rsidR="00691F81">
        <w:rPr>
          <w:sz w:val="28"/>
          <w:szCs w:val="28"/>
          <w:lang w:val="kk-KZ"/>
        </w:rPr>
        <w:t xml:space="preserve"> сақта</w:t>
      </w:r>
      <w:r w:rsidR="009D5F44">
        <w:rPr>
          <w:sz w:val="28"/>
          <w:szCs w:val="28"/>
          <w:lang w:val="kk-KZ"/>
        </w:rPr>
        <w:t>л</w:t>
      </w:r>
      <w:r w:rsidR="00691F81">
        <w:rPr>
          <w:sz w:val="28"/>
          <w:szCs w:val="28"/>
          <w:lang w:val="kk-KZ"/>
        </w:rPr>
        <w:t>у/сақта</w:t>
      </w:r>
      <w:r w:rsidR="009D5F44">
        <w:rPr>
          <w:sz w:val="28"/>
          <w:szCs w:val="28"/>
          <w:lang w:val="kk-KZ"/>
        </w:rPr>
        <w:t>л</w:t>
      </w:r>
      <w:r w:rsidR="00691F81">
        <w:rPr>
          <w:sz w:val="28"/>
          <w:szCs w:val="28"/>
          <w:lang w:val="kk-KZ"/>
        </w:rPr>
        <w:t>мау</w:t>
      </w:r>
      <w:r w:rsidR="009D5F44">
        <w:rPr>
          <w:sz w:val="28"/>
          <w:szCs w:val="28"/>
          <w:lang w:val="kk-KZ"/>
        </w:rPr>
        <w:t>ы</w:t>
      </w:r>
      <w:r w:rsidR="00691F81">
        <w:rPr>
          <w:sz w:val="28"/>
          <w:szCs w:val="28"/>
          <w:lang w:val="kk-KZ"/>
        </w:rPr>
        <w:t xml:space="preserve"> туралы есеп. </w:t>
      </w:r>
    </w:p>
    <w:p w:rsidR="00951A02" w:rsidRDefault="00951A02" w:rsidP="00951A02">
      <w:pPr>
        <w:ind w:firstLine="567"/>
        <w:jc w:val="both"/>
        <w:rPr>
          <w:b/>
          <w:sz w:val="28"/>
          <w:szCs w:val="28"/>
          <w:lang w:val="kk-KZ"/>
        </w:rPr>
      </w:pPr>
    </w:p>
    <w:p w:rsidR="00951A02" w:rsidRPr="00951A02" w:rsidRDefault="00951A02" w:rsidP="00951A02">
      <w:pPr>
        <w:ind w:firstLine="567"/>
        <w:jc w:val="both"/>
        <w:rPr>
          <w:b/>
          <w:sz w:val="28"/>
          <w:szCs w:val="28"/>
          <w:lang w:val="kk-KZ"/>
        </w:rPr>
      </w:pPr>
      <w:bookmarkStart w:id="0" w:name="_GoBack"/>
      <w:bookmarkEnd w:id="0"/>
      <w:r w:rsidRPr="00951A02">
        <w:rPr>
          <w:b/>
          <w:sz w:val="28"/>
          <w:szCs w:val="28"/>
          <w:lang w:val="kk-KZ"/>
        </w:rPr>
        <w:t xml:space="preserve">Директорлар кеңесінің мына мүшелері қатысты: </w:t>
      </w:r>
    </w:p>
    <w:p w:rsidR="00951A02" w:rsidRPr="00951A02" w:rsidRDefault="00951A02" w:rsidP="00951A02">
      <w:pPr>
        <w:ind w:firstLine="567"/>
        <w:jc w:val="both"/>
        <w:rPr>
          <w:b/>
          <w:sz w:val="28"/>
          <w:szCs w:val="28"/>
          <w:lang w:val="kk-KZ"/>
        </w:rPr>
      </w:pPr>
      <w:r w:rsidRPr="00951A02">
        <w:rPr>
          <w:b/>
          <w:sz w:val="28"/>
          <w:szCs w:val="28"/>
          <w:lang w:val="kk-KZ"/>
        </w:rPr>
        <w:t>Б.Е.Қарымсақов, Б.Е. Жәмиев, Андреас Сторзел,</w:t>
      </w:r>
    </w:p>
    <w:p w:rsidR="00951A02" w:rsidRPr="00951A02" w:rsidRDefault="00951A02" w:rsidP="00951A02">
      <w:pPr>
        <w:ind w:firstLine="567"/>
        <w:jc w:val="both"/>
        <w:rPr>
          <w:b/>
          <w:sz w:val="28"/>
          <w:szCs w:val="28"/>
          <w:lang w:val="kk-KZ"/>
        </w:rPr>
      </w:pPr>
      <w:r w:rsidRPr="00951A02">
        <w:rPr>
          <w:b/>
          <w:sz w:val="28"/>
          <w:szCs w:val="28"/>
          <w:lang w:val="kk-KZ"/>
        </w:rPr>
        <w:t>Лука Сутера, Хоакин Галиндо, Б.Т.Жоламанов</w:t>
      </w:r>
    </w:p>
    <w:p w:rsidR="007F4451" w:rsidRPr="00691F81" w:rsidRDefault="007F4451">
      <w:pPr>
        <w:rPr>
          <w:lang w:val="kk-KZ"/>
        </w:rPr>
      </w:pPr>
    </w:p>
    <w:sectPr w:rsidR="007F4451" w:rsidRPr="00691F81" w:rsidSect="0057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610"/>
    <w:rsid w:val="00302557"/>
    <w:rsid w:val="0057057B"/>
    <w:rsid w:val="00691F81"/>
    <w:rsid w:val="007C2537"/>
    <w:rsid w:val="007F4451"/>
    <w:rsid w:val="00926610"/>
    <w:rsid w:val="00951A02"/>
    <w:rsid w:val="009D5F44"/>
    <w:rsid w:val="00C305EF"/>
    <w:rsid w:val="00D27CBD"/>
    <w:rsid w:val="00F70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3BFFC-1AD5-452E-9DF7-C8ED225C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dcterms:created xsi:type="dcterms:W3CDTF">2020-03-27T10:59:00Z</dcterms:created>
  <dcterms:modified xsi:type="dcterms:W3CDTF">2020-04-07T05:03:00Z</dcterms:modified>
</cp:coreProperties>
</file>