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53" w:rsidRPr="005139EE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139EE">
        <w:rPr>
          <w:rFonts w:ascii="Times New Roman" w:hAnsi="Times New Roman"/>
          <w:b/>
          <w:sz w:val="32"/>
          <w:szCs w:val="32"/>
          <w:u w:val="single"/>
          <w:lang w:val="ru-RU"/>
        </w:rPr>
        <w:t>2015</w:t>
      </w:r>
    </w:p>
    <w:p w:rsidR="005139EE" w:rsidRDefault="005139EE" w:rsidP="00513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9EE" w:rsidRPr="000A2DE1" w:rsidRDefault="005139EE" w:rsidP="005139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0A2DE1">
        <w:rPr>
          <w:rFonts w:ascii="Times New Roman" w:hAnsi="Times New Roman"/>
          <w:b/>
          <w:sz w:val="28"/>
          <w:szCs w:val="28"/>
          <w:lang w:val="ru-RU"/>
        </w:rPr>
        <w:t xml:space="preserve">Сделки Общества, </w:t>
      </w:r>
      <w:proofErr w:type="gramStart"/>
      <w:r w:rsidRPr="000A2DE1">
        <w:rPr>
          <w:rFonts w:ascii="Times New Roman" w:hAnsi="Times New Roman"/>
          <w:b/>
          <w:sz w:val="28"/>
          <w:szCs w:val="28"/>
          <w:lang w:val="ru-RU"/>
        </w:rPr>
        <w:t>решения</w:t>
      </w:r>
      <w:proofErr w:type="gramEnd"/>
      <w:r w:rsidRPr="000A2DE1">
        <w:rPr>
          <w:rFonts w:ascii="Times New Roman" w:hAnsi="Times New Roman"/>
          <w:b/>
          <w:sz w:val="28"/>
          <w:szCs w:val="28"/>
          <w:lang w:val="ru-RU"/>
        </w:rPr>
        <w:t xml:space="preserve">  о заключении которых  принимались Советом директоров. </w:t>
      </w:r>
    </w:p>
    <w:p w:rsid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849" w:rsidRPr="00201849" w:rsidRDefault="00201849" w:rsidP="00201849">
      <w:pPr>
        <w:numPr>
          <w:ilvl w:val="0"/>
          <w:numId w:val="8"/>
        </w:numPr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1849">
        <w:rPr>
          <w:rFonts w:ascii="Times New Roman" w:hAnsi="Times New Roman"/>
          <w:sz w:val="28"/>
          <w:szCs w:val="28"/>
          <w:lang w:val="ru-RU" w:eastAsia="ru-RU"/>
        </w:rPr>
        <w:t xml:space="preserve"> Заключ</w:t>
      </w:r>
      <w:r w:rsidR="005139EE">
        <w:rPr>
          <w:rFonts w:ascii="Times New Roman" w:hAnsi="Times New Roman"/>
          <w:sz w:val="28"/>
          <w:szCs w:val="28"/>
          <w:lang w:val="ru-RU" w:eastAsia="ru-RU"/>
        </w:rPr>
        <w:t>ена</w:t>
      </w:r>
      <w:r w:rsidRPr="00201849">
        <w:rPr>
          <w:rFonts w:ascii="Times New Roman" w:hAnsi="Times New Roman"/>
          <w:sz w:val="28"/>
          <w:szCs w:val="28"/>
          <w:lang w:val="ru-RU" w:eastAsia="ru-RU"/>
        </w:rPr>
        <w:t xml:space="preserve"> сделку об отчуждении пакета акций в размере 50% АО «</w:t>
      </w:r>
      <w:proofErr w:type="spellStart"/>
      <w:r w:rsidRPr="00201849">
        <w:rPr>
          <w:rFonts w:ascii="Times New Roman" w:hAnsi="Times New Roman"/>
          <w:sz w:val="28"/>
          <w:szCs w:val="28"/>
          <w:lang w:val="ru-RU" w:eastAsia="ru-RU"/>
        </w:rPr>
        <w:t>Жамбылская</w:t>
      </w:r>
      <w:proofErr w:type="spellEnd"/>
      <w:r w:rsidRPr="00201849">
        <w:rPr>
          <w:rFonts w:ascii="Times New Roman" w:hAnsi="Times New Roman"/>
          <w:sz w:val="28"/>
          <w:szCs w:val="28"/>
          <w:lang w:val="ru-RU" w:eastAsia="ru-RU"/>
        </w:rPr>
        <w:t xml:space="preserve"> ГРЭС им. Т.И. Батурова»,</w:t>
      </w:r>
      <w:r w:rsidRPr="00201849">
        <w:rPr>
          <w:rFonts w:ascii="Times New Roman" w:hAnsi="Times New Roman"/>
          <w:spacing w:val="-2"/>
          <w:sz w:val="28"/>
          <w:szCs w:val="24"/>
          <w:lang w:val="ru-RU" w:eastAsia="ru-RU"/>
        </w:rPr>
        <w:t xml:space="preserve"> в совершении которой Обществом имеется заинтересованность,</w:t>
      </w:r>
      <w:r w:rsidRPr="00201849">
        <w:rPr>
          <w:rFonts w:ascii="Times New Roman" w:hAnsi="Times New Roman"/>
          <w:sz w:val="28"/>
          <w:szCs w:val="28"/>
          <w:lang w:val="ru-RU" w:eastAsia="ru-RU"/>
        </w:rPr>
        <w:t xml:space="preserve"> на следующих основных условиях:</w:t>
      </w:r>
    </w:p>
    <w:p w:rsidR="00201849" w:rsidRPr="00201849" w:rsidRDefault="00201849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1849">
        <w:rPr>
          <w:rFonts w:ascii="Times New Roman" w:hAnsi="Times New Roman"/>
          <w:b/>
          <w:sz w:val="28"/>
          <w:szCs w:val="28"/>
          <w:lang w:val="ru-RU" w:eastAsia="ar-SA"/>
        </w:rPr>
        <w:t>Продавец</w:t>
      </w:r>
      <w:r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Общество;</w:t>
      </w:r>
    </w:p>
    <w:p w:rsidR="00201849" w:rsidRPr="00201849" w:rsidRDefault="00201849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1849">
        <w:rPr>
          <w:rFonts w:ascii="Times New Roman" w:hAnsi="Times New Roman"/>
          <w:b/>
          <w:sz w:val="28"/>
          <w:szCs w:val="28"/>
          <w:lang w:val="ru-RU" w:eastAsia="ar-SA"/>
        </w:rPr>
        <w:t>Покупатель</w:t>
      </w:r>
      <w:r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ТОО «Таразэнерго-2005»;</w:t>
      </w:r>
    </w:p>
    <w:p w:rsidR="00201849" w:rsidRPr="00201849" w:rsidRDefault="00201849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1849">
        <w:rPr>
          <w:rFonts w:ascii="Times New Roman" w:hAnsi="Times New Roman"/>
          <w:b/>
          <w:sz w:val="28"/>
          <w:szCs w:val="28"/>
          <w:lang w:val="ru-RU" w:eastAsia="ar-SA"/>
        </w:rPr>
        <w:t>Предмет сделки</w:t>
      </w:r>
      <w:r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201849">
        <w:rPr>
          <w:rFonts w:ascii="Times New Roman" w:hAnsi="Times New Roman"/>
          <w:sz w:val="28"/>
          <w:szCs w:val="26"/>
          <w:lang w:val="ru-RU" w:eastAsia="ru-RU"/>
        </w:rPr>
        <w:t xml:space="preserve">911 100 штук простых акций </w:t>
      </w:r>
      <w:r w:rsidRPr="00201849">
        <w:rPr>
          <w:rFonts w:ascii="Times New Roman" w:hAnsi="Times New Roman"/>
          <w:sz w:val="28"/>
          <w:szCs w:val="28"/>
          <w:lang w:val="ru-RU" w:eastAsia="ru-RU"/>
        </w:rPr>
        <w:t>АО «</w:t>
      </w:r>
      <w:proofErr w:type="spellStart"/>
      <w:r w:rsidRPr="00201849">
        <w:rPr>
          <w:rFonts w:ascii="Times New Roman" w:hAnsi="Times New Roman"/>
          <w:sz w:val="28"/>
          <w:szCs w:val="28"/>
          <w:lang w:val="ru-RU" w:eastAsia="ru-RU"/>
        </w:rPr>
        <w:t>Жамбылская</w:t>
      </w:r>
      <w:proofErr w:type="spellEnd"/>
      <w:r w:rsidRPr="00201849">
        <w:rPr>
          <w:rFonts w:ascii="Times New Roman" w:hAnsi="Times New Roman"/>
          <w:sz w:val="28"/>
          <w:szCs w:val="28"/>
          <w:lang w:val="ru-RU" w:eastAsia="ru-RU"/>
        </w:rPr>
        <w:t xml:space="preserve"> ГРЭС им. Т.И. Батурова»</w:t>
      </w:r>
      <w:r w:rsidRPr="00201849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0A2DE1" w:rsidRDefault="00201849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1849">
        <w:rPr>
          <w:rFonts w:ascii="Times New Roman" w:hAnsi="Times New Roman"/>
          <w:b/>
          <w:sz w:val="28"/>
          <w:szCs w:val="28"/>
          <w:lang w:val="ru-RU" w:eastAsia="ar-SA"/>
        </w:rPr>
        <w:t>Сумма сделки</w:t>
      </w:r>
      <w:r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201849">
        <w:rPr>
          <w:rFonts w:ascii="Times New Roman" w:hAnsi="Times New Roman"/>
          <w:sz w:val="28"/>
          <w:szCs w:val="28"/>
          <w:lang w:val="ru-RU" w:eastAsia="ru-RU"/>
        </w:rPr>
        <w:t>2 469 307 200 (два миллиарда четыреста шестьдесят девять миллионов триста семь тысяч двести) тенге</w:t>
      </w:r>
      <w:r w:rsidRPr="00201849">
        <w:rPr>
          <w:rFonts w:ascii="Times New Roman" w:hAnsi="Times New Roman"/>
          <w:sz w:val="28"/>
          <w:szCs w:val="28"/>
          <w:lang w:val="ru-RU" w:eastAsia="ar-SA"/>
        </w:rPr>
        <w:t>.</w:t>
      </w:r>
      <w:r w:rsidR="0044572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201849" w:rsidRPr="00201849" w:rsidRDefault="00445725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(Протокол СД №</w:t>
      </w:r>
      <w:r w:rsidR="000A2DE1">
        <w:rPr>
          <w:rFonts w:ascii="Times New Roman" w:hAnsi="Times New Roman"/>
          <w:sz w:val="28"/>
          <w:szCs w:val="28"/>
          <w:lang w:val="ru-RU" w:eastAsia="ar-SA"/>
        </w:rPr>
        <w:t xml:space="preserve"> 02/15 от 20 марта 2015 года</w:t>
      </w:r>
      <w:r>
        <w:rPr>
          <w:rFonts w:ascii="Times New Roman" w:hAnsi="Times New Roman"/>
          <w:sz w:val="28"/>
          <w:szCs w:val="28"/>
          <w:lang w:val="ru-RU" w:eastAsia="ar-SA"/>
        </w:rPr>
        <w:t>)</w:t>
      </w:r>
      <w:r w:rsidR="000A2DE1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201849" w:rsidRPr="00201849" w:rsidRDefault="00201849" w:rsidP="00201849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01849">
        <w:rPr>
          <w:rFonts w:ascii="Times New Roman" w:hAnsi="Times New Roman"/>
          <w:bCs/>
          <w:sz w:val="28"/>
          <w:szCs w:val="28"/>
          <w:lang w:val="ru-RU" w:eastAsia="ru-RU"/>
        </w:rPr>
        <w:tab/>
      </w:r>
    </w:p>
    <w:p w:rsid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849" w:rsidRDefault="00201849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139EE">
        <w:rPr>
          <w:rFonts w:ascii="Times New Roman" w:hAnsi="Times New Roman"/>
          <w:sz w:val="28"/>
          <w:szCs w:val="28"/>
          <w:lang w:val="ru-RU"/>
        </w:rPr>
        <w:t>. Общество приобрело 100% акций АО «</w:t>
      </w:r>
      <w:proofErr w:type="spellStart"/>
      <w:r w:rsidR="005139EE">
        <w:rPr>
          <w:rFonts w:ascii="Times New Roman" w:hAnsi="Times New Roman"/>
          <w:sz w:val="28"/>
          <w:szCs w:val="28"/>
          <w:lang w:val="ru-RU"/>
        </w:rPr>
        <w:t>Актобе</w:t>
      </w:r>
      <w:proofErr w:type="spellEnd"/>
      <w:r w:rsidR="005139EE">
        <w:rPr>
          <w:rFonts w:ascii="Times New Roman" w:hAnsi="Times New Roman"/>
          <w:sz w:val="28"/>
          <w:szCs w:val="28"/>
          <w:lang w:val="ru-RU"/>
        </w:rPr>
        <w:t xml:space="preserve"> ТЭЦ»</w:t>
      </w:r>
      <w:r w:rsidR="00445725">
        <w:rPr>
          <w:rFonts w:ascii="Times New Roman" w:hAnsi="Times New Roman"/>
          <w:sz w:val="28"/>
          <w:szCs w:val="28"/>
          <w:lang w:val="ru-RU"/>
        </w:rPr>
        <w:t xml:space="preserve"> путем заключения сделки, в совершении которой Обществом имеется заинтересованность, на следующих условиях:</w:t>
      </w:r>
    </w:p>
    <w:p w:rsidR="00981053" w:rsidRP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 xml:space="preserve">«Сторона 1» – АО «Самрук-Энерго»; </w:t>
      </w:r>
    </w:p>
    <w:p w:rsidR="00981053" w:rsidRP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 xml:space="preserve">«Сторона 2» – АО «Алатау Жарык </w:t>
      </w:r>
      <w:proofErr w:type="spellStart"/>
      <w:r w:rsidRPr="00981053">
        <w:rPr>
          <w:rFonts w:ascii="Times New Roman" w:hAnsi="Times New Roman"/>
          <w:sz w:val="28"/>
          <w:szCs w:val="28"/>
          <w:lang w:val="ru-RU"/>
        </w:rPr>
        <w:t>Компаниясы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 xml:space="preserve">» (далее – АЖК); </w:t>
      </w:r>
    </w:p>
    <w:p w:rsidR="00981053" w:rsidRP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>Порядок оплаты - «Сторона 1» в оплату акций АО «</w:t>
      </w:r>
      <w:proofErr w:type="spellStart"/>
      <w:r w:rsidRPr="00981053">
        <w:rPr>
          <w:rFonts w:ascii="Times New Roman" w:hAnsi="Times New Roman"/>
          <w:sz w:val="28"/>
          <w:szCs w:val="28"/>
          <w:lang w:val="ru-RU"/>
        </w:rPr>
        <w:t>Актобе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 xml:space="preserve"> ТЭЦ» обязуется передать «Стороне 2»:</w:t>
      </w:r>
    </w:p>
    <w:p w:rsidR="00981053" w:rsidRPr="00981053" w:rsidRDefault="00981053" w:rsidP="0098105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>простые акции АЖК в количестве 12 827 331 штук на сумму 6 670 212 120 тенге (в счет обратного выкупа);</w:t>
      </w:r>
    </w:p>
    <w:p w:rsidR="00981053" w:rsidRPr="00981053" w:rsidRDefault="00981053" w:rsidP="0098105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>облигации АЖК в количестве 506 514 штук на сумму  506 514 000 тенге (в счет обратного выкупа);</w:t>
      </w:r>
    </w:p>
    <w:p w:rsidR="00981053" w:rsidRPr="00981053" w:rsidRDefault="00981053" w:rsidP="0098105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>деньги в размере 80 тенге.</w:t>
      </w:r>
    </w:p>
    <w:p w:rsidR="00445725" w:rsidRPr="00981053" w:rsidRDefault="00445725" w:rsidP="0044572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Общая</w:t>
      </w:r>
      <w:r w:rsidRPr="00981053">
        <w:rPr>
          <w:rFonts w:ascii="Times New Roman" w:hAnsi="Times New Roman"/>
          <w:sz w:val="28"/>
          <w:szCs w:val="28"/>
          <w:lang w:val="ru-RU"/>
        </w:rPr>
        <w:t xml:space="preserve"> стоимость 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1053"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Pr="00981053">
        <w:rPr>
          <w:rFonts w:ascii="Times New Roman" w:hAnsi="Times New Roman"/>
          <w:color w:val="000000"/>
          <w:sz w:val="26"/>
          <w:szCs w:val="26"/>
        </w:rPr>
        <w:t> </w:t>
      </w:r>
      <w:r w:rsidRPr="00981053">
        <w:rPr>
          <w:rFonts w:ascii="Times New Roman" w:hAnsi="Times New Roman"/>
          <w:color w:val="000000"/>
          <w:sz w:val="26"/>
          <w:szCs w:val="26"/>
          <w:lang w:val="ru-RU"/>
        </w:rPr>
        <w:t>176</w:t>
      </w:r>
      <w:r w:rsidRPr="00981053">
        <w:rPr>
          <w:rFonts w:ascii="Times New Roman" w:hAnsi="Times New Roman"/>
          <w:color w:val="000000"/>
          <w:sz w:val="26"/>
          <w:szCs w:val="26"/>
        </w:rPr>
        <w:t> </w:t>
      </w:r>
      <w:r w:rsidRPr="00981053">
        <w:rPr>
          <w:rFonts w:ascii="Times New Roman" w:hAnsi="Times New Roman"/>
          <w:color w:val="000000"/>
          <w:sz w:val="26"/>
          <w:szCs w:val="26"/>
          <w:lang w:val="ru-RU"/>
        </w:rPr>
        <w:t xml:space="preserve">726 200,00 </w:t>
      </w:r>
      <w:r w:rsidRPr="00981053">
        <w:rPr>
          <w:rFonts w:ascii="Times New Roman" w:hAnsi="Times New Roman"/>
          <w:sz w:val="28"/>
          <w:szCs w:val="28"/>
          <w:lang w:val="ru-RU"/>
        </w:rPr>
        <w:t>тенге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81053" w:rsidRPr="00981053" w:rsidRDefault="00981053" w:rsidP="00445725">
      <w:pPr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  <w:r w:rsidRPr="00981053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445725">
        <w:rPr>
          <w:rFonts w:ascii="Times New Roman" w:hAnsi="Times New Roman"/>
          <w:bCs/>
          <w:sz w:val="28"/>
          <w:szCs w:val="28"/>
          <w:lang w:val="ru-RU" w:eastAsia="ru-RU"/>
        </w:rPr>
        <w:t xml:space="preserve">(Протокол СД № </w:t>
      </w:r>
      <w:r w:rsidR="000A2DE1">
        <w:rPr>
          <w:rFonts w:ascii="Times New Roman" w:hAnsi="Times New Roman"/>
          <w:bCs/>
          <w:sz w:val="28"/>
          <w:szCs w:val="28"/>
          <w:lang w:val="ru-RU" w:eastAsia="ru-RU"/>
        </w:rPr>
        <w:t>05/15 от 28 августа 2015 года</w:t>
      </w:r>
      <w:r w:rsidR="00445725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  <w:r w:rsidR="000A2DE1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981053" w:rsidRDefault="00445725" w:rsidP="00981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F23C75">
        <w:rPr>
          <w:rFonts w:ascii="Times New Roman" w:hAnsi="Times New Roman"/>
          <w:sz w:val="28"/>
          <w:szCs w:val="28"/>
          <w:lang w:val="ru-RU" w:eastAsia="ru-RU"/>
        </w:rPr>
        <w:t>Общество заключило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r w:rsidR="00981053" w:rsidRPr="00981053">
        <w:rPr>
          <w:rFonts w:ascii="Times New Roman" w:hAnsi="Times New Roman"/>
          <w:sz w:val="28"/>
          <w:szCs w:val="28"/>
          <w:lang w:val="ru-RU" w:eastAsia="ru-RU"/>
        </w:rPr>
        <w:t xml:space="preserve"> АО «Самру</w:t>
      </w:r>
      <w:proofErr w:type="gramStart"/>
      <w:r w:rsidR="00981053" w:rsidRPr="00981053">
        <w:rPr>
          <w:rFonts w:ascii="Times New Roman" w:hAnsi="Times New Roman"/>
          <w:sz w:val="28"/>
          <w:szCs w:val="28"/>
          <w:lang w:val="ru-RU" w:eastAsia="ru-RU"/>
        </w:rPr>
        <w:t>к-</w:t>
      </w:r>
      <w:proofErr w:type="spellStart"/>
      <w:proofErr w:type="gramEnd"/>
      <w:r w:rsidR="00981053" w:rsidRPr="00981053">
        <w:rPr>
          <w:rFonts w:ascii="Times New Roman" w:hAnsi="Times New Roman"/>
          <w:sz w:val="28"/>
          <w:szCs w:val="28"/>
          <w:lang w:val="ru-RU" w:eastAsia="ru-RU"/>
        </w:rPr>
        <w:t>Қазына</w:t>
      </w:r>
      <w:proofErr w:type="spellEnd"/>
      <w:r w:rsidR="00981053" w:rsidRPr="00981053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F23C75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981053" w:rsidRPr="00981053">
        <w:rPr>
          <w:rFonts w:ascii="Times New Roman" w:hAnsi="Times New Roman"/>
          <w:sz w:val="28"/>
          <w:szCs w:val="28"/>
          <w:lang w:val="ru-RU" w:eastAsia="ru-RU"/>
        </w:rPr>
        <w:t>ополнительное соглашение № 2 к Кредитному договору №369-И от 16 января 2014 г</w:t>
      </w:r>
      <w:r w:rsidR="00F23C75">
        <w:rPr>
          <w:rFonts w:ascii="Times New Roman" w:hAnsi="Times New Roman"/>
          <w:sz w:val="28"/>
          <w:szCs w:val="28"/>
          <w:lang w:val="ru-RU" w:eastAsia="ru-RU"/>
        </w:rPr>
        <w:t>ода, являющееся крупной сдел</w:t>
      </w:r>
      <w:r w:rsidR="000A2DE1">
        <w:rPr>
          <w:rFonts w:ascii="Times New Roman" w:hAnsi="Times New Roman"/>
          <w:sz w:val="28"/>
          <w:szCs w:val="28"/>
          <w:lang w:val="ru-RU" w:eastAsia="ru-RU"/>
        </w:rPr>
        <w:t>кой, предусматривающее следующие</w:t>
      </w:r>
      <w:r w:rsidR="00F23C75">
        <w:rPr>
          <w:rFonts w:ascii="Times New Roman" w:hAnsi="Times New Roman"/>
          <w:sz w:val="28"/>
          <w:szCs w:val="28"/>
          <w:lang w:val="ru-RU" w:eastAsia="ru-RU"/>
        </w:rPr>
        <w:t xml:space="preserve"> основные условия:</w:t>
      </w:r>
      <w:r w:rsidR="000A2DE1">
        <w:rPr>
          <w:rFonts w:ascii="Times New Roman" w:hAnsi="Times New Roman"/>
          <w:sz w:val="28"/>
          <w:szCs w:val="28"/>
          <w:lang w:val="ru-RU" w:eastAsia="ru-RU"/>
        </w:rPr>
        <w:t xml:space="preserve"> п.3.3 статьи 3 Кредитного договора изложить в следующей редакции:</w:t>
      </w:r>
    </w:p>
    <w:p w:rsidR="000A2DE1" w:rsidRDefault="000A2DE1" w:rsidP="00981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«3.3 Ставка вознаграждения - 1 (один) процент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годовых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0A2DE1" w:rsidRPr="00981053" w:rsidRDefault="000A2DE1" w:rsidP="00981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(Протокол СД № 08/15 от 25 декабря 2015 года).</w:t>
      </w:r>
    </w:p>
    <w:p w:rsidR="00981053" w:rsidRDefault="00981053" w:rsidP="00981053">
      <w:pPr>
        <w:rPr>
          <w:lang w:val="ru-RU"/>
        </w:rPr>
      </w:pPr>
    </w:p>
    <w:bookmarkEnd w:id="0"/>
    <w:p w:rsidR="00BC3C58" w:rsidRPr="00981053" w:rsidRDefault="00BC3C58" w:rsidP="00981053">
      <w:pPr>
        <w:rPr>
          <w:lang w:val="ru-RU"/>
        </w:rPr>
      </w:pPr>
    </w:p>
    <w:sectPr w:rsidR="00BC3C58" w:rsidRPr="0098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1B2"/>
    <w:multiLevelType w:val="hybridMultilevel"/>
    <w:tmpl w:val="7D42C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9C5409"/>
    <w:multiLevelType w:val="hybridMultilevel"/>
    <w:tmpl w:val="65CCC2CE"/>
    <w:lvl w:ilvl="0" w:tplc="D18433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0077B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192373"/>
    <w:multiLevelType w:val="hybridMultilevel"/>
    <w:tmpl w:val="5BE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879A3"/>
    <w:multiLevelType w:val="hybridMultilevel"/>
    <w:tmpl w:val="ACC8E70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53"/>
    <w:rsid w:val="000A2DE1"/>
    <w:rsid w:val="00201849"/>
    <w:rsid w:val="00445725"/>
    <w:rsid w:val="005139EE"/>
    <w:rsid w:val="009224B5"/>
    <w:rsid w:val="00981053"/>
    <w:rsid w:val="00BC3C58"/>
    <w:rsid w:val="00F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53"/>
    <w:pPr>
      <w:ind w:left="720"/>
      <w:contextualSpacing/>
    </w:pPr>
  </w:style>
  <w:style w:type="paragraph" w:customStyle="1" w:styleId="StyleJustified">
    <w:name w:val="Style Justified"/>
    <w:basedOn w:val="a"/>
    <w:uiPriority w:val="99"/>
    <w:rsid w:val="00981053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table" w:styleId="a4">
    <w:name w:val="Table Grid"/>
    <w:basedOn w:val="a1"/>
    <w:uiPriority w:val="59"/>
    <w:rsid w:val="009810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53"/>
    <w:pPr>
      <w:ind w:left="720"/>
      <w:contextualSpacing/>
    </w:pPr>
  </w:style>
  <w:style w:type="paragraph" w:customStyle="1" w:styleId="StyleJustified">
    <w:name w:val="Style Justified"/>
    <w:basedOn w:val="a"/>
    <w:uiPriority w:val="99"/>
    <w:rsid w:val="00981053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table" w:styleId="a4">
    <w:name w:val="Table Grid"/>
    <w:basedOn w:val="a1"/>
    <w:uiPriority w:val="59"/>
    <w:rsid w:val="009810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4</cp:revision>
  <dcterms:created xsi:type="dcterms:W3CDTF">2016-01-12T09:22:00Z</dcterms:created>
  <dcterms:modified xsi:type="dcterms:W3CDTF">2016-01-13T08:45:00Z</dcterms:modified>
</cp:coreProperties>
</file>