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B5" w:rsidRDefault="005804B5" w:rsidP="005804B5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Заседание Совета директоров от </w:t>
      </w:r>
      <w:r w:rsidR="006A0570">
        <w:rPr>
          <w:rFonts w:eastAsiaTheme="minorHAnsi"/>
          <w:b/>
          <w:sz w:val="28"/>
          <w:szCs w:val="28"/>
          <w:lang w:eastAsia="en-US"/>
        </w:rPr>
        <w:t>29</w:t>
      </w:r>
      <w:r>
        <w:rPr>
          <w:rFonts w:eastAsiaTheme="minorHAnsi"/>
          <w:b/>
          <w:sz w:val="28"/>
          <w:szCs w:val="28"/>
          <w:lang w:eastAsia="en-US"/>
        </w:rPr>
        <w:t xml:space="preserve"> ноября 2023 года.</w:t>
      </w:r>
    </w:p>
    <w:p w:rsidR="005804B5" w:rsidRDefault="005804B5" w:rsidP="005804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</w:t>
      </w:r>
      <w:r w:rsidR="006A0570">
        <w:rPr>
          <w:sz w:val="28"/>
          <w:szCs w:val="28"/>
        </w:rPr>
        <w:t>29</w:t>
      </w:r>
      <w:r>
        <w:rPr>
          <w:sz w:val="28"/>
          <w:szCs w:val="28"/>
        </w:rPr>
        <w:t xml:space="preserve"> ноября 2023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 рассмотрен следующий вопрос:</w:t>
      </w:r>
    </w:p>
    <w:p w:rsidR="006A0570" w:rsidRPr="006A0570" w:rsidRDefault="006A0570" w:rsidP="006A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0570">
        <w:rPr>
          <w:sz w:val="28"/>
          <w:szCs w:val="28"/>
        </w:rPr>
        <w:t xml:space="preserve"> Об утверждении Правил применения дисциплинарных взысканий к Председателю Правления и работникам, условия труда которых определяю</w:t>
      </w:r>
      <w:r>
        <w:rPr>
          <w:sz w:val="28"/>
          <w:szCs w:val="28"/>
        </w:rPr>
        <w:t>тся Советом директоров Общества;</w:t>
      </w:r>
    </w:p>
    <w:p w:rsidR="006A0570" w:rsidRPr="006A0570" w:rsidRDefault="006A0570" w:rsidP="006A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0570">
        <w:rPr>
          <w:sz w:val="28"/>
          <w:szCs w:val="28"/>
        </w:rPr>
        <w:t xml:space="preserve"> О наложении дисциплинарного взыскания на Председателя Правления          Общества Максутова К.Б.</w:t>
      </w:r>
      <w:r>
        <w:rPr>
          <w:sz w:val="28"/>
          <w:szCs w:val="28"/>
        </w:rPr>
        <w:t>;</w:t>
      </w:r>
    </w:p>
    <w:p w:rsidR="006A0570" w:rsidRDefault="006A0570" w:rsidP="006A05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0570">
        <w:rPr>
          <w:sz w:val="28"/>
          <w:szCs w:val="28"/>
        </w:rPr>
        <w:t xml:space="preserve"> О заключении сделки, в совершении которой у Общества имеется заинтересованность, путем подписания Дополнительного соглашения к Соглашению акционеров от 8 августа 2008 года.</w:t>
      </w:r>
    </w:p>
    <w:p w:rsidR="005804B5" w:rsidRDefault="005804B5" w:rsidP="005804B5">
      <w:pPr>
        <w:ind w:firstLine="567"/>
        <w:jc w:val="both"/>
      </w:pPr>
    </w:p>
    <w:p w:rsidR="005804B5" w:rsidRDefault="005804B5" w:rsidP="005804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Участвовали следующие члены Совета директоров:</w:t>
      </w:r>
    </w:p>
    <w:p w:rsidR="005804B5" w:rsidRDefault="005804B5" w:rsidP="005804B5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Молдабаев К.Т.,</w:t>
      </w:r>
      <w:r w:rsidR="006A0570">
        <w:rPr>
          <w:b/>
          <w:sz w:val="28"/>
          <w:szCs w:val="28"/>
        </w:rPr>
        <w:t xml:space="preserve"> Максутов К.Б.,</w:t>
      </w:r>
      <w:bookmarkStart w:id="0" w:name="_GoBack"/>
      <w:bookmarkEnd w:id="0"/>
    </w:p>
    <w:p w:rsidR="005804B5" w:rsidRDefault="005804B5" w:rsidP="005804B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5804B5" w:rsidRDefault="005804B5" w:rsidP="005804B5"/>
    <w:p w:rsidR="005804B5" w:rsidRDefault="005804B5" w:rsidP="005804B5"/>
    <w:p w:rsidR="005804B5" w:rsidRDefault="005804B5" w:rsidP="005804B5">
      <w:pPr>
        <w:ind w:firstLine="567"/>
        <w:jc w:val="both"/>
      </w:pPr>
    </w:p>
    <w:p w:rsidR="00554477" w:rsidRDefault="00554477"/>
    <w:sectPr w:rsidR="0055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5"/>
    <w:rsid w:val="00554477"/>
    <w:rsid w:val="005804B5"/>
    <w:rsid w:val="006A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43046-7B73-45AA-AB88-E2D61A88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2</cp:revision>
  <dcterms:created xsi:type="dcterms:W3CDTF">2023-11-30T03:11:00Z</dcterms:created>
  <dcterms:modified xsi:type="dcterms:W3CDTF">2023-12-04T10:48:00Z</dcterms:modified>
</cp:coreProperties>
</file>