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1B" w:rsidRPr="00D2001B" w:rsidRDefault="00D2001B" w:rsidP="00D2001B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01B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</w:t>
      </w:r>
      <w:r>
        <w:rPr>
          <w:rFonts w:ascii="Times New Roman" w:hAnsi="Times New Roman" w:cs="Times New Roman"/>
          <w:b/>
          <w:sz w:val="28"/>
          <w:szCs w:val="28"/>
        </w:rPr>
        <w:t>19 июля</w:t>
      </w:r>
      <w:r w:rsidRPr="00D2001B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D2001B" w:rsidRPr="00D2001B" w:rsidRDefault="00D2001B" w:rsidP="00D2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</w:t>
      </w:r>
      <w:r w:rsidRPr="00D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года, в соответствии с Уставом </w:t>
      </w:r>
      <w:r w:rsidRPr="00D2001B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D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D2001B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D2001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D2001B" w:rsidRDefault="00D2001B" w:rsidP="00D20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утверждении Стратегии развития Общества на 2024-2033 годы;</w:t>
      </w:r>
    </w:p>
    <w:p w:rsidR="00D2001B" w:rsidRDefault="00D2001B" w:rsidP="00D20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определении размеров должностных окладов Председателя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>и членов Правления Общества;</w:t>
      </w:r>
    </w:p>
    <w:p w:rsidR="00D2001B" w:rsidRDefault="00D2001B" w:rsidP="00D20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определении позиции для представителей Общества по вопросу повестки дня внеочередного общего собрания акционеров АО «СЭГРЭС-2»: «О заключении обществом крупной сделки, в результате которой может быть приобретено или отчуждено имущество, стоимость которого составляет пятьдесят и более процентов от общего размера балансовой стоимости активов АО «СЭГРЭС-2» на дату принятия решения путем подписания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ЕРС-контракта на реализацию проекта «Расширение и реконструкция Экибастузской ГРЭС-2 с установкой энергоблоков ст.№№3,4»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консорциумом в составе ТОО «KBI Energy </w:t>
      </w:r>
      <w:proofErr w:type="spellStart"/>
      <w:r>
        <w:rPr>
          <w:rFonts w:ascii="Times New Roman" w:hAnsi="Times New Roman" w:cs="Times New Roman"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совместно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>с ТОО «СТРОЙИНДУСТРИЯ» и ООО «Фирма ОРГРЭС».</w:t>
      </w:r>
    </w:p>
    <w:p w:rsidR="00D2001B" w:rsidRDefault="00472FDD" w:rsidP="00D20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001B">
        <w:rPr>
          <w:rFonts w:ascii="Times New Roman" w:hAnsi="Times New Roman" w:cs="Times New Roman"/>
          <w:sz w:val="28"/>
          <w:szCs w:val="28"/>
        </w:rPr>
        <w:t> Об определении позиции для представителей Общества по вопросу повестки дня внеочередного общего собрания акционеров АО «СЭГРЭС-2»: "Об одобрении заключения АО «СЭГРЭС-2» Соглашения о предоставлении займа с АО «Самрук-</w:t>
      </w:r>
      <w:r w:rsidR="00D2001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2001B">
        <w:rPr>
          <w:rFonts w:ascii="Times New Roman" w:hAnsi="Times New Roman" w:cs="Times New Roman"/>
          <w:sz w:val="28"/>
          <w:szCs w:val="28"/>
        </w:rPr>
        <w:t xml:space="preserve">азына», как крупной сделки, в результате которой может быть отчуждено имущество, стоимость которого составляет пятьдесят и более процентов от общего размера балансовой стоимости активов </w:t>
      </w:r>
      <w:r w:rsidR="00D2001B">
        <w:rPr>
          <w:rFonts w:ascii="Times New Roman" w:hAnsi="Times New Roman" w:cs="Times New Roman"/>
          <w:sz w:val="28"/>
          <w:szCs w:val="28"/>
        </w:rPr>
        <w:br/>
        <w:t>АО «СЭГРЭС-2» на дату принятия решения о сделке, в совершении которой у АО «СЭГРЭС</w:t>
      </w:r>
      <w:r w:rsidR="009663A7">
        <w:rPr>
          <w:rFonts w:ascii="Times New Roman" w:hAnsi="Times New Roman" w:cs="Times New Roman"/>
          <w:sz w:val="28"/>
          <w:szCs w:val="28"/>
        </w:rPr>
        <w:t>-2»  имеется заинтересованность;</w:t>
      </w:r>
    </w:p>
    <w:p w:rsidR="009663A7" w:rsidRDefault="009663A7" w:rsidP="00D20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63A7">
        <w:rPr>
          <w:rFonts w:ascii="Times New Roman" w:hAnsi="Times New Roman" w:cs="Times New Roman"/>
          <w:sz w:val="28"/>
          <w:szCs w:val="28"/>
        </w:rPr>
        <w:t>Об определении позиции для представителей АО «Самрук-Энерго» по вопросу повестки дня общего собрания участников ТОО «Кокшетауская ТЭЦ»: «О досрочном прекращении полномочий Генерального директора ТОО «Кокшетауская ТЭЦ», назначении Генерального директора ТОО «Кокшетауская ТЭЦ», об определении срока его полномочий».</w:t>
      </w:r>
      <w:bookmarkStart w:id="0" w:name="_GoBack"/>
      <w:bookmarkEnd w:id="0"/>
    </w:p>
    <w:p w:rsidR="00472FDD" w:rsidRDefault="00472FDD" w:rsidP="0047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FDD" w:rsidRPr="00472FDD" w:rsidRDefault="00472FDD" w:rsidP="0047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472FDD" w:rsidRPr="00472FDD" w:rsidRDefault="00472FDD" w:rsidP="0047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472FDD" w:rsidRPr="00472FDD" w:rsidRDefault="00472FDD" w:rsidP="0047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472FDD" w:rsidRPr="00472FDD" w:rsidRDefault="00472FDD" w:rsidP="00472FDD">
      <w:pPr>
        <w:spacing w:line="256" w:lineRule="auto"/>
      </w:pPr>
    </w:p>
    <w:p w:rsidR="00103A41" w:rsidRDefault="00103A41"/>
    <w:sectPr w:rsidR="0010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1B"/>
    <w:rsid w:val="00103A41"/>
    <w:rsid w:val="00472FDD"/>
    <w:rsid w:val="009663A7"/>
    <w:rsid w:val="00D2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D88D1-80AE-4443-AD69-9CCA1D16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2024-07-10T10:04:00Z</dcterms:created>
  <dcterms:modified xsi:type="dcterms:W3CDTF">2024-07-19T06:15:00Z</dcterms:modified>
</cp:coreProperties>
</file>