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BDAD4" w14:textId="467D361E" w:rsidR="000968CE" w:rsidRDefault="000968CE" w:rsidP="000968CE">
      <w:pPr>
        <w:tabs>
          <w:tab w:val="left" w:pos="5812"/>
        </w:tabs>
        <w:spacing w:after="0" w:line="240" w:lineRule="auto"/>
        <w:ind w:left="6237"/>
        <w:contextualSpacing/>
        <w:rPr>
          <w:rFonts w:eastAsiaTheme="minorHAnsi" w:cstheme="minorBidi"/>
          <w:color w:val="0D0D0D" w:themeColor="text1" w:themeTint="F2"/>
          <w:sz w:val="28"/>
          <w:szCs w:val="28"/>
        </w:rPr>
      </w:pPr>
      <w:r w:rsidRPr="0010656F">
        <w:rPr>
          <w:noProof/>
          <w:sz w:val="28"/>
          <w:szCs w:val="28"/>
          <w:lang/>
        </w:rPr>
        <w:drawing>
          <wp:anchor distT="0" distB="0" distL="114300" distR="114300" simplePos="0" relativeHeight="251661312" behindDoc="0" locked="0" layoutInCell="1" allowOverlap="1" wp14:anchorId="6CF9C8EB" wp14:editId="029CD3CA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1400175" cy="1363345"/>
            <wp:effectExtent l="0" t="0" r="9525" b="8255"/>
            <wp:wrapNone/>
            <wp:docPr id="12" name="Рисунок 3" descr="Samr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ru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8" r="22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1C81B" w14:textId="19A41318" w:rsidR="00AC7462" w:rsidRPr="008A31B3" w:rsidRDefault="00EE6BDC" w:rsidP="000968CE">
      <w:pPr>
        <w:tabs>
          <w:tab w:val="left" w:pos="5812"/>
        </w:tabs>
        <w:spacing w:after="0" w:line="240" w:lineRule="auto"/>
        <w:ind w:left="6237"/>
        <w:contextualSpacing/>
        <w:rPr>
          <w:rFonts w:eastAsiaTheme="minorHAnsi" w:cstheme="minorBidi"/>
          <w:color w:val="0D0D0D" w:themeColor="text1" w:themeTint="F2"/>
          <w:sz w:val="24"/>
          <w:szCs w:val="28"/>
        </w:rPr>
      </w:pPr>
      <w:r w:rsidRPr="008A31B3">
        <w:rPr>
          <w:rFonts w:eastAsiaTheme="minorHAnsi" w:cstheme="minorBidi"/>
          <w:color w:val="0D0D0D" w:themeColor="text1" w:themeTint="F2"/>
          <w:sz w:val="24"/>
          <w:szCs w:val="28"/>
        </w:rPr>
        <w:t>УТВЕРЖДЕНА</w:t>
      </w:r>
      <w:r w:rsidR="00AC7462" w:rsidRPr="008A31B3">
        <w:rPr>
          <w:rFonts w:eastAsiaTheme="minorHAnsi" w:cstheme="minorBidi"/>
          <w:color w:val="0D0D0D" w:themeColor="text1" w:themeTint="F2"/>
          <w:sz w:val="24"/>
          <w:szCs w:val="28"/>
        </w:rPr>
        <w:t xml:space="preserve"> </w:t>
      </w:r>
    </w:p>
    <w:p w14:paraId="02A30C8E" w14:textId="01AF73E9" w:rsidR="00AA127F" w:rsidRPr="008A31B3" w:rsidRDefault="00EE6BDC" w:rsidP="000968CE">
      <w:pPr>
        <w:tabs>
          <w:tab w:val="left" w:pos="5812"/>
        </w:tabs>
        <w:spacing w:after="0" w:line="240" w:lineRule="auto"/>
        <w:ind w:left="6237"/>
        <w:contextualSpacing/>
        <w:rPr>
          <w:rFonts w:eastAsiaTheme="minorHAnsi" w:cstheme="minorBidi"/>
          <w:color w:val="0D0D0D" w:themeColor="text1" w:themeTint="F2"/>
          <w:sz w:val="24"/>
          <w:szCs w:val="28"/>
        </w:rPr>
      </w:pPr>
      <w:r w:rsidRPr="008A31B3">
        <w:rPr>
          <w:rFonts w:eastAsiaTheme="minorHAnsi" w:cstheme="minorBidi"/>
          <w:color w:val="0D0D0D" w:themeColor="text1" w:themeTint="F2"/>
          <w:sz w:val="24"/>
          <w:szCs w:val="28"/>
        </w:rPr>
        <w:t>решением</w:t>
      </w:r>
      <w:r w:rsidR="00AA127F" w:rsidRPr="008A31B3">
        <w:rPr>
          <w:rFonts w:eastAsiaTheme="minorHAnsi" w:cstheme="minorBidi"/>
          <w:color w:val="0D0D0D" w:themeColor="text1" w:themeTint="F2"/>
          <w:sz w:val="24"/>
          <w:szCs w:val="28"/>
        </w:rPr>
        <w:t xml:space="preserve"> Совета Директоров</w:t>
      </w:r>
    </w:p>
    <w:p w14:paraId="58D6A10E" w14:textId="44254694" w:rsidR="00AC7462" w:rsidRPr="008A31B3" w:rsidRDefault="00AC7462" w:rsidP="000968CE">
      <w:pPr>
        <w:tabs>
          <w:tab w:val="left" w:pos="5812"/>
        </w:tabs>
        <w:spacing w:after="0" w:line="240" w:lineRule="auto"/>
        <w:ind w:left="6237"/>
        <w:contextualSpacing/>
        <w:rPr>
          <w:sz w:val="24"/>
          <w:szCs w:val="28"/>
          <w:lang w:eastAsia="ru-RU"/>
        </w:rPr>
      </w:pPr>
      <w:r w:rsidRPr="008A31B3">
        <w:rPr>
          <w:rFonts w:eastAsiaTheme="minorHAnsi" w:cstheme="minorBidi"/>
          <w:color w:val="0D0D0D" w:themeColor="text1" w:themeTint="F2"/>
          <w:sz w:val="24"/>
          <w:szCs w:val="28"/>
        </w:rPr>
        <w:t xml:space="preserve">АО «Самрук-Энерго» </w:t>
      </w:r>
    </w:p>
    <w:p w14:paraId="3CED697B" w14:textId="417633D0" w:rsidR="00AC7462" w:rsidRPr="008A31B3" w:rsidRDefault="00AC7462" w:rsidP="000968CE">
      <w:pPr>
        <w:tabs>
          <w:tab w:val="left" w:pos="5812"/>
        </w:tabs>
        <w:spacing w:after="0" w:line="240" w:lineRule="auto"/>
        <w:ind w:left="6237"/>
        <w:contextualSpacing/>
        <w:rPr>
          <w:sz w:val="24"/>
          <w:szCs w:val="28"/>
          <w:lang w:eastAsia="ru-RU"/>
        </w:rPr>
      </w:pPr>
      <w:r w:rsidRPr="008A31B3">
        <w:rPr>
          <w:sz w:val="24"/>
          <w:szCs w:val="28"/>
          <w:lang w:eastAsia="ru-RU"/>
        </w:rPr>
        <w:t>от «</w:t>
      </w:r>
      <w:r w:rsidR="00EE6BDC" w:rsidRPr="008A31B3">
        <w:rPr>
          <w:sz w:val="24"/>
          <w:szCs w:val="28"/>
          <w:lang w:eastAsia="ru-RU"/>
        </w:rPr>
        <w:t>01</w:t>
      </w:r>
      <w:r w:rsidRPr="008A31B3">
        <w:rPr>
          <w:sz w:val="24"/>
          <w:szCs w:val="28"/>
          <w:lang w:eastAsia="ru-RU"/>
        </w:rPr>
        <w:t xml:space="preserve">» </w:t>
      </w:r>
      <w:r w:rsidR="00EE6BDC" w:rsidRPr="008A31B3">
        <w:rPr>
          <w:sz w:val="24"/>
          <w:szCs w:val="28"/>
          <w:lang w:eastAsia="ru-RU"/>
        </w:rPr>
        <w:t>апреля</w:t>
      </w:r>
      <w:r w:rsidRPr="008A31B3">
        <w:rPr>
          <w:sz w:val="24"/>
          <w:szCs w:val="28"/>
          <w:lang w:eastAsia="ru-RU"/>
        </w:rPr>
        <w:t xml:space="preserve"> 20</w:t>
      </w:r>
      <w:r w:rsidR="00EE6BDC" w:rsidRPr="008A31B3">
        <w:rPr>
          <w:sz w:val="24"/>
          <w:szCs w:val="28"/>
          <w:lang w:eastAsia="ru-RU"/>
        </w:rPr>
        <w:t xml:space="preserve">22 </w:t>
      </w:r>
      <w:r w:rsidRPr="008A31B3">
        <w:rPr>
          <w:sz w:val="24"/>
          <w:szCs w:val="28"/>
          <w:lang w:eastAsia="ru-RU"/>
        </w:rPr>
        <w:t>г.</w:t>
      </w:r>
    </w:p>
    <w:p w14:paraId="2D0308E0" w14:textId="74036508" w:rsidR="00AC7462" w:rsidRDefault="00AC7462" w:rsidP="000968CE">
      <w:pPr>
        <w:shd w:val="clear" w:color="auto" w:fill="FFFFFF"/>
        <w:ind w:left="6237"/>
        <w:jc w:val="both"/>
        <w:rPr>
          <w:sz w:val="24"/>
          <w:szCs w:val="28"/>
          <w:lang w:eastAsia="ru-RU"/>
        </w:rPr>
      </w:pPr>
      <w:r w:rsidRPr="008A31B3">
        <w:rPr>
          <w:sz w:val="24"/>
          <w:szCs w:val="28"/>
          <w:lang w:eastAsia="ru-RU"/>
        </w:rPr>
        <w:t xml:space="preserve">протокол № </w:t>
      </w:r>
      <w:r w:rsidR="00EE6BDC" w:rsidRPr="008A31B3">
        <w:rPr>
          <w:sz w:val="24"/>
          <w:szCs w:val="28"/>
          <w:lang w:eastAsia="ru-RU"/>
        </w:rPr>
        <w:t>03/22</w:t>
      </w:r>
    </w:p>
    <w:p w14:paraId="46D61902" w14:textId="247D22E7" w:rsidR="00E001BC" w:rsidRDefault="00E001BC" w:rsidP="00E001BC">
      <w:pPr>
        <w:shd w:val="clear" w:color="auto" w:fill="FFFFFF"/>
        <w:spacing w:after="0"/>
        <w:ind w:left="6237"/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Утверждены решением</w:t>
      </w:r>
      <w:r w:rsidR="00B47AF0">
        <w:rPr>
          <w:sz w:val="24"/>
          <w:szCs w:val="28"/>
          <w:lang w:eastAsia="ru-RU"/>
        </w:rPr>
        <w:t xml:space="preserve"> Совета Директоров АО «Самрук-Энерго» </w:t>
      </w:r>
      <w:r>
        <w:rPr>
          <w:sz w:val="24"/>
          <w:szCs w:val="28"/>
          <w:lang w:eastAsia="ru-RU"/>
        </w:rPr>
        <w:t>изменения в Программу</w:t>
      </w:r>
      <w:bookmarkStart w:id="0" w:name="_GoBack"/>
      <w:bookmarkEnd w:id="0"/>
    </w:p>
    <w:p w14:paraId="24C05F4E" w14:textId="77777777" w:rsidR="00E001BC" w:rsidRDefault="00E001BC" w:rsidP="00E001BC">
      <w:pPr>
        <w:shd w:val="clear" w:color="auto" w:fill="FFFFFF"/>
        <w:spacing w:after="0"/>
        <w:ind w:left="6237"/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от «28» октября 2022 г.</w:t>
      </w:r>
    </w:p>
    <w:p w14:paraId="0955BB82" w14:textId="5334E08C" w:rsidR="00B47AF0" w:rsidRPr="00B47AF0" w:rsidRDefault="00E001BC" w:rsidP="00E001BC">
      <w:pPr>
        <w:shd w:val="clear" w:color="auto" w:fill="FFFFFF"/>
        <w:spacing w:after="0"/>
        <w:ind w:left="6237"/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 xml:space="preserve">протокол </w:t>
      </w:r>
      <w:r w:rsidR="00B47AF0">
        <w:rPr>
          <w:sz w:val="24"/>
          <w:szCs w:val="28"/>
          <w:lang w:eastAsia="ru-RU"/>
        </w:rPr>
        <w:t>№13/22</w:t>
      </w:r>
    </w:p>
    <w:p w14:paraId="68BC2D00" w14:textId="71C881E1" w:rsidR="00FB6583" w:rsidRPr="00CE4401" w:rsidRDefault="00FB6583" w:rsidP="00AC7462">
      <w:pPr>
        <w:tabs>
          <w:tab w:val="left" w:pos="0"/>
        </w:tabs>
        <w:spacing w:after="0" w:line="240" w:lineRule="auto"/>
        <w:ind w:left="709" w:firstLine="5387"/>
        <w:rPr>
          <w:sz w:val="28"/>
          <w:szCs w:val="28"/>
        </w:rPr>
      </w:pPr>
    </w:p>
    <w:p w14:paraId="4A5970CF" w14:textId="77777777" w:rsidR="00D1571C" w:rsidRPr="00CE4401" w:rsidRDefault="00D1571C" w:rsidP="00CE440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449A477" w14:textId="77777777" w:rsidR="00D1571C" w:rsidRPr="00CE4401" w:rsidRDefault="00D1571C" w:rsidP="00CE440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8375F50" w14:textId="77777777" w:rsidR="00D1571C" w:rsidRPr="00CE4401" w:rsidRDefault="00D1571C" w:rsidP="00CE440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F508A74" w14:textId="77777777" w:rsidR="00D1571C" w:rsidRPr="00CE4401" w:rsidRDefault="00D1571C" w:rsidP="00CE4401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</w:p>
    <w:p w14:paraId="4FDC70DC" w14:textId="77777777" w:rsidR="00D1571C" w:rsidRPr="00CE4401" w:rsidRDefault="00D1571C" w:rsidP="00CE4401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</w:p>
    <w:p w14:paraId="56E29757" w14:textId="77777777" w:rsidR="00D1571C" w:rsidRPr="00CE4401" w:rsidRDefault="00D1571C" w:rsidP="00CE4401">
      <w:pPr>
        <w:tabs>
          <w:tab w:val="left" w:pos="1086"/>
          <w:tab w:val="left" w:pos="1134"/>
        </w:tabs>
        <w:spacing w:after="0" w:line="240" w:lineRule="auto"/>
        <w:jc w:val="center"/>
        <w:rPr>
          <w:sz w:val="28"/>
          <w:szCs w:val="28"/>
        </w:rPr>
      </w:pPr>
    </w:p>
    <w:p w14:paraId="4DD4C244" w14:textId="77777777" w:rsidR="00D1571C" w:rsidRPr="00612E9E" w:rsidRDefault="00D1571C" w:rsidP="00CE4401">
      <w:pPr>
        <w:spacing w:after="0" w:line="240" w:lineRule="auto"/>
        <w:jc w:val="center"/>
        <w:rPr>
          <w:b/>
          <w:kern w:val="36"/>
          <w:sz w:val="40"/>
          <w:szCs w:val="40"/>
        </w:rPr>
      </w:pPr>
      <w:r w:rsidRPr="00612E9E">
        <w:rPr>
          <w:b/>
          <w:kern w:val="36"/>
          <w:sz w:val="40"/>
          <w:szCs w:val="40"/>
        </w:rPr>
        <w:t>Программа энергетического перехода</w:t>
      </w:r>
    </w:p>
    <w:p w14:paraId="4B8D56CE" w14:textId="2BE4FEC5" w:rsidR="00D1571C" w:rsidRDefault="00D1571C" w:rsidP="00CE4401">
      <w:pPr>
        <w:spacing w:after="0" w:line="240" w:lineRule="auto"/>
        <w:jc w:val="center"/>
        <w:rPr>
          <w:b/>
          <w:kern w:val="36"/>
          <w:sz w:val="40"/>
          <w:szCs w:val="40"/>
        </w:rPr>
      </w:pPr>
      <w:r w:rsidRPr="00612E9E">
        <w:rPr>
          <w:b/>
          <w:kern w:val="36"/>
          <w:sz w:val="40"/>
          <w:szCs w:val="40"/>
        </w:rPr>
        <w:t xml:space="preserve">АО «Самрук-Энерго» </w:t>
      </w:r>
      <w:r w:rsidR="00414E2E" w:rsidRPr="00612E9E">
        <w:rPr>
          <w:b/>
          <w:kern w:val="36"/>
          <w:sz w:val="40"/>
          <w:szCs w:val="40"/>
        </w:rPr>
        <w:t>на 202</w:t>
      </w:r>
      <w:r w:rsidR="001D6B99" w:rsidRPr="00612E9E">
        <w:rPr>
          <w:b/>
          <w:kern w:val="36"/>
          <w:sz w:val="40"/>
          <w:szCs w:val="40"/>
        </w:rPr>
        <w:t>2</w:t>
      </w:r>
      <w:r w:rsidR="00414E2E" w:rsidRPr="00612E9E">
        <w:rPr>
          <w:b/>
          <w:kern w:val="36"/>
          <w:sz w:val="40"/>
          <w:szCs w:val="40"/>
        </w:rPr>
        <w:t xml:space="preserve"> – 2060 годы</w:t>
      </w:r>
    </w:p>
    <w:p w14:paraId="2D78F223" w14:textId="13EDFBE3" w:rsidR="00B750A1" w:rsidRDefault="00B750A1" w:rsidP="00CE4401">
      <w:pPr>
        <w:spacing w:after="0" w:line="240" w:lineRule="auto"/>
        <w:jc w:val="center"/>
        <w:rPr>
          <w:b/>
          <w:kern w:val="36"/>
          <w:sz w:val="40"/>
          <w:szCs w:val="40"/>
        </w:rPr>
      </w:pPr>
      <w:r>
        <w:rPr>
          <w:b/>
          <w:kern w:val="36"/>
          <w:sz w:val="40"/>
          <w:szCs w:val="40"/>
        </w:rPr>
        <w:t>Публичная версия</w:t>
      </w:r>
    </w:p>
    <w:p w14:paraId="0B0E941A" w14:textId="77777777" w:rsidR="00B750A1" w:rsidRDefault="00B750A1" w:rsidP="00CE4401">
      <w:pPr>
        <w:spacing w:after="0" w:line="240" w:lineRule="auto"/>
        <w:jc w:val="center"/>
        <w:rPr>
          <w:b/>
          <w:kern w:val="36"/>
          <w:sz w:val="28"/>
          <w:szCs w:val="28"/>
        </w:rPr>
      </w:pPr>
    </w:p>
    <w:p w14:paraId="5BCD16E6" w14:textId="77777777" w:rsidR="008A31B3" w:rsidRPr="00CE4401" w:rsidRDefault="008A31B3" w:rsidP="00CE4401">
      <w:pPr>
        <w:spacing w:after="0" w:line="240" w:lineRule="auto"/>
        <w:jc w:val="center"/>
        <w:rPr>
          <w:b/>
          <w:kern w:val="36"/>
          <w:sz w:val="28"/>
          <w:szCs w:val="28"/>
        </w:rPr>
      </w:pPr>
    </w:p>
    <w:p w14:paraId="0847FE2C" w14:textId="77777777" w:rsidR="00D1571C" w:rsidRPr="00CE4401" w:rsidRDefault="00D1571C" w:rsidP="00CE4401">
      <w:pPr>
        <w:tabs>
          <w:tab w:val="left" w:pos="1086"/>
          <w:tab w:val="left" w:pos="1134"/>
        </w:tabs>
        <w:spacing w:after="0" w:line="240" w:lineRule="auto"/>
        <w:jc w:val="center"/>
        <w:rPr>
          <w:b/>
          <w:sz w:val="28"/>
          <w:szCs w:val="28"/>
        </w:rPr>
      </w:pPr>
    </w:p>
    <w:p w14:paraId="6EB28941" w14:textId="77777777" w:rsidR="00D1571C" w:rsidRPr="00CE4401" w:rsidRDefault="00D1571C" w:rsidP="00CE440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2486DD6" w14:textId="77777777" w:rsidR="00D1571C" w:rsidRPr="00CE4401" w:rsidRDefault="00D1571C" w:rsidP="00CE44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3FAA81E2" w14:textId="77777777" w:rsidR="00D1571C" w:rsidRPr="00CE4401" w:rsidRDefault="00D1571C" w:rsidP="00CE44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B459E76" w14:textId="77777777" w:rsidR="00D1571C" w:rsidRPr="00CE4401" w:rsidRDefault="00D1571C" w:rsidP="00CE44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8DCC2CD" w14:textId="77777777" w:rsidR="00D1571C" w:rsidRPr="00CE4401" w:rsidRDefault="00D1571C" w:rsidP="00CE44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829F337" w14:textId="77777777" w:rsidR="00D1571C" w:rsidRPr="00CE4401" w:rsidRDefault="00D1571C" w:rsidP="00CE44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C643610" w14:textId="77777777" w:rsidR="00D1571C" w:rsidRPr="00CE4401" w:rsidRDefault="00D1571C" w:rsidP="00CE44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B7AB650" w14:textId="77777777" w:rsidR="00D1571C" w:rsidRPr="00CE4401" w:rsidRDefault="00D1571C" w:rsidP="00CE44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3DB1053D" w14:textId="77777777" w:rsidR="00D1571C" w:rsidRPr="00CE4401" w:rsidRDefault="00D1571C" w:rsidP="00CE44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B22B765" w14:textId="77777777" w:rsidR="00D1571C" w:rsidRPr="00CE4401" w:rsidRDefault="00D1571C" w:rsidP="00CE44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DE28D6A" w14:textId="77777777" w:rsidR="00D1571C" w:rsidRPr="00CE4401" w:rsidRDefault="00D1571C" w:rsidP="00CE44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757C851" w14:textId="77777777" w:rsidR="00D1571C" w:rsidRPr="00CE4401" w:rsidRDefault="00D1571C" w:rsidP="00CE44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DAC96BB" w14:textId="77777777" w:rsidR="00D1571C" w:rsidRPr="00CE4401" w:rsidRDefault="00D1571C" w:rsidP="00CE44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311F4C77" w14:textId="77777777" w:rsidR="00D1571C" w:rsidRDefault="00D1571C" w:rsidP="00CE44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88B2C72" w14:textId="77777777" w:rsidR="00AC7462" w:rsidRPr="00CE4401" w:rsidRDefault="00AC7462" w:rsidP="00CE44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8C5447B" w14:textId="77777777" w:rsidR="00D1571C" w:rsidRPr="00CE4401" w:rsidRDefault="00D1571C" w:rsidP="00CE44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12"/>
        <w:tblW w:w="0" w:type="auto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AC7462" w:rsidRPr="00AC7462" w14:paraId="5B1CC9FF" w14:textId="77777777" w:rsidTr="00AC7462">
        <w:trPr>
          <w:trHeight w:val="223"/>
        </w:trPr>
        <w:tc>
          <w:tcPr>
            <w:tcW w:w="1701" w:type="dxa"/>
            <w:tcBorders>
              <w:top w:val="single" w:sz="4" w:space="0" w:color="FFFFFF"/>
              <w:bottom w:val="single" w:sz="4" w:space="0" w:color="FFFFFF"/>
              <w:right w:val="single" w:sz="4" w:space="0" w:color="17365D"/>
            </w:tcBorders>
            <w:shd w:val="clear" w:color="auto" w:fill="17365D"/>
          </w:tcPr>
          <w:p w14:paraId="378607EA" w14:textId="77777777" w:rsidR="00AC7462" w:rsidRPr="00AC7462" w:rsidRDefault="00AC7462" w:rsidP="00AC7462">
            <w:pPr>
              <w:tabs>
                <w:tab w:val="left" w:pos="993"/>
              </w:tabs>
              <w:spacing w:after="0" w:line="240" w:lineRule="auto"/>
              <w:contextualSpacing/>
              <w:rPr>
                <w:b/>
                <w:bCs/>
                <w:color w:val="FFFFFF"/>
              </w:rPr>
            </w:pPr>
            <w:r w:rsidRPr="00AC7462">
              <w:rPr>
                <w:b/>
                <w:bCs/>
                <w:color w:val="FFFFFF"/>
              </w:rPr>
              <w:t>Владелец документа</w:t>
            </w:r>
          </w:p>
        </w:tc>
        <w:tc>
          <w:tcPr>
            <w:tcW w:w="396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BEA6B22" w14:textId="614F9442" w:rsidR="00AC7462" w:rsidRPr="00AC7462" w:rsidRDefault="00FA3124" w:rsidP="00FA3124">
            <w:pPr>
              <w:tabs>
                <w:tab w:val="left" w:pos="993"/>
              </w:tabs>
              <w:spacing w:after="0" w:line="24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Департамент </w:t>
            </w:r>
            <w:r w:rsidR="00AC7462" w:rsidRPr="00AC7462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Энергопереход и Цифровизация</w:t>
            </w:r>
            <w:r w:rsidR="00AC7462" w:rsidRPr="00AC7462">
              <w:rPr>
                <w:bCs/>
                <w:color w:val="000000"/>
              </w:rPr>
              <w:t>»</w:t>
            </w:r>
          </w:p>
        </w:tc>
      </w:tr>
      <w:tr w:rsidR="00AC7462" w:rsidRPr="00AC7462" w14:paraId="1BF0862B" w14:textId="77777777" w:rsidTr="00AC7462">
        <w:trPr>
          <w:trHeight w:val="285"/>
        </w:trPr>
        <w:tc>
          <w:tcPr>
            <w:tcW w:w="1701" w:type="dxa"/>
            <w:tcBorders>
              <w:top w:val="single" w:sz="4" w:space="0" w:color="FFFFFF"/>
              <w:bottom w:val="single" w:sz="4" w:space="0" w:color="FFFFFF"/>
              <w:right w:val="single" w:sz="4" w:space="0" w:color="17365D"/>
            </w:tcBorders>
            <w:shd w:val="clear" w:color="auto" w:fill="17365D"/>
          </w:tcPr>
          <w:p w14:paraId="7A7E22E2" w14:textId="77777777" w:rsidR="00AC7462" w:rsidRPr="00AC7462" w:rsidRDefault="00AC7462" w:rsidP="00AC7462">
            <w:pPr>
              <w:tabs>
                <w:tab w:val="left" w:pos="993"/>
              </w:tabs>
              <w:spacing w:after="0" w:line="240" w:lineRule="auto"/>
              <w:contextualSpacing/>
              <w:rPr>
                <w:b/>
                <w:bCs/>
                <w:color w:val="FFFFFF"/>
              </w:rPr>
            </w:pPr>
            <w:r w:rsidRPr="00AC7462">
              <w:rPr>
                <w:b/>
                <w:bCs/>
                <w:color w:val="FFFFFF"/>
              </w:rPr>
              <w:t>Редакция</w:t>
            </w:r>
          </w:p>
        </w:tc>
        <w:tc>
          <w:tcPr>
            <w:tcW w:w="396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540D43D8" w14:textId="77777777" w:rsidR="00AC7462" w:rsidRPr="00AC7462" w:rsidRDefault="00AC7462" w:rsidP="00AC7462">
            <w:pPr>
              <w:tabs>
                <w:tab w:val="left" w:pos="993"/>
              </w:tabs>
              <w:spacing w:after="0" w:line="240" w:lineRule="auto"/>
              <w:contextualSpacing/>
              <w:rPr>
                <w:bCs/>
                <w:color w:val="000000"/>
              </w:rPr>
            </w:pPr>
            <w:r w:rsidRPr="00AC7462">
              <w:rPr>
                <w:bCs/>
                <w:color w:val="000000"/>
              </w:rPr>
              <w:t>1</w:t>
            </w:r>
          </w:p>
        </w:tc>
      </w:tr>
      <w:tr w:rsidR="00AC7462" w:rsidRPr="00AC7462" w14:paraId="1194877C" w14:textId="77777777" w:rsidTr="00AC7462">
        <w:trPr>
          <w:trHeight w:val="275"/>
        </w:trPr>
        <w:tc>
          <w:tcPr>
            <w:tcW w:w="1701" w:type="dxa"/>
            <w:tcBorders>
              <w:top w:val="single" w:sz="4" w:space="0" w:color="FFFFFF"/>
              <w:bottom w:val="single" w:sz="4" w:space="0" w:color="FFFFFF"/>
              <w:right w:val="single" w:sz="4" w:space="0" w:color="17365D"/>
            </w:tcBorders>
            <w:shd w:val="clear" w:color="auto" w:fill="17365D"/>
          </w:tcPr>
          <w:p w14:paraId="7557EB25" w14:textId="77777777" w:rsidR="00AC7462" w:rsidRPr="00AC7462" w:rsidRDefault="00AC7462" w:rsidP="00AC7462">
            <w:pPr>
              <w:tabs>
                <w:tab w:val="left" w:pos="993"/>
              </w:tabs>
              <w:spacing w:after="0" w:line="240" w:lineRule="auto"/>
              <w:contextualSpacing/>
              <w:rPr>
                <w:b/>
                <w:bCs/>
                <w:color w:val="FFFFFF"/>
              </w:rPr>
            </w:pPr>
            <w:r w:rsidRPr="00AC7462">
              <w:rPr>
                <w:b/>
                <w:bCs/>
                <w:color w:val="FFFFFF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8E4EE3D" w14:textId="29497548" w:rsidR="00AC7462" w:rsidRPr="00AC7462" w:rsidRDefault="00BB23A0" w:rsidP="00AC7462">
            <w:pPr>
              <w:tabs>
                <w:tab w:val="left" w:pos="993"/>
              </w:tabs>
              <w:spacing w:after="0" w:line="24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</w:p>
        </w:tc>
      </w:tr>
    </w:tbl>
    <w:p w14:paraId="62E0CE97" w14:textId="77777777" w:rsidR="00D1571C" w:rsidRPr="00CE4401" w:rsidRDefault="00D1571C" w:rsidP="00CE44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7F3C7C8" w14:textId="77777777" w:rsidR="008D14F1" w:rsidRPr="00CE4401" w:rsidRDefault="008D14F1" w:rsidP="00CE44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1E672A6" w14:textId="3C00A5BA" w:rsidR="00AC7462" w:rsidRDefault="00AC7462" w:rsidP="0010656F">
      <w:pPr>
        <w:spacing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г. </w:t>
      </w:r>
      <w:r w:rsidR="007B6A68">
        <w:rPr>
          <w:b/>
          <w:sz w:val="28"/>
          <w:szCs w:val="28"/>
        </w:rPr>
        <w:t>Астана</w:t>
      </w:r>
      <w:r>
        <w:rPr>
          <w:b/>
          <w:sz w:val="28"/>
          <w:szCs w:val="28"/>
          <w:lang w:eastAsia="ru-RU"/>
        </w:rPr>
        <w:br w:type="page"/>
      </w:r>
    </w:p>
    <w:p w14:paraId="20BE62A2" w14:textId="77777777" w:rsidR="008745BC" w:rsidRPr="00DD0D53" w:rsidRDefault="008745BC" w:rsidP="00451CC5">
      <w:pPr>
        <w:pStyle w:val="1"/>
        <w:jc w:val="center"/>
        <w:rPr>
          <w:color w:val="auto"/>
          <w:lang w:eastAsia="ru-RU"/>
        </w:rPr>
      </w:pPr>
      <w:bookmarkStart w:id="1" w:name="_Toc70013090"/>
      <w:bookmarkStart w:id="2" w:name="_Toc70444819"/>
      <w:bookmarkStart w:id="3" w:name="_Toc102549747"/>
      <w:r w:rsidRPr="00DD0D53">
        <w:rPr>
          <w:color w:val="auto"/>
          <w:lang w:eastAsia="ru-RU"/>
        </w:rPr>
        <w:lastRenderedPageBreak/>
        <w:t>Содержание</w:t>
      </w:r>
      <w:bookmarkEnd w:id="1"/>
      <w:bookmarkEnd w:id="2"/>
      <w:bookmarkEnd w:id="3"/>
    </w:p>
    <w:p w14:paraId="324763D3" w14:textId="77777777" w:rsidR="00243C9C" w:rsidRPr="00243C9C" w:rsidRDefault="008745BC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210EA">
        <w:rPr>
          <w:bCs/>
          <w:noProof/>
          <w:sz w:val="28"/>
          <w:szCs w:val="28"/>
        </w:rPr>
        <w:fldChar w:fldCharType="begin"/>
      </w:r>
      <w:r w:rsidRPr="00E210EA">
        <w:rPr>
          <w:bCs/>
          <w:noProof/>
          <w:sz w:val="28"/>
          <w:szCs w:val="28"/>
        </w:rPr>
        <w:instrText xml:space="preserve"> TOC \o "1-3" \h \z \u </w:instrText>
      </w:r>
      <w:r w:rsidRPr="00E210EA">
        <w:rPr>
          <w:bCs/>
          <w:noProof/>
          <w:sz w:val="28"/>
          <w:szCs w:val="28"/>
        </w:rPr>
        <w:fldChar w:fldCharType="separate"/>
      </w:r>
      <w:hyperlink w:anchor="_Toc102549747" w:history="1">
        <w:r w:rsidR="00243C9C" w:rsidRPr="00243C9C">
          <w:rPr>
            <w:rStyle w:val="a9"/>
            <w:noProof/>
            <w:sz w:val="28"/>
            <w:szCs w:val="28"/>
            <w:lang w:eastAsia="ru-RU"/>
          </w:rPr>
          <w:t>Содержание</w:t>
        </w:r>
        <w:r w:rsidR="00243C9C" w:rsidRPr="00243C9C">
          <w:rPr>
            <w:noProof/>
            <w:webHidden/>
            <w:sz w:val="28"/>
            <w:szCs w:val="28"/>
          </w:rPr>
          <w:tab/>
        </w:r>
        <w:r w:rsidR="00243C9C" w:rsidRPr="00243C9C">
          <w:rPr>
            <w:noProof/>
            <w:webHidden/>
            <w:sz w:val="28"/>
            <w:szCs w:val="28"/>
          </w:rPr>
          <w:fldChar w:fldCharType="begin"/>
        </w:r>
        <w:r w:rsidR="00243C9C" w:rsidRPr="00243C9C">
          <w:rPr>
            <w:noProof/>
            <w:webHidden/>
            <w:sz w:val="28"/>
            <w:szCs w:val="28"/>
          </w:rPr>
          <w:instrText xml:space="preserve"> PAGEREF _Toc102549747 \h </w:instrText>
        </w:r>
        <w:r w:rsidR="00243C9C" w:rsidRPr="00243C9C">
          <w:rPr>
            <w:noProof/>
            <w:webHidden/>
            <w:sz w:val="28"/>
            <w:szCs w:val="28"/>
          </w:rPr>
        </w:r>
        <w:r w:rsidR="00243C9C" w:rsidRPr="00243C9C">
          <w:rPr>
            <w:noProof/>
            <w:webHidden/>
            <w:sz w:val="28"/>
            <w:szCs w:val="28"/>
          </w:rPr>
          <w:fldChar w:fldCharType="separate"/>
        </w:r>
        <w:r w:rsidR="00C267B9">
          <w:rPr>
            <w:noProof/>
            <w:webHidden/>
            <w:sz w:val="28"/>
            <w:szCs w:val="28"/>
          </w:rPr>
          <w:t>2</w:t>
        </w:r>
        <w:r w:rsidR="00243C9C" w:rsidRPr="00243C9C">
          <w:rPr>
            <w:noProof/>
            <w:webHidden/>
            <w:sz w:val="28"/>
            <w:szCs w:val="28"/>
          </w:rPr>
          <w:fldChar w:fldCharType="end"/>
        </w:r>
      </w:hyperlink>
    </w:p>
    <w:p w14:paraId="77CD67D8" w14:textId="77777777" w:rsidR="00243C9C" w:rsidRPr="00243C9C" w:rsidRDefault="00E001BC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2549748" w:history="1">
        <w:r w:rsidR="00243C9C" w:rsidRPr="00243C9C">
          <w:rPr>
            <w:rStyle w:val="a9"/>
            <w:noProof/>
            <w:sz w:val="28"/>
            <w:szCs w:val="28"/>
            <w:lang w:eastAsia="ru-RU"/>
          </w:rPr>
          <w:t>1.</w:t>
        </w:r>
        <w:r w:rsidR="00243C9C" w:rsidRPr="00243C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243C9C" w:rsidRPr="00243C9C">
          <w:rPr>
            <w:rStyle w:val="a9"/>
            <w:noProof/>
            <w:sz w:val="28"/>
            <w:szCs w:val="28"/>
            <w:lang w:eastAsia="ru-RU"/>
          </w:rPr>
          <w:t>Термины и определения</w:t>
        </w:r>
        <w:r w:rsidR="00243C9C" w:rsidRPr="00243C9C">
          <w:rPr>
            <w:noProof/>
            <w:webHidden/>
            <w:sz w:val="28"/>
            <w:szCs w:val="28"/>
          </w:rPr>
          <w:tab/>
        </w:r>
        <w:r w:rsidR="00243C9C" w:rsidRPr="00243C9C">
          <w:rPr>
            <w:noProof/>
            <w:webHidden/>
            <w:sz w:val="28"/>
            <w:szCs w:val="28"/>
          </w:rPr>
          <w:fldChar w:fldCharType="begin"/>
        </w:r>
        <w:r w:rsidR="00243C9C" w:rsidRPr="00243C9C">
          <w:rPr>
            <w:noProof/>
            <w:webHidden/>
            <w:sz w:val="28"/>
            <w:szCs w:val="28"/>
          </w:rPr>
          <w:instrText xml:space="preserve"> PAGEREF _Toc102549748 \h </w:instrText>
        </w:r>
        <w:r w:rsidR="00243C9C" w:rsidRPr="00243C9C">
          <w:rPr>
            <w:noProof/>
            <w:webHidden/>
            <w:sz w:val="28"/>
            <w:szCs w:val="28"/>
          </w:rPr>
        </w:r>
        <w:r w:rsidR="00243C9C" w:rsidRPr="00243C9C">
          <w:rPr>
            <w:noProof/>
            <w:webHidden/>
            <w:sz w:val="28"/>
            <w:szCs w:val="28"/>
          </w:rPr>
          <w:fldChar w:fldCharType="separate"/>
        </w:r>
        <w:r w:rsidR="00C267B9">
          <w:rPr>
            <w:noProof/>
            <w:webHidden/>
            <w:sz w:val="28"/>
            <w:szCs w:val="28"/>
          </w:rPr>
          <w:t>3</w:t>
        </w:r>
        <w:r w:rsidR="00243C9C" w:rsidRPr="00243C9C">
          <w:rPr>
            <w:noProof/>
            <w:webHidden/>
            <w:sz w:val="28"/>
            <w:szCs w:val="28"/>
          </w:rPr>
          <w:fldChar w:fldCharType="end"/>
        </w:r>
      </w:hyperlink>
    </w:p>
    <w:p w14:paraId="1E15D3A4" w14:textId="77777777" w:rsidR="00243C9C" w:rsidRPr="00243C9C" w:rsidRDefault="00E001BC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2549749" w:history="1">
        <w:r w:rsidR="00243C9C" w:rsidRPr="00243C9C">
          <w:rPr>
            <w:rStyle w:val="a9"/>
            <w:noProof/>
            <w:sz w:val="28"/>
            <w:szCs w:val="28"/>
            <w:lang w:eastAsia="ru-RU"/>
          </w:rPr>
          <w:t>2.</w:t>
        </w:r>
        <w:r w:rsidR="00243C9C" w:rsidRPr="00243C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243C9C" w:rsidRPr="00243C9C">
          <w:rPr>
            <w:rStyle w:val="a9"/>
            <w:noProof/>
            <w:sz w:val="28"/>
            <w:szCs w:val="28"/>
            <w:lang w:eastAsia="ru-RU"/>
          </w:rPr>
          <w:t>Введение</w:t>
        </w:r>
        <w:r w:rsidR="00243C9C" w:rsidRPr="00243C9C">
          <w:rPr>
            <w:noProof/>
            <w:webHidden/>
            <w:sz w:val="28"/>
            <w:szCs w:val="28"/>
          </w:rPr>
          <w:tab/>
        </w:r>
        <w:r w:rsidR="00243C9C" w:rsidRPr="00243C9C">
          <w:rPr>
            <w:noProof/>
            <w:webHidden/>
            <w:sz w:val="28"/>
            <w:szCs w:val="28"/>
          </w:rPr>
          <w:fldChar w:fldCharType="begin"/>
        </w:r>
        <w:r w:rsidR="00243C9C" w:rsidRPr="00243C9C">
          <w:rPr>
            <w:noProof/>
            <w:webHidden/>
            <w:sz w:val="28"/>
            <w:szCs w:val="28"/>
          </w:rPr>
          <w:instrText xml:space="preserve"> PAGEREF _Toc102549749 \h </w:instrText>
        </w:r>
        <w:r w:rsidR="00243C9C" w:rsidRPr="00243C9C">
          <w:rPr>
            <w:noProof/>
            <w:webHidden/>
            <w:sz w:val="28"/>
            <w:szCs w:val="28"/>
          </w:rPr>
        </w:r>
        <w:r w:rsidR="00243C9C" w:rsidRPr="00243C9C">
          <w:rPr>
            <w:noProof/>
            <w:webHidden/>
            <w:sz w:val="28"/>
            <w:szCs w:val="28"/>
          </w:rPr>
          <w:fldChar w:fldCharType="separate"/>
        </w:r>
        <w:r w:rsidR="00C267B9">
          <w:rPr>
            <w:noProof/>
            <w:webHidden/>
            <w:sz w:val="28"/>
            <w:szCs w:val="28"/>
          </w:rPr>
          <w:t>5</w:t>
        </w:r>
        <w:r w:rsidR="00243C9C" w:rsidRPr="00243C9C">
          <w:rPr>
            <w:noProof/>
            <w:webHidden/>
            <w:sz w:val="28"/>
            <w:szCs w:val="28"/>
          </w:rPr>
          <w:fldChar w:fldCharType="end"/>
        </w:r>
      </w:hyperlink>
    </w:p>
    <w:p w14:paraId="4664EBF5" w14:textId="77777777" w:rsidR="00243C9C" w:rsidRPr="00243C9C" w:rsidRDefault="00E001BC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2549750" w:history="1">
        <w:r w:rsidR="00243C9C" w:rsidRPr="00243C9C">
          <w:rPr>
            <w:rStyle w:val="a9"/>
            <w:noProof/>
            <w:spacing w:val="2"/>
            <w:sz w:val="28"/>
            <w:szCs w:val="28"/>
            <w:lang w:eastAsia="ru-RU"/>
          </w:rPr>
          <w:t>3.</w:t>
        </w:r>
        <w:r w:rsidR="00243C9C" w:rsidRPr="00243C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243C9C" w:rsidRPr="00243C9C">
          <w:rPr>
            <w:rStyle w:val="a9"/>
            <w:noProof/>
            <w:spacing w:val="2"/>
            <w:sz w:val="28"/>
            <w:szCs w:val="28"/>
            <w:lang w:eastAsia="ru-RU"/>
          </w:rPr>
          <w:t>Анализ текущей ситуации</w:t>
        </w:r>
        <w:r w:rsidR="00243C9C" w:rsidRPr="00243C9C">
          <w:rPr>
            <w:noProof/>
            <w:webHidden/>
            <w:sz w:val="28"/>
            <w:szCs w:val="28"/>
          </w:rPr>
          <w:tab/>
        </w:r>
        <w:r w:rsidR="00243C9C" w:rsidRPr="00243C9C">
          <w:rPr>
            <w:noProof/>
            <w:webHidden/>
            <w:sz w:val="28"/>
            <w:szCs w:val="28"/>
          </w:rPr>
          <w:fldChar w:fldCharType="begin"/>
        </w:r>
        <w:r w:rsidR="00243C9C" w:rsidRPr="00243C9C">
          <w:rPr>
            <w:noProof/>
            <w:webHidden/>
            <w:sz w:val="28"/>
            <w:szCs w:val="28"/>
          </w:rPr>
          <w:instrText xml:space="preserve"> PAGEREF _Toc102549750 \h </w:instrText>
        </w:r>
        <w:r w:rsidR="00243C9C" w:rsidRPr="00243C9C">
          <w:rPr>
            <w:noProof/>
            <w:webHidden/>
            <w:sz w:val="28"/>
            <w:szCs w:val="28"/>
          </w:rPr>
        </w:r>
        <w:r w:rsidR="00243C9C" w:rsidRPr="00243C9C">
          <w:rPr>
            <w:noProof/>
            <w:webHidden/>
            <w:sz w:val="28"/>
            <w:szCs w:val="28"/>
          </w:rPr>
          <w:fldChar w:fldCharType="separate"/>
        </w:r>
        <w:r w:rsidR="00C267B9">
          <w:rPr>
            <w:noProof/>
            <w:webHidden/>
            <w:sz w:val="28"/>
            <w:szCs w:val="28"/>
          </w:rPr>
          <w:t>7</w:t>
        </w:r>
        <w:r w:rsidR="00243C9C" w:rsidRPr="00243C9C">
          <w:rPr>
            <w:noProof/>
            <w:webHidden/>
            <w:sz w:val="28"/>
            <w:szCs w:val="28"/>
          </w:rPr>
          <w:fldChar w:fldCharType="end"/>
        </w:r>
      </w:hyperlink>
    </w:p>
    <w:p w14:paraId="28BCE461" w14:textId="77777777" w:rsidR="00243C9C" w:rsidRPr="00243C9C" w:rsidRDefault="00E001BC">
      <w:pPr>
        <w:pStyle w:val="11"/>
        <w:tabs>
          <w:tab w:val="left" w:pos="660"/>
          <w:tab w:val="right" w:leader="dot" w:pos="1019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2549751" w:history="1">
        <w:r w:rsidR="00243C9C" w:rsidRPr="00243C9C">
          <w:rPr>
            <w:rStyle w:val="a9"/>
            <w:noProof/>
            <w:sz w:val="28"/>
            <w:szCs w:val="28"/>
          </w:rPr>
          <w:t>3.1.</w:t>
        </w:r>
        <w:r w:rsidR="00243C9C" w:rsidRPr="00243C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243C9C" w:rsidRPr="00243C9C">
          <w:rPr>
            <w:rStyle w:val="a9"/>
            <w:noProof/>
            <w:sz w:val="28"/>
            <w:szCs w:val="28"/>
            <w:lang w:val="en-US"/>
          </w:rPr>
          <w:t>SWOT</w:t>
        </w:r>
        <w:r w:rsidR="00243C9C" w:rsidRPr="00243C9C">
          <w:rPr>
            <w:rStyle w:val="a9"/>
            <w:noProof/>
            <w:sz w:val="28"/>
            <w:szCs w:val="28"/>
          </w:rPr>
          <w:t>-анализ Программы энергетического перехода</w:t>
        </w:r>
        <w:r w:rsidR="00243C9C" w:rsidRPr="00243C9C">
          <w:rPr>
            <w:noProof/>
            <w:webHidden/>
            <w:sz w:val="28"/>
            <w:szCs w:val="28"/>
          </w:rPr>
          <w:tab/>
        </w:r>
        <w:r w:rsidR="00243C9C" w:rsidRPr="00243C9C">
          <w:rPr>
            <w:noProof/>
            <w:webHidden/>
            <w:sz w:val="28"/>
            <w:szCs w:val="28"/>
          </w:rPr>
          <w:fldChar w:fldCharType="begin"/>
        </w:r>
        <w:r w:rsidR="00243C9C" w:rsidRPr="00243C9C">
          <w:rPr>
            <w:noProof/>
            <w:webHidden/>
            <w:sz w:val="28"/>
            <w:szCs w:val="28"/>
          </w:rPr>
          <w:instrText xml:space="preserve"> PAGEREF _Toc102549751 \h </w:instrText>
        </w:r>
        <w:r w:rsidR="00243C9C" w:rsidRPr="00243C9C">
          <w:rPr>
            <w:noProof/>
            <w:webHidden/>
            <w:sz w:val="28"/>
            <w:szCs w:val="28"/>
          </w:rPr>
        </w:r>
        <w:r w:rsidR="00243C9C" w:rsidRPr="00243C9C">
          <w:rPr>
            <w:noProof/>
            <w:webHidden/>
            <w:sz w:val="28"/>
            <w:szCs w:val="28"/>
          </w:rPr>
          <w:fldChar w:fldCharType="separate"/>
        </w:r>
        <w:r w:rsidR="00C267B9">
          <w:rPr>
            <w:noProof/>
            <w:webHidden/>
            <w:sz w:val="28"/>
            <w:szCs w:val="28"/>
          </w:rPr>
          <w:t>7</w:t>
        </w:r>
        <w:r w:rsidR="00243C9C" w:rsidRPr="00243C9C">
          <w:rPr>
            <w:noProof/>
            <w:webHidden/>
            <w:sz w:val="28"/>
            <w:szCs w:val="28"/>
          </w:rPr>
          <w:fldChar w:fldCharType="end"/>
        </w:r>
      </w:hyperlink>
    </w:p>
    <w:p w14:paraId="719236ED" w14:textId="77777777" w:rsidR="00243C9C" w:rsidRPr="00243C9C" w:rsidRDefault="00E001BC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2549752" w:history="1">
        <w:r w:rsidR="00243C9C" w:rsidRPr="00243C9C">
          <w:rPr>
            <w:rStyle w:val="a9"/>
            <w:noProof/>
            <w:sz w:val="28"/>
            <w:szCs w:val="28"/>
            <w:lang w:eastAsia="ru-RU"/>
          </w:rPr>
          <w:t>4.</w:t>
        </w:r>
        <w:r w:rsidR="00243C9C" w:rsidRPr="00243C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243C9C" w:rsidRPr="00243C9C">
          <w:rPr>
            <w:rStyle w:val="a9"/>
            <w:noProof/>
            <w:sz w:val="28"/>
            <w:szCs w:val="28"/>
            <w:lang w:eastAsia="ru-RU"/>
          </w:rPr>
          <w:t>Направления и целевые показатели реализации Программы</w:t>
        </w:r>
        <w:r w:rsidR="00243C9C" w:rsidRPr="00243C9C">
          <w:rPr>
            <w:noProof/>
            <w:webHidden/>
            <w:sz w:val="28"/>
            <w:szCs w:val="28"/>
          </w:rPr>
          <w:tab/>
        </w:r>
        <w:r w:rsidR="00243C9C" w:rsidRPr="00243C9C">
          <w:rPr>
            <w:noProof/>
            <w:webHidden/>
            <w:sz w:val="28"/>
            <w:szCs w:val="28"/>
          </w:rPr>
          <w:fldChar w:fldCharType="begin"/>
        </w:r>
        <w:r w:rsidR="00243C9C" w:rsidRPr="00243C9C">
          <w:rPr>
            <w:noProof/>
            <w:webHidden/>
            <w:sz w:val="28"/>
            <w:szCs w:val="28"/>
          </w:rPr>
          <w:instrText xml:space="preserve"> PAGEREF _Toc102549752 \h </w:instrText>
        </w:r>
        <w:r w:rsidR="00243C9C" w:rsidRPr="00243C9C">
          <w:rPr>
            <w:noProof/>
            <w:webHidden/>
            <w:sz w:val="28"/>
            <w:szCs w:val="28"/>
          </w:rPr>
        </w:r>
        <w:r w:rsidR="00243C9C" w:rsidRPr="00243C9C">
          <w:rPr>
            <w:noProof/>
            <w:webHidden/>
            <w:sz w:val="28"/>
            <w:szCs w:val="28"/>
          </w:rPr>
          <w:fldChar w:fldCharType="separate"/>
        </w:r>
        <w:r w:rsidR="00C267B9">
          <w:rPr>
            <w:noProof/>
            <w:webHidden/>
            <w:sz w:val="28"/>
            <w:szCs w:val="28"/>
          </w:rPr>
          <w:t>8</w:t>
        </w:r>
        <w:r w:rsidR="00243C9C" w:rsidRPr="00243C9C">
          <w:rPr>
            <w:noProof/>
            <w:webHidden/>
            <w:sz w:val="28"/>
            <w:szCs w:val="28"/>
          </w:rPr>
          <w:fldChar w:fldCharType="end"/>
        </w:r>
      </w:hyperlink>
    </w:p>
    <w:p w14:paraId="11520C33" w14:textId="77777777" w:rsidR="00243C9C" w:rsidRPr="00243C9C" w:rsidRDefault="00E001BC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2549753" w:history="1">
        <w:r w:rsidR="00243C9C" w:rsidRPr="00243C9C">
          <w:rPr>
            <w:rStyle w:val="a9"/>
            <w:noProof/>
            <w:sz w:val="28"/>
            <w:szCs w:val="28"/>
            <w:lang w:eastAsia="ru-RU"/>
          </w:rPr>
          <w:t>5.</w:t>
        </w:r>
        <w:r w:rsidR="00243C9C" w:rsidRPr="00243C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243C9C" w:rsidRPr="00243C9C">
          <w:rPr>
            <w:rStyle w:val="a9"/>
            <w:noProof/>
            <w:sz w:val="28"/>
            <w:szCs w:val="28"/>
            <w:lang w:eastAsia="ru-RU"/>
          </w:rPr>
          <w:t>Сценарии развития</w:t>
        </w:r>
        <w:r w:rsidR="00243C9C" w:rsidRPr="00243C9C">
          <w:rPr>
            <w:noProof/>
            <w:webHidden/>
            <w:sz w:val="28"/>
            <w:szCs w:val="28"/>
          </w:rPr>
          <w:tab/>
        </w:r>
        <w:r w:rsidR="00243C9C" w:rsidRPr="00243C9C">
          <w:rPr>
            <w:noProof/>
            <w:webHidden/>
            <w:sz w:val="28"/>
            <w:szCs w:val="28"/>
          </w:rPr>
          <w:fldChar w:fldCharType="begin"/>
        </w:r>
        <w:r w:rsidR="00243C9C" w:rsidRPr="00243C9C">
          <w:rPr>
            <w:noProof/>
            <w:webHidden/>
            <w:sz w:val="28"/>
            <w:szCs w:val="28"/>
          </w:rPr>
          <w:instrText xml:space="preserve"> PAGEREF _Toc102549753 \h </w:instrText>
        </w:r>
        <w:r w:rsidR="00243C9C" w:rsidRPr="00243C9C">
          <w:rPr>
            <w:noProof/>
            <w:webHidden/>
            <w:sz w:val="28"/>
            <w:szCs w:val="28"/>
          </w:rPr>
        </w:r>
        <w:r w:rsidR="00243C9C" w:rsidRPr="00243C9C">
          <w:rPr>
            <w:noProof/>
            <w:webHidden/>
            <w:sz w:val="28"/>
            <w:szCs w:val="28"/>
          </w:rPr>
          <w:fldChar w:fldCharType="separate"/>
        </w:r>
        <w:r w:rsidR="00C267B9">
          <w:rPr>
            <w:noProof/>
            <w:webHidden/>
            <w:sz w:val="28"/>
            <w:szCs w:val="28"/>
          </w:rPr>
          <w:t>9</w:t>
        </w:r>
        <w:r w:rsidR="00243C9C" w:rsidRPr="00243C9C">
          <w:rPr>
            <w:noProof/>
            <w:webHidden/>
            <w:sz w:val="28"/>
            <w:szCs w:val="28"/>
          </w:rPr>
          <w:fldChar w:fldCharType="end"/>
        </w:r>
      </w:hyperlink>
    </w:p>
    <w:p w14:paraId="13AABBCC" w14:textId="77777777" w:rsidR="00243C9C" w:rsidRPr="00243C9C" w:rsidRDefault="00E001BC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2549754" w:history="1">
        <w:r w:rsidR="00243C9C" w:rsidRPr="00243C9C">
          <w:rPr>
            <w:rStyle w:val="a9"/>
            <w:noProof/>
            <w:sz w:val="28"/>
            <w:szCs w:val="28"/>
            <w:lang w:eastAsia="ru-RU"/>
          </w:rPr>
          <w:t>6.</w:t>
        </w:r>
        <w:r w:rsidR="00243C9C" w:rsidRPr="00243C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243C9C" w:rsidRPr="00243C9C">
          <w:rPr>
            <w:rStyle w:val="a9"/>
            <w:noProof/>
            <w:sz w:val="28"/>
            <w:szCs w:val="28"/>
            <w:lang w:eastAsia="ru-RU"/>
          </w:rPr>
          <w:t>Описание основных направлений Программы Энергоперехода</w:t>
        </w:r>
        <w:r w:rsidR="00243C9C" w:rsidRPr="00243C9C">
          <w:rPr>
            <w:noProof/>
            <w:webHidden/>
            <w:sz w:val="28"/>
            <w:szCs w:val="28"/>
          </w:rPr>
          <w:tab/>
        </w:r>
        <w:r w:rsidR="00243C9C" w:rsidRPr="00243C9C">
          <w:rPr>
            <w:noProof/>
            <w:webHidden/>
            <w:sz w:val="28"/>
            <w:szCs w:val="28"/>
          </w:rPr>
          <w:fldChar w:fldCharType="begin"/>
        </w:r>
        <w:r w:rsidR="00243C9C" w:rsidRPr="00243C9C">
          <w:rPr>
            <w:noProof/>
            <w:webHidden/>
            <w:sz w:val="28"/>
            <w:szCs w:val="28"/>
          </w:rPr>
          <w:instrText xml:space="preserve"> PAGEREF _Toc102549754 \h </w:instrText>
        </w:r>
        <w:r w:rsidR="00243C9C" w:rsidRPr="00243C9C">
          <w:rPr>
            <w:noProof/>
            <w:webHidden/>
            <w:sz w:val="28"/>
            <w:szCs w:val="28"/>
          </w:rPr>
        </w:r>
        <w:r w:rsidR="00243C9C" w:rsidRPr="00243C9C">
          <w:rPr>
            <w:noProof/>
            <w:webHidden/>
            <w:sz w:val="28"/>
            <w:szCs w:val="28"/>
          </w:rPr>
          <w:fldChar w:fldCharType="separate"/>
        </w:r>
        <w:r w:rsidR="00C267B9">
          <w:rPr>
            <w:noProof/>
            <w:webHidden/>
            <w:sz w:val="28"/>
            <w:szCs w:val="28"/>
          </w:rPr>
          <w:t>10</w:t>
        </w:r>
        <w:r w:rsidR="00243C9C" w:rsidRPr="00243C9C">
          <w:rPr>
            <w:noProof/>
            <w:webHidden/>
            <w:sz w:val="28"/>
            <w:szCs w:val="28"/>
          </w:rPr>
          <w:fldChar w:fldCharType="end"/>
        </w:r>
      </w:hyperlink>
    </w:p>
    <w:p w14:paraId="17F34E97" w14:textId="77777777" w:rsidR="00243C9C" w:rsidRPr="00243C9C" w:rsidRDefault="00E001BC">
      <w:pPr>
        <w:pStyle w:val="11"/>
        <w:tabs>
          <w:tab w:val="left" w:pos="660"/>
          <w:tab w:val="right" w:leader="dot" w:pos="1019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2549755" w:history="1">
        <w:r w:rsidR="00243C9C" w:rsidRPr="00243C9C">
          <w:rPr>
            <w:rStyle w:val="a9"/>
            <w:bCs/>
            <w:noProof/>
            <w:sz w:val="28"/>
            <w:szCs w:val="28"/>
          </w:rPr>
          <w:t>6.1.</w:t>
        </w:r>
        <w:r w:rsidR="00243C9C" w:rsidRPr="00243C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243C9C" w:rsidRPr="00243C9C">
          <w:rPr>
            <w:rStyle w:val="a9"/>
            <w:bCs/>
            <w:noProof/>
            <w:sz w:val="28"/>
            <w:szCs w:val="28"/>
          </w:rPr>
          <w:t>Альтернативная энергетика</w:t>
        </w:r>
        <w:r w:rsidR="00243C9C" w:rsidRPr="00243C9C">
          <w:rPr>
            <w:noProof/>
            <w:webHidden/>
            <w:sz w:val="28"/>
            <w:szCs w:val="28"/>
          </w:rPr>
          <w:tab/>
        </w:r>
        <w:r w:rsidR="00243C9C" w:rsidRPr="00243C9C">
          <w:rPr>
            <w:noProof/>
            <w:webHidden/>
            <w:sz w:val="28"/>
            <w:szCs w:val="28"/>
          </w:rPr>
          <w:fldChar w:fldCharType="begin"/>
        </w:r>
        <w:r w:rsidR="00243C9C" w:rsidRPr="00243C9C">
          <w:rPr>
            <w:noProof/>
            <w:webHidden/>
            <w:sz w:val="28"/>
            <w:szCs w:val="28"/>
          </w:rPr>
          <w:instrText xml:space="preserve"> PAGEREF _Toc102549755 \h </w:instrText>
        </w:r>
        <w:r w:rsidR="00243C9C" w:rsidRPr="00243C9C">
          <w:rPr>
            <w:noProof/>
            <w:webHidden/>
            <w:sz w:val="28"/>
            <w:szCs w:val="28"/>
          </w:rPr>
        </w:r>
        <w:r w:rsidR="00243C9C" w:rsidRPr="00243C9C">
          <w:rPr>
            <w:noProof/>
            <w:webHidden/>
            <w:sz w:val="28"/>
            <w:szCs w:val="28"/>
          </w:rPr>
          <w:fldChar w:fldCharType="separate"/>
        </w:r>
        <w:r w:rsidR="00C267B9">
          <w:rPr>
            <w:noProof/>
            <w:webHidden/>
            <w:sz w:val="28"/>
            <w:szCs w:val="28"/>
          </w:rPr>
          <w:t>10</w:t>
        </w:r>
        <w:r w:rsidR="00243C9C" w:rsidRPr="00243C9C">
          <w:rPr>
            <w:noProof/>
            <w:webHidden/>
            <w:sz w:val="28"/>
            <w:szCs w:val="28"/>
          </w:rPr>
          <w:fldChar w:fldCharType="end"/>
        </w:r>
      </w:hyperlink>
    </w:p>
    <w:p w14:paraId="6C1AA349" w14:textId="77777777" w:rsidR="00243C9C" w:rsidRPr="00243C9C" w:rsidRDefault="00E001BC">
      <w:pPr>
        <w:pStyle w:val="11"/>
        <w:tabs>
          <w:tab w:val="left" w:pos="660"/>
          <w:tab w:val="right" w:leader="dot" w:pos="1019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2549756" w:history="1">
        <w:r w:rsidR="00243C9C" w:rsidRPr="00243C9C">
          <w:rPr>
            <w:rStyle w:val="a9"/>
            <w:bCs/>
            <w:noProof/>
            <w:sz w:val="28"/>
            <w:szCs w:val="28"/>
          </w:rPr>
          <w:t>6.2.</w:t>
        </w:r>
        <w:r w:rsidR="00243C9C" w:rsidRPr="00243C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243C9C" w:rsidRPr="00243C9C">
          <w:rPr>
            <w:rStyle w:val="a9"/>
            <w:bCs/>
            <w:noProof/>
            <w:sz w:val="28"/>
            <w:szCs w:val="28"/>
          </w:rPr>
          <w:t>Традиционная энергетика.</w:t>
        </w:r>
        <w:r w:rsidR="00243C9C" w:rsidRPr="00243C9C">
          <w:rPr>
            <w:noProof/>
            <w:webHidden/>
            <w:sz w:val="28"/>
            <w:szCs w:val="28"/>
          </w:rPr>
          <w:tab/>
        </w:r>
        <w:r w:rsidR="00243C9C" w:rsidRPr="00243C9C">
          <w:rPr>
            <w:noProof/>
            <w:webHidden/>
            <w:sz w:val="28"/>
            <w:szCs w:val="28"/>
          </w:rPr>
          <w:fldChar w:fldCharType="begin"/>
        </w:r>
        <w:r w:rsidR="00243C9C" w:rsidRPr="00243C9C">
          <w:rPr>
            <w:noProof/>
            <w:webHidden/>
            <w:sz w:val="28"/>
            <w:szCs w:val="28"/>
          </w:rPr>
          <w:instrText xml:space="preserve"> PAGEREF _Toc102549756 \h </w:instrText>
        </w:r>
        <w:r w:rsidR="00243C9C" w:rsidRPr="00243C9C">
          <w:rPr>
            <w:noProof/>
            <w:webHidden/>
            <w:sz w:val="28"/>
            <w:szCs w:val="28"/>
          </w:rPr>
        </w:r>
        <w:r w:rsidR="00243C9C" w:rsidRPr="00243C9C">
          <w:rPr>
            <w:noProof/>
            <w:webHidden/>
            <w:sz w:val="28"/>
            <w:szCs w:val="28"/>
          </w:rPr>
          <w:fldChar w:fldCharType="separate"/>
        </w:r>
        <w:r w:rsidR="00C267B9">
          <w:rPr>
            <w:noProof/>
            <w:webHidden/>
            <w:sz w:val="28"/>
            <w:szCs w:val="28"/>
          </w:rPr>
          <w:t>12</w:t>
        </w:r>
        <w:r w:rsidR="00243C9C" w:rsidRPr="00243C9C">
          <w:rPr>
            <w:noProof/>
            <w:webHidden/>
            <w:sz w:val="28"/>
            <w:szCs w:val="28"/>
          </w:rPr>
          <w:fldChar w:fldCharType="end"/>
        </w:r>
      </w:hyperlink>
    </w:p>
    <w:p w14:paraId="54F71CB5" w14:textId="77777777" w:rsidR="00243C9C" w:rsidRPr="00243C9C" w:rsidRDefault="00E001BC">
      <w:pPr>
        <w:pStyle w:val="11"/>
        <w:tabs>
          <w:tab w:val="left" w:pos="660"/>
          <w:tab w:val="right" w:leader="dot" w:pos="1019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2549757" w:history="1">
        <w:r w:rsidR="00243C9C" w:rsidRPr="00243C9C">
          <w:rPr>
            <w:rStyle w:val="a9"/>
            <w:bCs/>
            <w:noProof/>
            <w:sz w:val="28"/>
            <w:szCs w:val="28"/>
          </w:rPr>
          <w:t>6.3.</w:t>
        </w:r>
        <w:r w:rsidR="00243C9C" w:rsidRPr="00243C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243C9C" w:rsidRPr="00243C9C">
          <w:rPr>
            <w:rStyle w:val="a9"/>
            <w:bCs/>
            <w:noProof/>
            <w:sz w:val="28"/>
            <w:szCs w:val="28"/>
          </w:rPr>
          <w:t>Сетевая инфраструктура и регулирование.</w:t>
        </w:r>
        <w:r w:rsidR="00243C9C" w:rsidRPr="00243C9C">
          <w:rPr>
            <w:noProof/>
            <w:webHidden/>
            <w:sz w:val="28"/>
            <w:szCs w:val="28"/>
          </w:rPr>
          <w:tab/>
        </w:r>
        <w:r w:rsidR="00243C9C" w:rsidRPr="00243C9C">
          <w:rPr>
            <w:noProof/>
            <w:webHidden/>
            <w:sz w:val="28"/>
            <w:szCs w:val="28"/>
          </w:rPr>
          <w:fldChar w:fldCharType="begin"/>
        </w:r>
        <w:r w:rsidR="00243C9C" w:rsidRPr="00243C9C">
          <w:rPr>
            <w:noProof/>
            <w:webHidden/>
            <w:sz w:val="28"/>
            <w:szCs w:val="28"/>
          </w:rPr>
          <w:instrText xml:space="preserve"> PAGEREF _Toc102549757 \h </w:instrText>
        </w:r>
        <w:r w:rsidR="00243C9C" w:rsidRPr="00243C9C">
          <w:rPr>
            <w:noProof/>
            <w:webHidden/>
            <w:sz w:val="28"/>
            <w:szCs w:val="28"/>
          </w:rPr>
        </w:r>
        <w:r w:rsidR="00243C9C" w:rsidRPr="00243C9C">
          <w:rPr>
            <w:noProof/>
            <w:webHidden/>
            <w:sz w:val="28"/>
            <w:szCs w:val="28"/>
          </w:rPr>
          <w:fldChar w:fldCharType="separate"/>
        </w:r>
        <w:r w:rsidR="00C267B9">
          <w:rPr>
            <w:noProof/>
            <w:webHidden/>
            <w:sz w:val="28"/>
            <w:szCs w:val="28"/>
          </w:rPr>
          <w:t>12</w:t>
        </w:r>
        <w:r w:rsidR="00243C9C" w:rsidRPr="00243C9C">
          <w:rPr>
            <w:noProof/>
            <w:webHidden/>
            <w:sz w:val="28"/>
            <w:szCs w:val="28"/>
          </w:rPr>
          <w:fldChar w:fldCharType="end"/>
        </w:r>
      </w:hyperlink>
    </w:p>
    <w:p w14:paraId="271528E4" w14:textId="77777777" w:rsidR="00243C9C" w:rsidRPr="00243C9C" w:rsidRDefault="00E001BC">
      <w:pPr>
        <w:pStyle w:val="11"/>
        <w:tabs>
          <w:tab w:val="left" w:pos="660"/>
          <w:tab w:val="right" w:leader="dot" w:pos="1019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2549758" w:history="1">
        <w:r w:rsidR="00243C9C" w:rsidRPr="00243C9C">
          <w:rPr>
            <w:rStyle w:val="a9"/>
            <w:bCs/>
            <w:noProof/>
            <w:spacing w:val="-2"/>
            <w:sz w:val="28"/>
            <w:szCs w:val="28"/>
          </w:rPr>
          <w:t>6.4.</w:t>
        </w:r>
        <w:r w:rsidR="00243C9C" w:rsidRPr="00243C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243C9C" w:rsidRPr="00243C9C">
          <w:rPr>
            <w:rStyle w:val="a9"/>
            <w:bCs/>
            <w:noProof/>
            <w:spacing w:val="-2"/>
            <w:sz w:val="28"/>
            <w:szCs w:val="28"/>
          </w:rPr>
          <w:t>Управление выбросами</w:t>
        </w:r>
        <w:r w:rsidR="00243C9C" w:rsidRPr="00243C9C">
          <w:rPr>
            <w:noProof/>
            <w:webHidden/>
            <w:sz w:val="28"/>
            <w:szCs w:val="28"/>
          </w:rPr>
          <w:tab/>
        </w:r>
        <w:r w:rsidR="00243C9C" w:rsidRPr="00243C9C">
          <w:rPr>
            <w:noProof/>
            <w:webHidden/>
            <w:sz w:val="28"/>
            <w:szCs w:val="28"/>
          </w:rPr>
          <w:fldChar w:fldCharType="begin"/>
        </w:r>
        <w:r w:rsidR="00243C9C" w:rsidRPr="00243C9C">
          <w:rPr>
            <w:noProof/>
            <w:webHidden/>
            <w:sz w:val="28"/>
            <w:szCs w:val="28"/>
          </w:rPr>
          <w:instrText xml:space="preserve"> PAGEREF _Toc102549758 \h </w:instrText>
        </w:r>
        <w:r w:rsidR="00243C9C" w:rsidRPr="00243C9C">
          <w:rPr>
            <w:noProof/>
            <w:webHidden/>
            <w:sz w:val="28"/>
            <w:szCs w:val="28"/>
          </w:rPr>
        </w:r>
        <w:r w:rsidR="00243C9C" w:rsidRPr="00243C9C">
          <w:rPr>
            <w:noProof/>
            <w:webHidden/>
            <w:sz w:val="28"/>
            <w:szCs w:val="28"/>
          </w:rPr>
          <w:fldChar w:fldCharType="separate"/>
        </w:r>
        <w:r w:rsidR="00C267B9">
          <w:rPr>
            <w:noProof/>
            <w:webHidden/>
            <w:sz w:val="28"/>
            <w:szCs w:val="28"/>
          </w:rPr>
          <w:t>13</w:t>
        </w:r>
        <w:r w:rsidR="00243C9C" w:rsidRPr="00243C9C">
          <w:rPr>
            <w:noProof/>
            <w:webHidden/>
            <w:sz w:val="28"/>
            <w:szCs w:val="28"/>
          </w:rPr>
          <w:fldChar w:fldCharType="end"/>
        </w:r>
      </w:hyperlink>
    </w:p>
    <w:p w14:paraId="71CE8433" w14:textId="77777777" w:rsidR="00243C9C" w:rsidRPr="00243C9C" w:rsidRDefault="00E001BC">
      <w:pPr>
        <w:pStyle w:val="11"/>
        <w:tabs>
          <w:tab w:val="left" w:pos="660"/>
          <w:tab w:val="right" w:leader="dot" w:pos="1019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2549759" w:history="1">
        <w:r w:rsidR="00243C9C" w:rsidRPr="00243C9C">
          <w:rPr>
            <w:rStyle w:val="a9"/>
            <w:bCs/>
            <w:noProof/>
            <w:spacing w:val="-2"/>
            <w:sz w:val="28"/>
            <w:szCs w:val="28"/>
          </w:rPr>
          <w:t>6.5.</w:t>
        </w:r>
        <w:r w:rsidR="00243C9C" w:rsidRPr="00243C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243C9C" w:rsidRPr="00243C9C">
          <w:rPr>
            <w:rStyle w:val="a9"/>
            <w:bCs/>
            <w:noProof/>
            <w:spacing w:val="-2"/>
            <w:sz w:val="28"/>
            <w:szCs w:val="28"/>
          </w:rPr>
          <w:t>Поддерживающие мероприятия</w:t>
        </w:r>
        <w:r w:rsidR="00243C9C" w:rsidRPr="00243C9C">
          <w:rPr>
            <w:noProof/>
            <w:webHidden/>
            <w:sz w:val="28"/>
            <w:szCs w:val="28"/>
          </w:rPr>
          <w:tab/>
        </w:r>
        <w:r w:rsidR="00243C9C" w:rsidRPr="00243C9C">
          <w:rPr>
            <w:noProof/>
            <w:webHidden/>
            <w:sz w:val="28"/>
            <w:szCs w:val="28"/>
          </w:rPr>
          <w:fldChar w:fldCharType="begin"/>
        </w:r>
        <w:r w:rsidR="00243C9C" w:rsidRPr="00243C9C">
          <w:rPr>
            <w:noProof/>
            <w:webHidden/>
            <w:sz w:val="28"/>
            <w:szCs w:val="28"/>
          </w:rPr>
          <w:instrText xml:space="preserve"> PAGEREF _Toc102549759 \h </w:instrText>
        </w:r>
        <w:r w:rsidR="00243C9C" w:rsidRPr="00243C9C">
          <w:rPr>
            <w:noProof/>
            <w:webHidden/>
            <w:sz w:val="28"/>
            <w:szCs w:val="28"/>
          </w:rPr>
        </w:r>
        <w:r w:rsidR="00243C9C" w:rsidRPr="00243C9C">
          <w:rPr>
            <w:noProof/>
            <w:webHidden/>
            <w:sz w:val="28"/>
            <w:szCs w:val="28"/>
          </w:rPr>
          <w:fldChar w:fldCharType="separate"/>
        </w:r>
        <w:r w:rsidR="00C267B9">
          <w:rPr>
            <w:noProof/>
            <w:webHidden/>
            <w:sz w:val="28"/>
            <w:szCs w:val="28"/>
          </w:rPr>
          <w:t>14</w:t>
        </w:r>
        <w:r w:rsidR="00243C9C" w:rsidRPr="00243C9C">
          <w:rPr>
            <w:noProof/>
            <w:webHidden/>
            <w:sz w:val="28"/>
            <w:szCs w:val="28"/>
          </w:rPr>
          <w:fldChar w:fldCharType="end"/>
        </w:r>
      </w:hyperlink>
    </w:p>
    <w:p w14:paraId="1AB27C69" w14:textId="77777777" w:rsidR="00243C9C" w:rsidRPr="00243C9C" w:rsidRDefault="00E001BC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2549760" w:history="1">
        <w:r w:rsidR="00243C9C" w:rsidRPr="00243C9C">
          <w:rPr>
            <w:rStyle w:val="a9"/>
            <w:noProof/>
            <w:sz w:val="28"/>
            <w:szCs w:val="28"/>
            <w:lang w:eastAsia="ru-RU"/>
          </w:rPr>
          <w:t>7.</w:t>
        </w:r>
        <w:r w:rsidR="00243C9C" w:rsidRPr="00243C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243C9C" w:rsidRPr="00243C9C">
          <w:rPr>
            <w:rStyle w:val="a9"/>
            <w:noProof/>
            <w:sz w:val="28"/>
            <w:szCs w:val="28"/>
            <w:lang w:eastAsia="ru-RU"/>
          </w:rPr>
          <w:t>Риски Программы</w:t>
        </w:r>
        <w:r w:rsidR="00243C9C" w:rsidRPr="00243C9C">
          <w:rPr>
            <w:noProof/>
            <w:webHidden/>
            <w:sz w:val="28"/>
            <w:szCs w:val="28"/>
          </w:rPr>
          <w:tab/>
        </w:r>
        <w:r w:rsidR="00243C9C" w:rsidRPr="00243C9C">
          <w:rPr>
            <w:noProof/>
            <w:webHidden/>
            <w:sz w:val="28"/>
            <w:szCs w:val="28"/>
          </w:rPr>
          <w:fldChar w:fldCharType="begin"/>
        </w:r>
        <w:r w:rsidR="00243C9C" w:rsidRPr="00243C9C">
          <w:rPr>
            <w:noProof/>
            <w:webHidden/>
            <w:sz w:val="28"/>
            <w:szCs w:val="28"/>
          </w:rPr>
          <w:instrText xml:space="preserve"> PAGEREF _Toc102549760 \h </w:instrText>
        </w:r>
        <w:r w:rsidR="00243C9C" w:rsidRPr="00243C9C">
          <w:rPr>
            <w:noProof/>
            <w:webHidden/>
            <w:sz w:val="28"/>
            <w:szCs w:val="28"/>
          </w:rPr>
        </w:r>
        <w:r w:rsidR="00243C9C" w:rsidRPr="00243C9C">
          <w:rPr>
            <w:noProof/>
            <w:webHidden/>
            <w:sz w:val="28"/>
            <w:szCs w:val="28"/>
          </w:rPr>
          <w:fldChar w:fldCharType="separate"/>
        </w:r>
        <w:r w:rsidR="00C267B9">
          <w:rPr>
            <w:noProof/>
            <w:webHidden/>
            <w:sz w:val="28"/>
            <w:szCs w:val="28"/>
          </w:rPr>
          <w:t>16</w:t>
        </w:r>
        <w:r w:rsidR="00243C9C" w:rsidRPr="00243C9C">
          <w:rPr>
            <w:noProof/>
            <w:webHidden/>
            <w:sz w:val="28"/>
            <w:szCs w:val="28"/>
          </w:rPr>
          <w:fldChar w:fldCharType="end"/>
        </w:r>
      </w:hyperlink>
    </w:p>
    <w:p w14:paraId="4C5B8091" w14:textId="77777777" w:rsidR="00243C9C" w:rsidRDefault="00E001BC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02549761" w:history="1">
        <w:r w:rsidR="00243C9C" w:rsidRPr="00243C9C">
          <w:rPr>
            <w:rStyle w:val="a9"/>
            <w:noProof/>
            <w:sz w:val="28"/>
            <w:szCs w:val="28"/>
            <w:lang w:eastAsia="ru-RU"/>
          </w:rPr>
          <w:t>8.</w:t>
        </w:r>
        <w:r w:rsidR="00243C9C" w:rsidRPr="00243C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243C9C" w:rsidRPr="00243C9C">
          <w:rPr>
            <w:rStyle w:val="a9"/>
            <w:noProof/>
            <w:sz w:val="28"/>
            <w:szCs w:val="28"/>
            <w:lang w:eastAsia="ru-RU"/>
          </w:rPr>
          <w:t>Нормативные ссылки</w:t>
        </w:r>
        <w:r w:rsidR="00243C9C" w:rsidRPr="00243C9C">
          <w:rPr>
            <w:noProof/>
            <w:webHidden/>
            <w:sz w:val="28"/>
            <w:szCs w:val="28"/>
          </w:rPr>
          <w:tab/>
        </w:r>
        <w:r w:rsidR="00243C9C" w:rsidRPr="00243C9C">
          <w:rPr>
            <w:noProof/>
            <w:webHidden/>
            <w:sz w:val="28"/>
            <w:szCs w:val="28"/>
          </w:rPr>
          <w:fldChar w:fldCharType="begin"/>
        </w:r>
        <w:r w:rsidR="00243C9C" w:rsidRPr="00243C9C">
          <w:rPr>
            <w:noProof/>
            <w:webHidden/>
            <w:sz w:val="28"/>
            <w:szCs w:val="28"/>
          </w:rPr>
          <w:instrText xml:space="preserve"> PAGEREF _Toc102549761 \h </w:instrText>
        </w:r>
        <w:r w:rsidR="00243C9C" w:rsidRPr="00243C9C">
          <w:rPr>
            <w:noProof/>
            <w:webHidden/>
            <w:sz w:val="28"/>
            <w:szCs w:val="28"/>
          </w:rPr>
        </w:r>
        <w:r w:rsidR="00243C9C" w:rsidRPr="00243C9C">
          <w:rPr>
            <w:noProof/>
            <w:webHidden/>
            <w:sz w:val="28"/>
            <w:szCs w:val="28"/>
          </w:rPr>
          <w:fldChar w:fldCharType="separate"/>
        </w:r>
        <w:r w:rsidR="00C267B9">
          <w:rPr>
            <w:noProof/>
            <w:webHidden/>
            <w:sz w:val="28"/>
            <w:szCs w:val="28"/>
          </w:rPr>
          <w:t>18</w:t>
        </w:r>
        <w:r w:rsidR="00243C9C" w:rsidRPr="00243C9C">
          <w:rPr>
            <w:noProof/>
            <w:webHidden/>
            <w:sz w:val="28"/>
            <w:szCs w:val="28"/>
          </w:rPr>
          <w:fldChar w:fldCharType="end"/>
        </w:r>
      </w:hyperlink>
    </w:p>
    <w:p w14:paraId="028F1707" w14:textId="3686FDD4" w:rsidR="00D1571C" w:rsidRPr="00E210EA" w:rsidRDefault="008745BC" w:rsidP="0028233F">
      <w:pPr>
        <w:spacing w:after="0" w:line="240" w:lineRule="auto"/>
        <w:contextualSpacing/>
        <w:jc w:val="center"/>
        <w:rPr>
          <w:bCs/>
          <w:noProof/>
          <w:sz w:val="28"/>
          <w:szCs w:val="28"/>
        </w:rPr>
      </w:pPr>
      <w:r w:rsidRPr="00E210EA">
        <w:rPr>
          <w:bCs/>
          <w:noProof/>
          <w:sz w:val="28"/>
          <w:szCs w:val="28"/>
        </w:rPr>
        <w:fldChar w:fldCharType="end"/>
      </w:r>
    </w:p>
    <w:p w14:paraId="46732C67" w14:textId="77777777" w:rsidR="008745BC" w:rsidRPr="00E210EA" w:rsidRDefault="008745BC" w:rsidP="00CE4401">
      <w:pPr>
        <w:spacing w:line="240" w:lineRule="auto"/>
        <w:jc w:val="center"/>
        <w:rPr>
          <w:bCs/>
          <w:noProof/>
          <w:sz w:val="28"/>
          <w:szCs w:val="28"/>
        </w:rPr>
      </w:pPr>
    </w:p>
    <w:p w14:paraId="4B7B427D" w14:textId="77777777" w:rsidR="008745BC" w:rsidRDefault="008745BC" w:rsidP="00CE4401">
      <w:pPr>
        <w:spacing w:line="240" w:lineRule="auto"/>
        <w:jc w:val="center"/>
        <w:rPr>
          <w:bCs/>
          <w:noProof/>
          <w:sz w:val="28"/>
          <w:szCs w:val="28"/>
        </w:rPr>
      </w:pPr>
    </w:p>
    <w:p w14:paraId="0FE314FE" w14:textId="77777777" w:rsidR="00E210EA" w:rsidRPr="00CE4401" w:rsidRDefault="00E210EA" w:rsidP="00CE4401">
      <w:pPr>
        <w:spacing w:line="240" w:lineRule="auto"/>
        <w:jc w:val="center"/>
        <w:rPr>
          <w:bCs/>
          <w:noProof/>
          <w:sz w:val="28"/>
          <w:szCs w:val="28"/>
        </w:rPr>
      </w:pPr>
    </w:p>
    <w:p w14:paraId="090AAB16" w14:textId="77777777" w:rsidR="008745BC" w:rsidRPr="00CE4401" w:rsidRDefault="008745BC" w:rsidP="00CE4401">
      <w:pPr>
        <w:spacing w:line="240" w:lineRule="auto"/>
        <w:jc w:val="center"/>
        <w:rPr>
          <w:bCs/>
          <w:noProof/>
          <w:sz w:val="28"/>
          <w:szCs w:val="28"/>
        </w:rPr>
      </w:pPr>
    </w:p>
    <w:p w14:paraId="79522BCD" w14:textId="77777777" w:rsidR="008745BC" w:rsidRPr="00CE4401" w:rsidRDefault="008745BC" w:rsidP="00CE4401">
      <w:pPr>
        <w:spacing w:line="240" w:lineRule="auto"/>
        <w:jc w:val="center"/>
        <w:rPr>
          <w:bCs/>
          <w:noProof/>
          <w:sz w:val="28"/>
          <w:szCs w:val="28"/>
        </w:rPr>
      </w:pPr>
    </w:p>
    <w:p w14:paraId="60675C3E" w14:textId="77777777" w:rsidR="008745BC" w:rsidRPr="00CE4401" w:rsidRDefault="008745BC" w:rsidP="00CE4401">
      <w:pPr>
        <w:spacing w:line="240" w:lineRule="auto"/>
        <w:jc w:val="center"/>
        <w:rPr>
          <w:bCs/>
          <w:noProof/>
          <w:sz w:val="28"/>
          <w:szCs w:val="28"/>
        </w:rPr>
      </w:pPr>
    </w:p>
    <w:p w14:paraId="784AB1A1" w14:textId="77777777" w:rsidR="008745BC" w:rsidRPr="00CE4401" w:rsidRDefault="008745BC" w:rsidP="00CE4401">
      <w:pPr>
        <w:spacing w:line="240" w:lineRule="auto"/>
        <w:jc w:val="center"/>
        <w:rPr>
          <w:bCs/>
          <w:noProof/>
          <w:sz w:val="28"/>
          <w:szCs w:val="28"/>
        </w:rPr>
      </w:pPr>
    </w:p>
    <w:p w14:paraId="648D5809" w14:textId="511FB3A7" w:rsidR="00AC7462" w:rsidRDefault="00AC7462" w:rsidP="00CE4401">
      <w:pPr>
        <w:spacing w:line="240" w:lineRule="auto"/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br w:type="page"/>
      </w:r>
    </w:p>
    <w:p w14:paraId="1BB07E82" w14:textId="77777777" w:rsidR="006E67F1" w:rsidRPr="00AD3C66" w:rsidRDefault="006E67F1" w:rsidP="00CE4401">
      <w:pPr>
        <w:pStyle w:val="1"/>
        <w:numPr>
          <w:ilvl w:val="0"/>
          <w:numId w:val="1"/>
        </w:numPr>
        <w:tabs>
          <w:tab w:val="left" w:pos="993"/>
        </w:tabs>
        <w:spacing w:before="0" w:line="240" w:lineRule="auto"/>
        <w:jc w:val="center"/>
        <w:rPr>
          <w:b/>
          <w:color w:val="auto"/>
          <w:sz w:val="28"/>
          <w:szCs w:val="28"/>
          <w:lang w:eastAsia="ru-RU"/>
        </w:rPr>
      </w:pPr>
      <w:bookmarkStart w:id="4" w:name="_Toc94620925"/>
      <w:bookmarkStart w:id="5" w:name="_Toc94624757"/>
      <w:bookmarkStart w:id="6" w:name="_Toc94624790"/>
      <w:bookmarkStart w:id="7" w:name="_Toc94626632"/>
      <w:bookmarkStart w:id="8" w:name="_Toc94627047"/>
      <w:bookmarkStart w:id="9" w:name="_Toc102549748"/>
      <w:bookmarkEnd w:id="4"/>
      <w:bookmarkEnd w:id="5"/>
      <w:bookmarkEnd w:id="6"/>
      <w:bookmarkEnd w:id="7"/>
      <w:bookmarkEnd w:id="8"/>
      <w:r w:rsidRPr="00AD3C66">
        <w:rPr>
          <w:b/>
          <w:color w:val="auto"/>
          <w:sz w:val="28"/>
          <w:szCs w:val="28"/>
          <w:lang w:eastAsia="ru-RU"/>
        </w:rPr>
        <w:lastRenderedPageBreak/>
        <w:t>Термины и определения</w:t>
      </w:r>
      <w:bookmarkEnd w:id="9"/>
    </w:p>
    <w:p w14:paraId="5CF20795" w14:textId="77777777" w:rsidR="00342CC1" w:rsidRDefault="00342CC1" w:rsidP="0010656F">
      <w:pPr>
        <w:spacing w:after="0" w:line="240" w:lineRule="auto"/>
        <w:contextualSpacing/>
        <w:rPr>
          <w:lang w:eastAsia="ru-RU"/>
        </w:rPr>
      </w:pPr>
    </w:p>
    <w:p w14:paraId="7FACCFBA" w14:textId="77777777" w:rsidR="00F02F97" w:rsidRDefault="00F02F97" w:rsidP="0010656F">
      <w:pPr>
        <w:spacing w:after="0" w:line="240" w:lineRule="auto"/>
        <w:contextualSpacing/>
        <w:rPr>
          <w:lang w:eastAsia="ru-RU"/>
        </w:rPr>
      </w:pPr>
    </w:p>
    <w:tbl>
      <w:tblPr>
        <w:tblStyle w:val="22"/>
        <w:tblW w:w="1020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091"/>
      </w:tblGrid>
      <w:tr w:rsidR="00AC7462" w:rsidRPr="00AD3C66" w14:paraId="76727E56" w14:textId="77777777" w:rsidTr="001306B6">
        <w:trPr>
          <w:trHeight w:val="439"/>
        </w:trPr>
        <w:tc>
          <w:tcPr>
            <w:tcW w:w="3114" w:type="dxa"/>
            <w:tcBorders>
              <w:right w:val="single" w:sz="4" w:space="0" w:color="FFFFFF"/>
            </w:tcBorders>
            <w:shd w:val="clear" w:color="auto" w:fill="17365D"/>
            <w:vAlign w:val="center"/>
          </w:tcPr>
          <w:p w14:paraId="29F399E7" w14:textId="77777777" w:rsidR="00AC7462" w:rsidRPr="00AD3C66" w:rsidRDefault="00AC7462" w:rsidP="00AC7462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1306B6">
              <w:rPr>
                <w:b/>
                <w:bCs/>
                <w:color w:val="FFFFFF"/>
                <w:sz w:val="28"/>
                <w:szCs w:val="28"/>
              </w:rPr>
              <w:t>Термин | сокращение</w:t>
            </w:r>
          </w:p>
        </w:tc>
        <w:tc>
          <w:tcPr>
            <w:tcW w:w="7091" w:type="dxa"/>
            <w:tcBorders>
              <w:left w:val="single" w:sz="4" w:space="0" w:color="FFFFFF"/>
            </w:tcBorders>
            <w:shd w:val="clear" w:color="auto" w:fill="17365D"/>
            <w:vAlign w:val="center"/>
          </w:tcPr>
          <w:p w14:paraId="01640DCF" w14:textId="77777777" w:rsidR="00AC7462" w:rsidRPr="001306B6" w:rsidRDefault="00AC7462" w:rsidP="00AC7462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1306B6">
              <w:rPr>
                <w:b/>
                <w:bCs/>
                <w:color w:val="FFFFFF"/>
                <w:sz w:val="28"/>
                <w:szCs w:val="28"/>
              </w:rPr>
              <w:t>Определение</w:t>
            </w:r>
          </w:p>
        </w:tc>
      </w:tr>
      <w:tr w:rsidR="00F40333" w:rsidRPr="00E001BC" w14:paraId="6B9FD058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54C999B3" w14:textId="77777777" w:rsidR="00F40333" w:rsidRPr="001306B6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306B6">
              <w:rPr>
                <w:b/>
                <w:sz w:val="28"/>
                <w:szCs w:val="28"/>
              </w:rPr>
              <w:t>AIX</w:t>
            </w:r>
          </w:p>
        </w:tc>
        <w:tc>
          <w:tcPr>
            <w:tcW w:w="7091" w:type="dxa"/>
            <w:vAlign w:val="center"/>
          </w:tcPr>
          <w:p w14:paraId="551A4397" w14:textId="77777777" w:rsidR="00F40333" w:rsidRPr="001306B6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  <w:lang w:val="en-US"/>
              </w:rPr>
            </w:pPr>
            <w:r w:rsidRPr="001306B6">
              <w:rPr>
                <w:sz w:val="28"/>
                <w:szCs w:val="28"/>
                <w:lang w:val="en-US"/>
              </w:rPr>
              <w:t xml:space="preserve">Astana International Exchange, </w:t>
            </w:r>
            <w:r w:rsidRPr="001306B6">
              <w:rPr>
                <w:sz w:val="28"/>
                <w:szCs w:val="28"/>
              </w:rPr>
              <w:t>биржа</w:t>
            </w:r>
            <w:r w:rsidRPr="001306B6">
              <w:rPr>
                <w:sz w:val="28"/>
                <w:szCs w:val="28"/>
                <w:lang w:val="en-US"/>
              </w:rPr>
              <w:t xml:space="preserve"> </w:t>
            </w:r>
            <w:r w:rsidRPr="001306B6">
              <w:rPr>
                <w:sz w:val="28"/>
                <w:szCs w:val="28"/>
              </w:rPr>
              <w:t>МФЦА</w:t>
            </w:r>
          </w:p>
        </w:tc>
      </w:tr>
      <w:tr w:rsidR="00F40333" w:rsidRPr="00AD3C66" w14:paraId="3E77C081" w14:textId="77777777" w:rsidTr="001306B6">
        <w:tc>
          <w:tcPr>
            <w:tcW w:w="3114" w:type="dxa"/>
            <w:vAlign w:val="center"/>
          </w:tcPr>
          <w:p w14:paraId="6D08ADA9" w14:textId="77777777" w:rsidR="00F40333" w:rsidRPr="001306B6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306B6">
              <w:rPr>
                <w:b/>
                <w:sz w:val="28"/>
                <w:szCs w:val="28"/>
              </w:rPr>
              <w:t>CBAM</w:t>
            </w:r>
          </w:p>
        </w:tc>
        <w:tc>
          <w:tcPr>
            <w:tcW w:w="7091" w:type="dxa"/>
            <w:vAlign w:val="center"/>
          </w:tcPr>
          <w:p w14:paraId="00FB299B" w14:textId="77777777" w:rsidR="00F40333" w:rsidRPr="001306B6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r w:rsidRPr="001306B6">
              <w:rPr>
                <w:sz w:val="28"/>
                <w:szCs w:val="28"/>
              </w:rPr>
              <w:t>Carbon</w:t>
            </w:r>
            <w:proofErr w:type="spellEnd"/>
            <w:r w:rsidRPr="001306B6">
              <w:rPr>
                <w:sz w:val="28"/>
                <w:szCs w:val="28"/>
              </w:rPr>
              <w:t xml:space="preserve"> </w:t>
            </w:r>
            <w:proofErr w:type="spellStart"/>
            <w:r w:rsidRPr="001306B6">
              <w:rPr>
                <w:sz w:val="28"/>
                <w:szCs w:val="28"/>
              </w:rPr>
              <w:t>Border</w:t>
            </w:r>
            <w:proofErr w:type="spellEnd"/>
            <w:r w:rsidRPr="001306B6">
              <w:rPr>
                <w:sz w:val="28"/>
                <w:szCs w:val="28"/>
              </w:rPr>
              <w:t xml:space="preserve"> </w:t>
            </w:r>
            <w:proofErr w:type="spellStart"/>
            <w:r w:rsidRPr="001306B6">
              <w:rPr>
                <w:sz w:val="28"/>
                <w:szCs w:val="28"/>
              </w:rPr>
              <w:t>Adjustment</w:t>
            </w:r>
            <w:proofErr w:type="spellEnd"/>
            <w:r w:rsidRPr="001306B6">
              <w:rPr>
                <w:sz w:val="28"/>
                <w:szCs w:val="28"/>
              </w:rPr>
              <w:t xml:space="preserve"> </w:t>
            </w:r>
            <w:proofErr w:type="spellStart"/>
            <w:r w:rsidRPr="001306B6">
              <w:rPr>
                <w:sz w:val="28"/>
                <w:szCs w:val="28"/>
              </w:rPr>
              <w:t>Mechanism</w:t>
            </w:r>
            <w:proofErr w:type="spellEnd"/>
            <w:r w:rsidRPr="001306B6">
              <w:rPr>
                <w:sz w:val="28"/>
                <w:szCs w:val="28"/>
              </w:rPr>
              <w:t xml:space="preserve"> – Механизм трансграничного углеродного регулирования</w:t>
            </w:r>
          </w:p>
        </w:tc>
      </w:tr>
      <w:tr w:rsidR="00F40333" w:rsidRPr="00AD3C66" w14:paraId="2FD7BC44" w14:textId="77777777" w:rsidTr="001306B6">
        <w:trPr>
          <w:trHeight w:val="415"/>
        </w:trPr>
        <w:tc>
          <w:tcPr>
            <w:tcW w:w="3114" w:type="dxa"/>
            <w:vAlign w:val="center"/>
          </w:tcPr>
          <w:p w14:paraId="1320DA40" w14:textId="77777777" w:rsidR="00F40333" w:rsidRPr="001306B6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  <w:lang w:val="en-US"/>
              </w:rPr>
            </w:pPr>
            <w:r w:rsidRPr="001306B6">
              <w:rPr>
                <w:b/>
                <w:sz w:val="28"/>
                <w:szCs w:val="28"/>
              </w:rPr>
              <w:t>CCS/УХУ</w:t>
            </w:r>
          </w:p>
        </w:tc>
        <w:tc>
          <w:tcPr>
            <w:tcW w:w="7091" w:type="dxa"/>
            <w:vAlign w:val="center"/>
          </w:tcPr>
          <w:p w14:paraId="6E618FD4" w14:textId="77777777" w:rsidR="00F40333" w:rsidRPr="001306B6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r w:rsidRPr="001306B6">
              <w:rPr>
                <w:sz w:val="28"/>
                <w:szCs w:val="28"/>
              </w:rPr>
              <w:t>Carbon</w:t>
            </w:r>
            <w:proofErr w:type="spellEnd"/>
            <w:r w:rsidRPr="001306B6">
              <w:rPr>
                <w:sz w:val="28"/>
                <w:szCs w:val="28"/>
              </w:rPr>
              <w:t xml:space="preserve"> </w:t>
            </w:r>
            <w:proofErr w:type="spellStart"/>
            <w:r w:rsidRPr="001306B6">
              <w:rPr>
                <w:sz w:val="28"/>
                <w:szCs w:val="28"/>
              </w:rPr>
              <w:t>Capture</w:t>
            </w:r>
            <w:proofErr w:type="spellEnd"/>
            <w:r w:rsidRPr="001306B6">
              <w:rPr>
                <w:sz w:val="28"/>
                <w:szCs w:val="28"/>
              </w:rPr>
              <w:t xml:space="preserve"> &amp; </w:t>
            </w:r>
            <w:proofErr w:type="spellStart"/>
            <w:r w:rsidRPr="001306B6">
              <w:rPr>
                <w:sz w:val="28"/>
                <w:szCs w:val="28"/>
              </w:rPr>
              <w:t>Storage</w:t>
            </w:r>
            <w:proofErr w:type="spellEnd"/>
            <w:r w:rsidRPr="001306B6">
              <w:rPr>
                <w:sz w:val="28"/>
                <w:szCs w:val="28"/>
              </w:rPr>
              <w:t xml:space="preserve"> – улавливание и хранение углерода</w:t>
            </w:r>
          </w:p>
        </w:tc>
      </w:tr>
      <w:tr w:rsidR="00F40333" w:rsidRPr="00AD3C66" w14:paraId="63D6E989" w14:textId="77777777" w:rsidTr="001306B6">
        <w:tc>
          <w:tcPr>
            <w:tcW w:w="3114" w:type="dxa"/>
            <w:vAlign w:val="center"/>
          </w:tcPr>
          <w:p w14:paraId="025E471C" w14:textId="77777777" w:rsidR="00F40333" w:rsidRPr="001306B6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306B6">
              <w:rPr>
                <w:b/>
                <w:sz w:val="28"/>
                <w:szCs w:val="28"/>
              </w:rPr>
              <w:t>ESG</w:t>
            </w:r>
          </w:p>
        </w:tc>
        <w:tc>
          <w:tcPr>
            <w:tcW w:w="7091" w:type="dxa"/>
            <w:vAlign w:val="center"/>
          </w:tcPr>
          <w:p w14:paraId="75DABECE" w14:textId="77777777" w:rsidR="00F40333" w:rsidRPr="001306B6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r w:rsidRPr="001306B6">
              <w:rPr>
                <w:sz w:val="28"/>
                <w:szCs w:val="28"/>
              </w:rPr>
              <w:t>Environmental</w:t>
            </w:r>
            <w:proofErr w:type="spellEnd"/>
            <w:r w:rsidRPr="001306B6">
              <w:rPr>
                <w:sz w:val="28"/>
                <w:szCs w:val="28"/>
              </w:rPr>
              <w:t xml:space="preserve">, </w:t>
            </w:r>
            <w:proofErr w:type="spellStart"/>
            <w:r w:rsidRPr="001306B6">
              <w:rPr>
                <w:sz w:val="28"/>
                <w:szCs w:val="28"/>
              </w:rPr>
              <w:t>Social</w:t>
            </w:r>
            <w:proofErr w:type="spellEnd"/>
            <w:r w:rsidRPr="001306B6">
              <w:rPr>
                <w:sz w:val="28"/>
                <w:szCs w:val="28"/>
              </w:rPr>
              <w:t xml:space="preserve"> </w:t>
            </w:r>
            <w:proofErr w:type="spellStart"/>
            <w:r w:rsidRPr="001306B6">
              <w:rPr>
                <w:sz w:val="28"/>
                <w:szCs w:val="28"/>
              </w:rPr>
              <w:t>and</w:t>
            </w:r>
            <w:proofErr w:type="spellEnd"/>
            <w:r w:rsidRPr="001306B6">
              <w:rPr>
                <w:sz w:val="28"/>
                <w:szCs w:val="28"/>
              </w:rPr>
              <w:t xml:space="preserve"> </w:t>
            </w:r>
            <w:proofErr w:type="spellStart"/>
            <w:r w:rsidRPr="001306B6">
              <w:rPr>
                <w:sz w:val="28"/>
                <w:szCs w:val="28"/>
              </w:rPr>
              <w:t>Governance</w:t>
            </w:r>
            <w:proofErr w:type="spellEnd"/>
            <w:r w:rsidRPr="001306B6">
              <w:rPr>
                <w:sz w:val="28"/>
                <w:szCs w:val="28"/>
              </w:rPr>
              <w:t xml:space="preserve"> (экология, социальная ответственность, корпоративное управление)</w:t>
            </w:r>
          </w:p>
        </w:tc>
      </w:tr>
      <w:tr w:rsidR="00F40333" w:rsidRPr="00AD3C66" w14:paraId="6FE14D64" w14:textId="77777777" w:rsidTr="001306B6">
        <w:tc>
          <w:tcPr>
            <w:tcW w:w="3114" w:type="dxa"/>
            <w:vAlign w:val="center"/>
          </w:tcPr>
          <w:p w14:paraId="46CA118C" w14:textId="77777777" w:rsidR="00F40333" w:rsidRPr="001306B6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306B6">
              <w:rPr>
                <w:b/>
                <w:sz w:val="28"/>
                <w:szCs w:val="28"/>
              </w:rPr>
              <w:t>ESG-Рейтинг</w:t>
            </w:r>
          </w:p>
        </w:tc>
        <w:tc>
          <w:tcPr>
            <w:tcW w:w="7091" w:type="dxa"/>
            <w:vAlign w:val="center"/>
          </w:tcPr>
          <w:p w14:paraId="51100D76" w14:textId="77777777" w:rsidR="00F40333" w:rsidRPr="001306B6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306B6">
              <w:rPr>
                <w:sz w:val="28"/>
                <w:szCs w:val="28"/>
              </w:rPr>
              <w:t>Оценка соответствия внутренней политики и деятельности компании принципам устойчивого развития</w:t>
            </w:r>
          </w:p>
        </w:tc>
      </w:tr>
      <w:tr w:rsidR="00F40333" w:rsidRPr="00AD3C66" w14:paraId="279E8B83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3162FA41" w14:textId="77777777" w:rsidR="00F40333" w:rsidRPr="001306B6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306B6">
              <w:rPr>
                <w:b/>
                <w:sz w:val="28"/>
                <w:szCs w:val="28"/>
              </w:rPr>
              <w:t>KASE</w:t>
            </w:r>
          </w:p>
        </w:tc>
        <w:tc>
          <w:tcPr>
            <w:tcW w:w="7091" w:type="dxa"/>
            <w:vAlign w:val="center"/>
          </w:tcPr>
          <w:p w14:paraId="3D274C15" w14:textId="77777777" w:rsidR="00F40333" w:rsidRPr="001306B6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306B6">
              <w:rPr>
                <w:sz w:val="28"/>
                <w:szCs w:val="28"/>
              </w:rPr>
              <w:t>Казахстанская фондовая биржа</w:t>
            </w:r>
          </w:p>
        </w:tc>
      </w:tr>
      <w:tr w:rsidR="00F40333" w:rsidRPr="00AD3C66" w14:paraId="0B2549C2" w14:textId="77777777" w:rsidTr="001306B6">
        <w:tc>
          <w:tcPr>
            <w:tcW w:w="3114" w:type="dxa"/>
            <w:vAlign w:val="center"/>
          </w:tcPr>
          <w:p w14:paraId="085AD7D1" w14:textId="77777777" w:rsidR="00F40333" w:rsidRPr="001306B6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306B6">
              <w:rPr>
                <w:b/>
                <w:sz w:val="28"/>
                <w:szCs w:val="28"/>
              </w:rPr>
              <w:t>SWOT-анализ</w:t>
            </w:r>
          </w:p>
        </w:tc>
        <w:tc>
          <w:tcPr>
            <w:tcW w:w="7091" w:type="dxa"/>
            <w:vAlign w:val="center"/>
          </w:tcPr>
          <w:p w14:paraId="20161B62" w14:textId="77777777" w:rsidR="00F40333" w:rsidRPr="001306B6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306B6">
              <w:rPr>
                <w:sz w:val="28"/>
                <w:szCs w:val="28"/>
              </w:rPr>
              <w:t>Анализ положительного и отрицательного влияния факторов внешней и внутренней среды</w:t>
            </w:r>
          </w:p>
        </w:tc>
      </w:tr>
      <w:tr w:rsidR="00F40333" w:rsidRPr="00AD3C66" w14:paraId="65B5D610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308B5212" w14:textId="77777777" w:rsidR="00F40333" w:rsidRPr="001306B6" w:rsidRDefault="00F40333" w:rsidP="00F40333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306B6">
              <w:rPr>
                <w:b/>
                <w:sz w:val="28"/>
                <w:szCs w:val="28"/>
              </w:rPr>
              <w:t>АлЭС</w:t>
            </w:r>
            <w:proofErr w:type="spellEnd"/>
          </w:p>
        </w:tc>
        <w:tc>
          <w:tcPr>
            <w:tcW w:w="7091" w:type="dxa"/>
            <w:vAlign w:val="center"/>
          </w:tcPr>
          <w:p w14:paraId="6BD85806" w14:textId="77777777" w:rsidR="00F40333" w:rsidRPr="001306B6" w:rsidRDefault="00F40333" w:rsidP="00F4033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1306B6">
              <w:rPr>
                <w:sz w:val="28"/>
                <w:szCs w:val="28"/>
              </w:rPr>
              <w:t>АО «</w:t>
            </w:r>
            <w:proofErr w:type="spellStart"/>
            <w:r w:rsidRPr="001306B6">
              <w:rPr>
                <w:sz w:val="28"/>
                <w:szCs w:val="28"/>
              </w:rPr>
              <w:t>Алматинские</w:t>
            </w:r>
            <w:proofErr w:type="spellEnd"/>
            <w:r w:rsidRPr="001306B6">
              <w:rPr>
                <w:sz w:val="28"/>
                <w:szCs w:val="28"/>
              </w:rPr>
              <w:t xml:space="preserve"> электрические станции»</w:t>
            </w:r>
          </w:p>
        </w:tc>
      </w:tr>
      <w:tr w:rsidR="00F40333" w:rsidRPr="00AD3C66" w14:paraId="10767891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23CAE8D3" w14:textId="77777777" w:rsidR="00F40333" w:rsidRPr="001306B6" w:rsidRDefault="00F40333" w:rsidP="00F40333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1306B6">
              <w:rPr>
                <w:b/>
                <w:sz w:val="28"/>
                <w:szCs w:val="28"/>
              </w:rPr>
              <w:t>ВИЭ</w:t>
            </w:r>
          </w:p>
        </w:tc>
        <w:tc>
          <w:tcPr>
            <w:tcW w:w="7091" w:type="dxa"/>
            <w:vAlign w:val="center"/>
          </w:tcPr>
          <w:p w14:paraId="3A52AAFD" w14:textId="77777777" w:rsidR="00F40333" w:rsidRPr="001306B6" w:rsidRDefault="00F40333" w:rsidP="00F4033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1306B6">
              <w:rPr>
                <w:sz w:val="28"/>
                <w:szCs w:val="28"/>
              </w:rPr>
              <w:t>Возобновляемые источники энергии</w:t>
            </w:r>
          </w:p>
        </w:tc>
      </w:tr>
      <w:tr w:rsidR="00F40333" w:rsidRPr="00AD3C66" w14:paraId="39C4B4AA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2BFBFF2F" w14:textId="77777777" w:rsidR="00F40333" w:rsidRPr="001306B6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306B6">
              <w:rPr>
                <w:b/>
                <w:sz w:val="28"/>
                <w:szCs w:val="28"/>
              </w:rPr>
              <w:t>ВЭС</w:t>
            </w:r>
          </w:p>
        </w:tc>
        <w:tc>
          <w:tcPr>
            <w:tcW w:w="7091" w:type="dxa"/>
            <w:vAlign w:val="center"/>
          </w:tcPr>
          <w:p w14:paraId="7D7983DD" w14:textId="77777777" w:rsidR="00F40333" w:rsidRPr="001306B6" w:rsidRDefault="00F40333" w:rsidP="00F4033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1306B6">
              <w:rPr>
                <w:sz w:val="28"/>
                <w:szCs w:val="28"/>
              </w:rPr>
              <w:t>Ветровая электростанция</w:t>
            </w:r>
          </w:p>
        </w:tc>
      </w:tr>
      <w:tr w:rsidR="00F40333" w:rsidRPr="00AD3C66" w14:paraId="728DFCCF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4A53AF81" w14:textId="77777777" w:rsidR="00F40333" w:rsidRPr="001306B6" w:rsidRDefault="00F40333" w:rsidP="00F40333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1306B6">
              <w:rPr>
                <w:b/>
                <w:sz w:val="28"/>
                <w:szCs w:val="28"/>
              </w:rPr>
              <w:t>ГАЭС</w:t>
            </w:r>
          </w:p>
        </w:tc>
        <w:tc>
          <w:tcPr>
            <w:tcW w:w="7091" w:type="dxa"/>
            <w:vAlign w:val="center"/>
          </w:tcPr>
          <w:p w14:paraId="0780C83A" w14:textId="77777777" w:rsidR="00F40333" w:rsidRPr="001306B6" w:rsidRDefault="00F40333" w:rsidP="00F40333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306B6">
              <w:rPr>
                <w:sz w:val="28"/>
                <w:szCs w:val="28"/>
              </w:rPr>
              <w:t>Гидроаккумулирующая электростанция</w:t>
            </w:r>
          </w:p>
        </w:tc>
      </w:tr>
      <w:tr w:rsidR="00F40333" w:rsidRPr="00AD3C66" w14:paraId="3F8B0FC1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4C2883B0" w14:textId="77777777" w:rsidR="00F40333" w:rsidRPr="001306B6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 w:rsidRPr="001306B6">
              <w:rPr>
                <w:b/>
                <w:sz w:val="28"/>
                <w:szCs w:val="28"/>
              </w:rPr>
              <w:t>ГеоТЭС</w:t>
            </w:r>
            <w:proofErr w:type="spellEnd"/>
          </w:p>
        </w:tc>
        <w:tc>
          <w:tcPr>
            <w:tcW w:w="7091" w:type="dxa"/>
            <w:vAlign w:val="center"/>
          </w:tcPr>
          <w:p w14:paraId="4950E5C2" w14:textId="77777777" w:rsidR="00F40333" w:rsidRPr="001306B6" w:rsidRDefault="00F40333" w:rsidP="00F4033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1306B6">
              <w:rPr>
                <w:sz w:val="28"/>
                <w:szCs w:val="28"/>
              </w:rPr>
              <w:t>Геотермальная электростанция</w:t>
            </w:r>
          </w:p>
        </w:tc>
      </w:tr>
      <w:tr w:rsidR="00F40333" w:rsidRPr="00AD3C66" w14:paraId="639A617B" w14:textId="77777777" w:rsidTr="001306B6">
        <w:trPr>
          <w:trHeight w:val="397"/>
        </w:trPr>
        <w:tc>
          <w:tcPr>
            <w:tcW w:w="3114" w:type="dxa"/>
            <w:vAlign w:val="center"/>
          </w:tcPr>
          <w:p w14:paraId="54E83581" w14:textId="77777777" w:rsidR="00F40333" w:rsidRPr="001306B6" w:rsidRDefault="00F40333" w:rsidP="00F40333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1306B6">
              <w:rPr>
                <w:b/>
                <w:sz w:val="28"/>
                <w:szCs w:val="28"/>
              </w:rPr>
              <w:t>Группа компаний</w:t>
            </w:r>
          </w:p>
        </w:tc>
        <w:tc>
          <w:tcPr>
            <w:tcW w:w="7091" w:type="dxa"/>
            <w:vAlign w:val="center"/>
          </w:tcPr>
          <w:p w14:paraId="6B598042" w14:textId="77777777" w:rsidR="00F40333" w:rsidRPr="001306B6" w:rsidRDefault="00F40333" w:rsidP="00F4033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1306B6">
              <w:rPr>
                <w:sz w:val="28"/>
                <w:szCs w:val="28"/>
              </w:rPr>
              <w:t>Совокупное наименование АО «Самрук-Энерго» и его ДЗО</w:t>
            </w:r>
          </w:p>
        </w:tc>
      </w:tr>
      <w:tr w:rsidR="00F40333" w:rsidRPr="00AD3C66" w14:paraId="17EA4318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349A8F1D" w14:textId="77777777" w:rsidR="00F40333" w:rsidRPr="001306B6" w:rsidRDefault="00F40333" w:rsidP="00F40333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1306B6">
              <w:rPr>
                <w:b/>
                <w:sz w:val="28"/>
                <w:szCs w:val="28"/>
              </w:rPr>
              <w:t>ГРЭС</w:t>
            </w:r>
          </w:p>
        </w:tc>
        <w:tc>
          <w:tcPr>
            <w:tcW w:w="7091" w:type="dxa"/>
            <w:vAlign w:val="center"/>
          </w:tcPr>
          <w:p w14:paraId="287126CD" w14:textId="77777777" w:rsidR="00F40333" w:rsidRPr="001306B6" w:rsidRDefault="00F40333" w:rsidP="00F40333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306B6">
              <w:rPr>
                <w:sz w:val="28"/>
                <w:szCs w:val="28"/>
              </w:rPr>
              <w:t>Государственная районная электростанция</w:t>
            </w:r>
          </w:p>
        </w:tc>
      </w:tr>
      <w:tr w:rsidR="00F40333" w:rsidRPr="00AD3C66" w14:paraId="04AD6E16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111CA12D" w14:textId="77777777" w:rsidR="00F40333" w:rsidRPr="001306B6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306B6">
              <w:rPr>
                <w:b/>
                <w:sz w:val="28"/>
                <w:szCs w:val="28"/>
              </w:rPr>
              <w:t>ГЭС</w:t>
            </w:r>
          </w:p>
        </w:tc>
        <w:tc>
          <w:tcPr>
            <w:tcW w:w="7091" w:type="dxa"/>
            <w:vAlign w:val="center"/>
          </w:tcPr>
          <w:p w14:paraId="125FEA55" w14:textId="77777777" w:rsidR="00F40333" w:rsidRPr="001306B6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306B6">
              <w:rPr>
                <w:sz w:val="28"/>
                <w:szCs w:val="28"/>
              </w:rPr>
              <w:t>Гидроэлектростанция</w:t>
            </w:r>
          </w:p>
        </w:tc>
      </w:tr>
      <w:tr w:rsidR="00F40333" w:rsidRPr="00AD3C66" w14:paraId="37EAB3D2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0C65061B" w14:textId="77777777" w:rsidR="00F40333" w:rsidRPr="001306B6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306B6">
              <w:rPr>
                <w:b/>
                <w:sz w:val="28"/>
                <w:szCs w:val="28"/>
              </w:rPr>
              <w:t>Декарбонизация</w:t>
            </w:r>
          </w:p>
        </w:tc>
        <w:tc>
          <w:tcPr>
            <w:tcW w:w="7091" w:type="dxa"/>
            <w:vAlign w:val="center"/>
          </w:tcPr>
          <w:p w14:paraId="1AA7F18F" w14:textId="77777777" w:rsidR="00F40333" w:rsidRPr="001306B6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306B6">
              <w:rPr>
                <w:sz w:val="28"/>
                <w:szCs w:val="28"/>
              </w:rPr>
              <w:t>Процесс сокращения выбросов углерода в атмосферу</w:t>
            </w:r>
          </w:p>
        </w:tc>
      </w:tr>
      <w:tr w:rsidR="00F40333" w:rsidRPr="00AD3C66" w14:paraId="13555A55" w14:textId="77777777" w:rsidTr="001306B6">
        <w:trPr>
          <w:trHeight w:val="397"/>
        </w:trPr>
        <w:tc>
          <w:tcPr>
            <w:tcW w:w="3114" w:type="dxa"/>
            <w:vAlign w:val="center"/>
          </w:tcPr>
          <w:p w14:paraId="420153F5" w14:textId="77777777" w:rsidR="00F40333" w:rsidRPr="001306B6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306B6">
              <w:rPr>
                <w:b/>
                <w:sz w:val="28"/>
                <w:szCs w:val="28"/>
              </w:rPr>
              <w:t>ДЗО</w:t>
            </w:r>
          </w:p>
        </w:tc>
        <w:tc>
          <w:tcPr>
            <w:tcW w:w="7091" w:type="dxa"/>
            <w:vAlign w:val="center"/>
          </w:tcPr>
          <w:p w14:paraId="47FEC195" w14:textId="5F7CE0FA" w:rsidR="00F40333" w:rsidRPr="001306B6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306B6">
              <w:rPr>
                <w:sz w:val="28"/>
                <w:szCs w:val="28"/>
              </w:rPr>
              <w:t>Дочер</w:t>
            </w:r>
            <w:r w:rsidR="00AD3C66">
              <w:rPr>
                <w:sz w:val="28"/>
                <w:szCs w:val="28"/>
              </w:rPr>
              <w:t>ние и зависимые организации АО «</w:t>
            </w:r>
            <w:proofErr w:type="spellStart"/>
            <w:r w:rsidR="00AD3C66">
              <w:rPr>
                <w:sz w:val="28"/>
                <w:szCs w:val="28"/>
              </w:rPr>
              <w:t>Самрук</w:t>
            </w:r>
            <w:proofErr w:type="spellEnd"/>
            <w:r w:rsidR="00AD3C66">
              <w:rPr>
                <w:sz w:val="28"/>
                <w:szCs w:val="28"/>
              </w:rPr>
              <w:t xml:space="preserve"> – </w:t>
            </w:r>
            <w:proofErr w:type="spellStart"/>
            <w:r w:rsidR="00AD3C66">
              <w:rPr>
                <w:sz w:val="28"/>
                <w:szCs w:val="28"/>
              </w:rPr>
              <w:t>Энерго</w:t>
            </w:r>
            <w:proofErr w:type="spellEnd"/>
            <w:r w:rsidR="00AD3C66">
              <w:rPr>
                <w:sz w:val="28"/>
                <w:szCs w:val="28"/>
              </w:rPr>
              <w:t>»</w:t>
            </w:r>
          </w:p>
        </w:tc>
      </w:tr>
      <w:tr w:rsidR="00F40333" w:rsidRPr="00AD3C66" w14:paraId="67EDAC02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4C772341" w14:textId="77777777" w:rsidR="00F40333" w:rsidRPr="001306B6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306B6">
              <w:rPr>
                <w:b/>
                <w:sz w:val="28"/>
                <w:szCs w:val="28"/>
              </w:rPr>
              <w:t>ЕС</w:t>
            </w:r>
          </w:p>
        </w:tc>
        <w:tc>
          <w:tcPr>
            <w:tcW w:w="7091" w:type="dxa"/>
            <w:vAlign w:val="center"/>
          </w:tcPr>
          <w:p w14:paraId="11904D2F" w14:textId="77777777" w:rsidR="00F40333" w:rsidRPr="001306B6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306B6">
              <w:rPr>
                <w:sz w:val="28"/>
                <w:szCs w:val="28"/>
              </w:rPr>
              <w:t>Европейский Союз</w:t>
            </w:r>
          </w:p>
        </w:tc>
      </w:tr>
      <w:tr w:rsidR="00F40333" w:rsidRPr="00AD3C66" w14:paraId="7E86BA20" w14:textId="77777777" w:rsidTr="001306B6">
        <w:trPr>
          <w:trHeight w:val="397"/>
        </w:trPr>
        <w:tc>
          <w:tcPr>
            <w:tcW w:w="3114" w:type="dxa"/>
            <w:vAlign w:val="center"/>
          </w:tcPr>
          <w:p w14:paraId="23ECC1D0" w14:textId="77777777" w:rsidR="00F40333" w:rsidRPr="001306B6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306B6">
              <w:rPr>
                <w:b/>
                <w:sz w:val="28"/>
                <w:szCs w:val="28"/>
              </w:rPr>
              <w:t>кВт*ч.</w:t>
            </w:r>
          </w:p>
        </w:tc>
        <w:tc>
          <w:tcPr>
            <w:tcW w:w="7091" w:type="dxa"/>
            <w:vAlign w:val="center"/>
          </w:tcPr>
          <w:p w14:paraId="4CD4106B" w14:textId="77777777" w:rsidR="00F40333" w:rsidRPr="001306B6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306B6">
              <w:rPr>
                <w:sz w:val="28"/>
                <w:szCs w:val="28"/>
              </w:rPr>
              <w:t>Киловатт-час, единица измерения выработки электроэнергии</w:t>
            </w:r>
          </w:p>
        </w:tc>
      </w:tr>
      <w:tr w:rsidR="00F40333" w:rsidRPr="00AD3C66" w14:paraId="4B0B4E52" w14:textId="77777777" w:rsidTr="001306B6">
        <w:trPr>
          <w:trHeight w:val="1138"/>
        </w:trPr>
        <w:tc>
          <w:tcPr>
            <w:tcW w:w="3114" w:type="dxa"/>
            <w:vAlign w:val="center"/>
          </w:tcPr>
          <w:p w14:paraId="402CF4ED" w14:textId="7829735C" w:rsidR="00F40333" w:rsidRPr="001306B6" w:rsidRDefault="00F40333" w:rsidP="00F4033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06B6">
              <w:rPr>
                <w:b/>
                <w:sz w:val="28"/>
                <w:szCs w:val="28"/>
              </w:rPr>
              <w:t xml:space="preserve">«Зеленое» финансирование </w:t>
            </w:r>
          </w:p>
        </w:tc>
        <w:tc>
          <w:tcPr>
            <w:tcW w:w="7091" w:type="dxa"/>
            <w:vAlign w:val="center"/>
          </w:tcPr>
          <w:p w14:paraId="17BD0F94" w14:textId="693B8F33" w:rsidR="00F40333" w:rsidRPr="001306B6" w:rsidRDefault="00F40333" w:rsidP="00F403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06B6">
              <w:rPr>
                <w:sz w:val="28"/>
                <w:szCs w:val="28"/>
              </w:rPr>
              <w:t>Финансирование инвестиций, обеспечивающих экологические и климатические выгоды в широком контексте экологически устойчивого развития</w:t>
            </w:r>
          </w:p>
        </w:tc>
      </w:tr>
      <w:tr w:rsidR="00F40333" w:rsidRPr="00AD3C66" w14:paraId="514BD4CB" w14:textId="77777777" w:rsidTr="001306B6">
        <w:tc>
          <w:tcPr>
            <w:tcW w:w="3114" w:type="dxa"/>
            <w:vAlign w:val="center"/>
          </w:tcPr>
          <w:p w14:paraId="79C390CA" w14:textId="2CF17E41" w:rsidR="00F40333" w:rsidRPr="001306B6" w:rsidRDefault="00F40333" w:rsidP="00F4033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06B6">
              <w:rPr>
                <w:b/>
                <w:sz w:val="28"/>
                <w:szCs w:val="28"/>
              </w:rPr>
              <w:t>«Зеленые» облигации</w:t>
            </w:r>
          </w:p>
        </w:tc>
        <w:tc>
          <w:tcPr>
            <w:tcW w:w="7091" w:type="dxa"/>
            <w:vAlign w:val="center"/>
          </w:tcPr>
          <w:p w14:paraId="5E96912A" w14:textId="47855E93" w:rsidR="00F40333" w:rsidRPr="001306B6" w:rsidRDefault="00F40333" w:rsidP="00F403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06B6">
              <w:rPr>
                <w:sz w:val="28"/>
                <w:szCs w:val="28"/>
              </w:rPr>
              <w:t xml:space="preserve">Облигации любого типа, поступления от размещения которых направляются исключительно на полное или частичное финансирование, или рефинансирование новых и/или существующих «зеленых» проектов, соответствующих установленным требованиям </w:t>
            </w:r>
          </w:p>
        </w:tc>
      </w:tr>
      <w:tr w:rsidR="00F40333" w:rsidRPr="00AD3C66" w14:paraId="23373ADC" w14:textId="77777777" w:rsidTr="001306B6">
        <w:tc>
          <w:tcPr>
            <w:tcW w:w="3114" w:type="dxa"/>
            <w:vAlign w:val="center"/>
          </w:tcPr>
          <w:p w14:paraId="76222563" w14:textId="628A1ADF" w:rsidR="00F40333" w:rsidRPr="001306B6" w:rsidRDefault="00F40333" w:rsidP="00F4033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06B6">
              <w:rPr>
                <w:b/>
                <w:sz w:val="28"/>
                <w:szCs w:val="28"/>
              </w:rPr>
              <w:t>«Зеленый» кредит</w:t>
            </w:r>
          </w:p>
        </w:tc>
        <w:tc>
          <w:tcPr>
            <w:tcW w:w="7091" w:type="dxa"/>
            <w:vAlign w:val="center"/>
          </w:tcPr>
          <w:p w14:paraId="17012D65" w14:textId="6735C54F" w:rsidR="00F40333" w:rsidRPr="001306B6" w:rsidRDefault="00F40333" w:rsidP="00F403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06B6">
              <w:rPr>
                <w:sz w:val="28"/>
                <w:szCs w:val="28"/>
              </w:rPr>
              <w:t xml:space="preserve">Кредит любого типа, предоставляемый исключительно </w:t>
            </w:r>
            <w:r w:rsidRPr="001306B6">
              <w:rPr>
                <w:sz w:val="28"/>
                <w:szCs w:val="28"/>
              </w:rPr>
              <w:lastRenderedPageBreak/>
              <w:t>для целей полного или частичного финансирования, или рефинансирование новых и/или существующих «зеленых» проектов, соответствующих установленным требованиям</w:t>
            </w:r>
          </w:p>
        </w:tc>
      </w:tr>
      <w:tr w:rsidR="00F40333" w:rsidRPr="00AD3C66" w14:paraId="24F4CD1A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119F54FD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lastRenderedPageBreak/>
              <w:t>КИУМ</w:t>
            </w:r>
          </w:p>
        </w:tc>
        <w:tc>
          <w:tcPr>
            <w:tcW w:w="7091" w:type="dxa"/>
            <w:vAlign w:val="center"/>
          </w:tcPr>
          <w:p w14:paraId="288C2F06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0656F">
              <w:rPr>
                <w:sz w:val="28"/>
                <w:szCs w:val="28"/>
              </w:rPr>
              <w:t>Коэффициент использования установленной мощности</w:t>
            </w:r>
          </w:p>
        </w:tc>
      </w:tr>
      <w:tr w:rsidR="0099573B" w:rsidRPr="00AD3C66" w14:paraId="446A12E4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1ECA5079" w14:textId="34638CB8" w:rsidR="0099573B" w:rsidRPr="0010656F" w:rsidRDefault="0099573B" w:rsidP="00F4033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КНУР</w:t>
            </w:r>
          </w:p>
        </w:tc>
        <w:tc>
          <w:tcPr>
            <w:tcW w:w="7091" w:type="dxa"/>
            <w:vAlign w:val="center"/>
          </w:tcPr>
          <w:p w14:paraId="527DEFEC" w14:textId="24F4D2BD" w:rsidR="0099573B" w:rsidRPr="00FE22E4" w:rsidRDefault="00FE22E4" w:rsidP="00F403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Концепция низкоуглеродного развития АО «Самрук-Казына», утверждена Советом директоров АО «Самрук-Казына» от 25.08.2022 года (Протокол очного заседания №200)</w:t>
            </w:r>
          </w:p>
        </w:tc>
      </w:tr>
      <w:tr w:rsidR="00F40333" w:rsidRPr="00AD3C66" w14:paraId="786382AD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5E6D22B4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>КЭР</w:t>
            </w:r>
          </w:p>
        </w:tc>
        <w:tc>
          <w:tcPr>
            <w:tcW w:w="7091" w:type="dxa"/>
            <w:vAlign w:val="center"/>
          </w:tcPr>
          <w:p w14:paraId="1BD93F71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0656F">
              <w:rPr>
                <w:sz w:val="28"/>
                <w:szCs w:val="28"/>
              </w:rPr>
              <w:t>Комплексное экологическое разрешение</w:t>
            </w:r>
          </w:p>
        </w:tc>
      </w:tr>
      <w:tr w:rsidR="00F40333" w:rsidRPr="00AD3C66" w14:paraId="55616788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1C9922A2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>МФЦА</w:t>
            </w:r>
          </w:p>
        </w:tc>
        <w:tc>
          <w:tcPr>
            <w:tcW w:w="7091" w:type="dxa"/>
            <w:vAlign w:val="center"/>
          </w:tcPr>
          <w:p w14:paraId="39D25707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0656F">
              <w:rPr>
                <w:sz w:val="28"/>
                <w:szCs w:val="28"/>
              </w:rPr>
              <w:t>Международный финансовый центр «Астана»</w:t>
            </w:r>
          </w:p>
        </w:tc>
      </w:tr>
      <w:tr w:rsidR="00F40333" w:rsidRPr="00AD3C66" w14:paraId="78173C8F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14CDAAE5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>НДТ</w:t>
            </w:r>
          </w:p>
        </w:tc>
        <w:tc>
          <w:tcPr>
            <w:tcW w:w="7091" w:type="dxa"/>
            <w:vAlign w:val="center"/>
          </w:tcPr>
          <w:p w14:paraId="3121C88B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0656F">
              <w:rPr>
                <w:sz w:val="28"/>
                <w:szCs w:val="28"/>
              </w:rPr>
              <w:t>Наилучшая доступная технология</w:t>
            </w:r>
          </w:p>
        </w:tc>
      </w:tr>
      <w:tr w:rsidR="00F40333" w:rsidRPr="00AD3C66" w14:paraId="2C711545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2E7B1F67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>НИИ</w:t>
            </w:r>
          </w:p>
        </w:tc>
        <w:tc>
          <w:tcPr>
            <w:tcW w:w="7091" w:type="dxa"/>
            <w:vAlign w:val="center"/>
          </w:tcPr>
          <w:p w14:paraId="44708A29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0656F">
              <w:rPr>
                <w:sz w:val="28"/>
                <w:szCs w:val="28"/>
              </w:rPr>
              <w:t>Научно-исследовательский институт</w:t>
            </w:r>
          </w:p>
        </w:tc>
      </w:tr>
      <w:tr w:rsidR="00F40333" w:rsidRPr="00AD3C66" w14:paraId="684DD03F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0949D1C2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>Общество, Компания</w:t>
            </w:r>
          </w:p>
        </w:tc>
        <w:tc>
          <w:tcPr>
            <w:tcW w:w="7091" w:type="dxa"/>
            <w:vAlign w:val="center"/>
          </w:tcPr>
          <w:p w14:paraId="7000C336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0656F">
              <w:rPr>
                <w:sz w:val="28"/>
                <w:szCs w:val="28"/>
              </w:rPr>
              <w:t>АО «Самрук-Энерго»</w:t>
            </w:r>
          </w:p>
        </w:tc>
      </w:tr>
      <w:tr w:rsidR="00F40333" w:rsidRPr="00AD3C66" w14:paraId="1E038CDE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0C3AF4CE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>ПГУ</w:t>
            </w:r>
          </w:p>
        </w:tc>
        <w:tc>
          <w:tcPr>
            <w:tcW w:w="7091" w:type="dxa"/>
            <w:vAlign w:val="center"/>
          </w:tcPr>
          <w:p w14:paraId="4CCE363C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0656F">
              <w:rPr>
                <w:sz w:val="28"/>
                <w:szCs w:val="28"/>
              </w:rPr>
              <w:t>Парогазовая установка</w:t>
            </w:r>
          </w:p>
        </w:tc>
      </w:tr>
      <w:tr w:rsidR="00F40333" w:rsidRPr="00AD3C66" w14:paraId="37E7FEA4" w14:textId="77777777" w:rsidTr="001306B6">
        <w:tc>
          <w:tcPr>
            <w:tcW w:w="3114" w:type="dxa"/>
            <w:vAlign w:val="center"/>
          </w:tcPr>
          <w:p w14:paraId="6B60EB5B" w14:textId="19319A3A" w:rsidR="00867199" w:rsidRPr="0010656F" w:rsidRDefault="00F40333" w:rsidP="00F4033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>Программа</w:t>
            </w:r>
            <w:r w:rsidR="00867199" w:rsidRPr="0010656F">
              <w:rPr>
                <w:b/>
                <w:sz w:val="28"/>
                <w:szCs w:val="28"/>
              </w:rPr>
              <w:t xml:space="preserve"> энергоперехода /</w:t>
            </w:r>
          </w:p>
          <w:p w14:paraId="093FD7CD" w14:textId="0031FFDE" w:rsidR="00F40333" w:rsidRPr="0010656F" w:rsidRDefault="00867199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7091" w:type="dxa"/>
            <w:vAlign w:val="center"/>
          </w:tcPr>
          <w:p w14:paraId="71467AF5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0656F">
              <w:rPr>
                <w:sz w:val="28"/>
                <w:szCs w:val="28"/>
              </w:rPr>
              <w:t>Программа Энергетического перехода АО «Самрук-Энерго» на 2022-2060гг.</w:t>
            </w:r>
          </w:p>
        </w:tc>
      </w:tr>
      <w:tr w:rsidR="00F40333" w:rsidRPr="00AD3C66" w14:paraId="531A78D3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5A20BA4F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>РК</w:t>
            </w:r>
          </w:p>
        </w:tc>
        <w:tc>
          <w:tcPr>
            <w:tcW w:w="7091" w:type="dxa"/>
            <w:vAlign w:val="center"/>
          </w:tcPr>
          <w:p w14:paraId="349855A5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0656F">
              <w:rPr>
                <w:sz w:val="28"/>
                <w:szCs w:val="28"/>
              </w:rPr>
              <w:t>Республика Казахстан</w:t>
            </w:r>
          </w:p>
        </w:tc>
      </w:tr>
      <w:tr w:rsidR="00F40333" w:rsidRPr="00AD3C66" w14:paraId="73DEAE74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399A2758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>СЭГРЭС-2</w:t>
            </w:r>
          </w:p>
        </w:tc>
        <w:tc>
          <w:tcPr>
            <w:tcW w:w="7091" w:type="dxa"/>
            <w:vAlign w:val="center"/>
          </w:tcPr>
          <w:p w14:paraId="69E43C00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0656F">
              <w:rPr>
                <w:sz w:val="28"/>
                <w:szCs w:val="28"/>
              </w:rPr>
              <w:t>АО «Станция Экибастузская ГРЭС-2»</w:t>
            </w:r>
          </w:p>
        </w:tc>
      </w:tr>
      <w:tr w:rsidR="00F40333" w:rsidRPr="00AD3C66" w14:paraId="4A9657FD" w14:textId="77777777" w:rsidTr="001306B6">
        <w:tc>
          <w:tcPr>
            <w:tcW w:w="3114" w:type="dxa"/>
            <w:vAlign w:val="center"/>
          </w:tcPr>
          <w:p w14:paraId="40D78BE8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>Традиционная генерация</w:t>
            </w:r>
          </w:p>
        </w:tc>
        <w:tc>
          <w:tcPr>
            <w:tcW w:w="7091" w:type="dxa"/>
            <w:vAlign w:val="center"/>
          </w:tcPr>
          <w:p w14:paraId="281F0F2F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0656F">
              <w:rPr>
                <w:sz w:val="28"/>
                <w:szCs w:val="28"/>
              </w:rPr>
              <w:t>Производство электрической энергии с использованием ископаемых видов топлива</w:t>
            </w:r>
          </w:p>
        </w:tc>
      </w:tr>
      <w:tr w:rsidR="00F40333" w:rsidRPr="00AD3C66" w14:paraId="30F61360" w14:textId="77777777" w:rsidTr="001306B6">
        <w:trPr>
          <w:trHeight w:val="397"/>
        </w:trPr>
        <w:tc>
          <w:tcPr>
            <w:tcW w:w="3114" w:type="dxa"/>
            <w:vAlign w:val="center"/>
          </w:tcPr>
          <w:p w14:paraId="04BA5D8E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>ТЭС</w:t>
            </w:r>
          </w:p>
        </w:tc>
        <w:tc>
          <w:tcPr>
            <w:tcW w:w="7091" w:type="dxa"/>
            <w:vAlign w:val="center"/>
          </w:tcPr>
          <w:p w14:paraId="7CA3BF7D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0656F">
              <w:rPr>
                <w:sz w:val="28"/>
                <w:szCs w:val="28"/>
              </w:rPr>
              <w:t>Тепловая электростанция</w:t>
            </w:r>
          </w:p>
        </w:tc>
      </w:tr>
      <w:tr w:rsidR="00F40333" w:rsidRPr="00AD3C66" w14:paraId="29DCE825" w14:textId="77777777" w:rsidTr="001306B6">
        <w:trPr>
          <w:trHeight w:val="397"/>
        </w:trPr>
        <w:tc>
          <w:tcPr>
            <w:tcW w:w="3114" w:type="dxa"/>
            <w:vAlign w:val="center"/>
          </w:tcPr>
          <w:p w14:paraId="6B52122E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>ТЭЦ</w:t>
            </w:r>
          </w:p>
        </w:tc>
        <w:tc>
          <w:tcPr>
            <w:tcW w:w="7091" w:type="dxa"/>
            <w:vAlign w:val="center"/>
          </w:tcPr>
          <w:p w14:paraId="4690536A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0656F">
              <w:rPr>
                <w:sz w:val="28"/>
                <w:szCs w:val="28"/>
              </w:rPr>
              <w:t xml:space="preserve">Теплоэлектроцентраль </w:t>
            </w:r>
          </w:p>
        </w:tc>
      </w:tr>
      <w:tr w:rsidR="00F40333" w:rsidRPr="00AD3C66" w14:paraId="1A8A4151" w14:textId="77777777" w:rsidTr="001306B6">
        <w:tc>
          <w:tcPr>
            <w:tcW w:w="3114" w:type="dxa"/>
            <w:vAlign w:val="center"/>
          </w:tcPr>
          <w:p w14:paraId="1AC296BB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 xml:space="preserve">Углеродный офсет </w:t>
            </w:r>
          </w:p>
        </w:tc>
        <w:tc>
          <w:tcPr>
            <w:tcW w:w="7091" w:type="dxa"/>
            <w:vAlign w:val="center"/>
          </w:tcPr>
          <w:p w14:paraId="361D3BC2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0656F">
              <w:rPr>
                <w:sz w:val="28"/>
                <w:szCs w:val="28"/>
              </w:rPr>
              <w:t>Сокращение выбросов парниковых газов и/или увеличение поглощений парниковых газов, достигнутые в результате осуществления деятельности или видов деятельности в любых секторах экономики в РК, направленных на сокращение выбросов парниковых газов и/или увеличение поглощений парниковых газов</w:t>
            </w:r>
          </w:p>
        </w:tc>
      </w:tr>
      <w:tr w:rsidR="00F40333" w:rsidRPr="00AD3C66" w14:paraId="098A95D3" w14:textId="77777777" w:rsidTr="001306B6">
        <w:trPr>
          <w:trHeight w:val="397"/>
        </w:trPr>
        <w:tc>
          <w:tcPr>
            <w:tcW w:w="3114" w:type="dxa"/>
            <w:vAlign w:val="center"/>
          </w:tcPr>
          <w:p w14:paraId="44F890F9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>Фонд</w:t>
            </w:r>
          </w:p>
        </w:tc>
        <w:tc>
          <w:tcPr>
            <w:tcW w:w="7091" w:type="dxa"/>
            <w:vAlign w:val="center"/>
          </w:tcPr>
          <w:p w14:paraId="0EDE846A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0656F">
              <w:rPr>
                <w:sz w:val="28"/>
                <w:szCs w:val="28"/>
              </w:rPr>
              <w:t>АО «Фонд национального благосостояния «Самрук-Казына»</w:t>
            </w:r>
          </w:p>
        </w:tc>
      </w:tr>
      <w:tr w:rsidR="00F40333" w:rsidRPr="00AD3C66" w14:paraId="557C4D8F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24A285CA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>Э/э</w:t>
            </w:r>
          </w:p>
        </w:tc>
        <w:tc>
          <w:tcPr>
            <w:tcW w:w="7091" w:type="dxa"/>
            <w:vAlign w:val="center"/>
          </w:tcPr>
          <w:p w14:paraId="09F34A76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0656F">
              <w:rPr>
                <w:sz w:val="28"/>
                <w:szCs w:val="28"/>
              </w:rPr>
              <w:t>Электрическая энергия</w:t>
            </w:r>
          </w:p>
        </w:tc>
      </w:tr>
      <w:tr w:rsidR="00F40333" w:rsidRPr="00AD3C66" w14:paraId="2131DA43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1CB845BC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>ЭГРЭС-1</w:t>
            </w:r>
          </w:p>
        </w:tc>
        <w:tc>
          <w:tcPr>
            <w:tcW w:w="7091" w:type="dxa"/>
            <w:vAlign w:val="center"/>
          </w:tcPr>
          <w:p w14:paraId="64580E84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0656F">
              <w:rPr>
                <w:sz w:val="28"/>
                <w:szCs w:val="28"/>
              </w:rPr>
              <w:t xml:space="preserve">ТОО «Экибастузская ГРЭС-1 имени </w:t>
            </w:r>
            <w:proofErr w:type="spellStart"/>
            <w:r w:rsidRPr="0010656F">
              <w:rPr>
                <w:sz w:val="28"/>
                <w:szCs w:val="28"/>
              </w:rPr>
              <w:t>Б.Нуржанова</w:t>
            </w:r>
            <w:proofErr w:type="spellEnd"/>
            <w:r w:rsidRPr="0010656F">
              <w:rPr>
                <w:sz w:val="28"/>
                <w:szCs w:val="28"/>
              </w:rPr>
              <w:t>»</w:t>
            </w:r>
          </w:p>
        </w:tc>
      </w:tr>
      <w:tr w:rsidR="00F40333" w:rsidRPr="00AD3C66" w14:paraId="412D87D6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108EFCEE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>ЭЗС</w:t>
            </w:r>
          </w:p>
        </w:tc>
        <w:tc>
          <w:tcPr>
            <w:tcW w:w="7091" w:type="dxa"/>
            <w:vAlign w:val="center"/>
          </w:tcPr>
          <w:p w14:paraId="5889FFF7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r w:rsidRPr="0010656F">
              <w:rPr>
                <w:sz w:val="28"/>
                <w:szCs w:val="28"/>
              </w:rPr>
              <w:t>Электрозаправочная</w:t>
            </w:r>
            <w:proofErr w:type="spellEnd"/>
            <w:r w:rsidRPr="0010656F">
              <w:rPr>
                <w:sz w:val="28"/>
                <w:szCs w:val="28"/>
              </w:rPr>
              <w:t xml:space="preserve"> станция</w:t>
            </w:r>
          </w:p>
        </w:tc>
      </w:tr>
      <w:tr w:rsidR="00F40333" w:rsidRPr="00AD3C66" w14:paraId="38C3321F" w14:textId="77777777" w:rsidTr="001306B6">
        <w:tc>
          <w:tcPr>
            <w:tcW w:w="3114" w:type="dxa"/>
            <w:vAlign w:val="center"/>
          </w:tcPr>
          <w:p w14:paraId="0AC1062B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 xml:space="preserve">Энергетический переход / Энергопереход </w:t>
            </w:r>
          </w:p>
        </w:tc>
        <w:tc>
          <w:tcPr>
            <w:tcW w:w="7091" w:type="dxa"/>
            <w:vAlign w:val="center"/>
          </w:tcPr>
          <w:p w14:paraId="2A1668E7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0656F">
              <w:rPr>
                <w:sz w:val="28"/>
                <w:szCs w:val="28"/>
              </w:rPr>
              <w:t xml:space="preserve">Глобальное структурное изменение в энергетической системе, при котором происходит переход с использования ископаемых видов топлива к возобновляемым источникам энергии и источникам с низким уровнем выбросов углерода. </w:t>
            </w:r>
          </w:p>
        </w:tc>
      </w:tr>
      <w:tr w:rsidR="00F40333" w:rsidRPr="00AD3C66" w14:paraId="4872057C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33669EB0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t>ЭПО</w:t>
            </w:r>
          </w:p>
        </w:tc>
        <w:tc>
          <w:tcPr>
            <w:tcW w:w="7091" w:type="dxa"/>
            <w:vAlign w:val="center"/>
          </w:tcPr>
          <w:p w14:paraId="02E28E19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r w:rsidRPr="0010656F">
              <w:rPr>
                <w:sz w:val="28"/>
                <w:szCs w:val="28"/>
              </w:rPr>
              <w:t>Энергопроизводящие</w:t>
            </w:r>
            <w:proofErr w:type="spellEnd"/>
            <w:r w:rsidRPr="0010656F">
              <w:rPr>
                <w:sz w:val="28"/>
                <w:szCs w:val="28"/>
              </w:rPr>
              <w:t xml:space="preserve"> организации</w:t>
            </w:r>
          </w:p>
        </w:tc>
      </w:tr>
      <w:tr w:rsidR="00F40333" w:rsidRPr="00AD3C66" w14:paraId="152DBE61" w14:textId="77777777" w:rsidTr="001306B6">
        <w:trPr>
          <w:trHeight w:val="340"/>
        </w:trPr>
        <w:tc>
          <w:tcPr>
            <w:tcW w:w="3114" w:type="dxa"/>
            <w:vAlign w:val="center"/>
          </w:tcPr>
          <w:p w14:paraId="59494CED" w14:textId="77777777" w:rsidR="00F40333" w:rsidRPr="0010656F" w:rsidRDefault="00F40333" w:rsidP="00F40333">
            <w:pPr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 w:rsidRPr="0010656F">
              <w:rPr>
                <w:b/>
                <w:sz w:val="28"/>
                <w:szCs w:val="28"/>
              </w:rPr>
              <w:lastRenderedPageBreak/>
              <w:t>ЭС</w:t>
            </w:r>
          </w:p>
        </w:tc>
        <w:tc>
          <w:tcPr>
            <w:tcW w:w="7091" w:type="dxa"/>
            <w:vAlign w:val="center"/>
          </w:tcPr>
          <w:p w14:paraId="6C18F9A2" w14:textId="77777777" w:rsidR="00F40333" w:rsidRPr="0010656F" w:rsidRDefault="00F40333" w:rsidP="00F40333">
            <w:pPr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0656F">
              <w:rPr>
                <w:sz w:val="28"/>
                <w:szCs w:val="28"/>
              </w:rPr>
              <w:t xml:space="preserve">Энергетическая система </w:t>
            </w:r>
          </w:p>
        </w:tc>
      </w:tr>
    </w:tbl>
    <w:p w14:paraId="6AA415D2" w14:textId="4604C94C" w:rsidR="007A761E" w:rsidRDefault="007A761E" w:rsidP="00793A7B">
      <w:pPr>
        <w:spacing w:after="0" w:line="240" w:lineRule="auto"/>
        <w:contextualSpacing/>
        <w:rPr>
          <w:b/>
          <w:lang w:eastAsia="ru-RU"/>
        </w:rPr>
      </w:pPr>
    </w:p>
    <w:p w14:paraId="331DCF42" w14:textId="77777777" w:rsidR="007A761E" w:rsidRDefault="007A761E" w:rsidP="00793A7B">
      <w:pPr>
        <w:spacing w:after="0" w:line="240" w:lineRule="auto"/>
        <w:contextualSpacing/>
        <w:rPr>
          <w:b/>
          <w:lang w:eastAsia="ru-RU"/>
        </w:rPr>
      </w:pPr>
    </w:p>
    <w:p w14:paraId="33E60842" w14:textId="77777777" w:rsidR="001A2299" w:rsidRPr="00AD3C66" w:rsidRDefault="001A2299" w:rsidP="00793A7B">
      <w:pPr>
        <w:pStyle w:val="1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  <w:contextualSpacing/>
        <w:jc w:val="center"/>
        <w:rPr>
          <w:b/>
          <w:color w:val="auto"/>
          <w:sz w:val="28"/>
          <w:szCs w:val="28"/>
          <w:lang w:eastAsia="ru-RU"/>
        </w:rPr>
      </w:pPr>
      <w:bookmarkStart w:id="10" w:name="_Toc102549749"/>
      <w:r w:rsidRPr="00AD3C66">
        <w:rPr>
          <w:b/>
          <w:color w:val="auto"/>
          <w:sz w:val="28"/>
          <w:szCs w:val="28"/>
          <w:lang w:eastAsia="ru-RU"/>
        </w:rPr>
        <w:t>Введение</w:t>
      </w:r>
      <w:bookmarkEnd w:id="10"/>
    </w:p>
    <w:p w14:paraId="1EEC1139" w14:textId="5CBCA401" w:rsidR="00FD5198" w:rsidRPr="00793A7B" w:rsidRDefault="00FD5198" w:rsidP="00793A7B">
      <w:pPr>
        <w:spacing w:after="0" w:line="240" w:lineRule="auto"/>
        <w:ind w:firstLine="709"/>
        <w:contextualSpacing/>
        <w:jc w:val="both"/>
        <w:rPr>
          <w:rStyle w:val="s0"/>
          <w:spacing w:val="2"/>
          <w:sz w:val="28"/>
          <w:szCs w:val="28"/>
        </w:rPr>
      </w:pPr>
      <w:r w:rsidRPr="00793A7B">
        <w:rPr>
          <w:rStyle w:val="s0"/>
          <w:spacing w:val="2"/>
          <w:sz w:val="28"/>
          <w:szCs w:val="28"/>
        </w:rPr>
        <w:t xml:space="preserve">На сегодняшний день перед мировой энергетикой стоит масштабная задача по нахождению оптимального баланса между компонентами энергетической </w:t>
      </w:r>
      <w:proofErr w:type="spellStart"/>
      <w:r w:rsidRPr="00793A7B">
        <w:rPr>
          <w:rStyle w:val="s0"/>
          <w:spacing w:val="2"/>
          <w:sz w:val="28"/>
          <w:szCs w:val="28"/>
        </w:rPr>
        <w:t>трилеммы</w:t>
      </w:r>
      <w:proofErr w:type="spellEnd"/>
      <w:r w:rsidRPr="00793A7B">
        <w:rPr>
          <w:rStyle w:val="s0"/>
          <w:spacing w:val="2"/>
          <w:sz w:val="28"/>
          <w:szCs w:val="28"/>
        </w:rPr>
        <w:t xml:space="preserve">: экономической доступностью электроэнергии, надежностью снабжения и экологической устойчивостью. При этом, приоритет балансирования компонентов </w:t>
      </w:r>
      <w:proofErr w:type="spellStart"/>
      <w:r w:rsidRPr="00793A7B">
        <w:rPr>
          <w:rStyle w:val="s0"/>
          <w:spacing w:val="2"/>
          <w:sz w:val="28"/>
          <w:szCs w:val="28"/>
        </w:rPr>
        <w:t>трилеммы</w:t>
      </w:r>
      <w:proofErr w:type="spellEnd"/>
      <w:r w:rsidRPr="00793A7B">
        <w:rPr>
          <w:rStyle w:val="s0"/>
          <w:spacing w:val="2"/>
          <w:sz w:val="28"/>
          <w:szCs w:val="28"/>
        </w:rPr>
        <w:t>, как правило, во многом определяется уровнем развития страны и смещается с экономической доступности электроэнергии в случае развивающихся стран к экологической устойчивости в случае развитых.</w:t>
      </w:r>
    </w:p>
    <w:p w14:paraId="474495D5" w14:textId="75249627" w:rsidR="00FD5198" w:rsidRPr="00793A7B" w:rsidRDefault="00FD5198" w:rsidP="00F02F97">
      <w:pPr>
        <w:spacing w:after="0" w:line="240" w:lineRule="auto"/>
        <w:ind w:firstLine="709"/>
        <w:contextualSpacing/>
        <w:jc w:val="both"/>
        <w:rPr>
          <w:rStyle w:val="s0"/>
          <w:spacing w:val="2"/>
          <w:sz w:val="28"/>
          <w:szCs w:val="28"/>
        </w:rPr>
      </w:pPr>
      <w:r w:rsidRPr="00793A7B">
        <w:rPr>
          <w:rStyle w:val="s0"/>
          <w:spacing w:val="2"/>
          <w:sz w:val="28"/>
          <w:szCs w:val="28"/>
        </w:rPr>
        <w:t xml:space="preserve">Мировое развитие и необходимость балансирования внутри энергетической </w:t>
      </w:r>
      <w:proofErr w:type="spellStart"/>
      <w:r w:rsidRPr="00793A7B">
        <w:rPr>
          <w:rStyle w:val="s0"/>
          <w:spacing w:val="2"/>
          <w:sz w:val="28"/>
          <w:szCs w:val="28"/>
        </w:rPr>
        <w:t>трилеммы</w:t>
      </w:r>
      <w:proofErr w:type="spellEnd"/>
      <w:r w:rsidRPr="00793A7B">
        <w:rPr>
          <w:rStyle w:val="s0"/>
          <w:spacing w:val="2"/>
          <w:sz w:val="28"/>
          <w:szCs w:val="28"/>
        </w:rPr>
        <w:t xml:space="preserve"> определяет глобальные энергетические тренды, в том числе </w:t>
      </w:r>
      <w:r w:rsidR="00AD1331" w:rsidRPr="00793A7B">
        <w:rPr>
          <w:rStyle w:val="s0"/>
          <w:spacing w:val="2"/>
          <w:sz w:val="28"/>
          <w:szCs w:val="28"/>
        </w:rPr>
        <w:t>Э</w:t>
      </w:r>
      <w:r w:rsidR="00000388" w:rsidRPr="00793A7B">
        <w:rPr>
          <w:rStyle w:val="s0"/>
          <w:spacing w:val="2"/>
          <w:sz w:val="28"/>
          <w:szCs w:val="28"/>
        </w:rPr>
        <w:t>нергопереход.</w:t>
      </w:r>
    </w:p>
    <w:p w14:paraId="08F2A6C8" w14:textId="171670D1" w:rsidR="005A7E48" w:rsidRPr="00793A7B" w:rsidRDefault="005A7E48" w:rsidP="00F02F97">
      <w:pPr>
        <w:spacing w:after="0" w:line="240" w:lineRule="auto"/>
        <w:ind w:firstLine="709"/>
        <w:contextualSpacing/>
        <w:jc w:val="both"/>
        <w:rPr>
          <w:rStyle w:val="s0"/>
          <w:spacing w:val="2"/>
          <w:sz w:val="28"/>
          <w:szCs w:val="28"/>
        </w:rPr>
      </w:pPr>
      <w:r w:rsidRPr="00793A7B">
        <w:rPr>
          <w:rStyle w:val="s0"/>
          <w:spacing w:val="2"/>
          <w:sz w:val="28"/>
          <w:szCs w:val="28"/>
        </w:rPr>
        <w:t xml:space="preserve">Приоритеты Программы энергетического перехода определяют уровень развития и </w:t>
      </w:r>
      <w:proofErr w:type="spellStart"/>
      <w:r w:rsidRPr="00793A7B">
        <w:rPr>
          <w:rStyle w:val="s0"/>
          <w:spacing w:val="2"/>
          <w:sz w:val="28"/>
          <w:szCs w:val="28"/>
        </w:rPr>
        <w:t>ресурсообеспеченность</w:t>
      </w:r>
      <w:proofErr w:type="spellEnd"/>
      <w:r w:rsidRPr="00793A7B">
        <w:rPr>
          <w:rStyle w:val="s0"/>
          <w:spacing w:val="2"/>
          <w:sz w:val="28"/>
          <w:szCs w:val="28"/>
        </w:rPr>
        <w:t xml:space="preserve"> экономики страны.</w:t>
      </w:r>
    </w:p>
    <w:p w14:paraId="5E0F73F3" w14:textId="72E6724C" w:rsidR="004861CB" w:rsidRPr="00793A7B" w:rsidRDefault="004861CB" w:rsidP="00793A7B">
      <w:pPr>
        <w:spacing w:after="0" w:line="24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793A7B">
        <w:rPr>
          <w:bCs/>
          <w:spacing w:val="2"/>
          <w:sz w:val="28"/>
          <w:szCs w:val="28"/>
        </w:rPr>
        <w:t>Казахстан, как и весь мир, вступает в этап 4</w:t>
      </w:r>
      <w:r w:rsidR="00F02F97" w:rsidRPr="0010656F">
        <w:rPr>
          <w:bCs/>
          <w:spacing w:val="2"/>
          <w:sz w:val="28"/>
          <w:szCs w:val="28"/>
        </w:rPr>
        <w:t xml:space="preserve"> (четвертого)</w:t>
      </w:r>
      <w:r w:rsidRPr="00793A7B">
        <w:rPr>
          <w:bCs/>
          <w:spacing w:val="2"/>
          <w:sz w:val="28"/>
          <w:szCs w:val="28"/>
        </w:rPr>
        <w:t xml:space="preserve"> энергетического перехода к широкому использованию возобновляемых источников энергии</w:t>
      </w:r>
      <w:r w:rsidR="00C67B5A" w:rsidRPr="00793A7B">
        <w:rPr>
          <w:bCs/>
          <w:spacing w:val="2"/>
          <w:sz w:val="28"/>
          <w:szCs w:val="28"/>
        </w:rPr>
        <w:t>.</w:t>
      </w:r>
      <w:r w:rsidR="000F0496" w:rsidRPr="00793A7B">
        <w:rPr>
          <w:bCs/>
          <w:spacing w:val="2"/>
          <w:sz w:val="28"/>
          <w:szCs w:val="28"/>
        </w:rPr>
        <w:t xml:space="preserve"> </w:t>
      </w:r>
      <w:r w:rsidR="00C67B5A" w:rsidRPr="00793A7B">
        <w:rPr>
          <w:bCs/>
          <w:spacing w:val="2"/>
          <w:sz w:val="28"/>
          <w:szCs w:val="28"/>
        </w:rPr>
        <w:t>К</w:t>
      </w:r>
      <w:r w:rsidR="000F0496" w:rsidRPr="00793A7B">
        <w:rPr>
          <w:bCs/>
          <w:spacing w:val="2"/>
          <w:sz w:val="28"/>
          <w:szCs w:val="28"/>
        </w:rPr>
        <w:t>лючевыми особенностями</w:t>
      </w:r>
      <w:r w:rsidR="00C67B5A" w:rsidRPr="00793A7B">
        <w:rPr>
          <w:bCs/>
          <w:spacing w:val="2"/>
          <w:sz w:val="28"/>
          <w:szCs w:val="28"/>
        </w:rPr>
        <w:t xml:space="preserve"> данного этапа </w:t>
      </w:r>
      <w:r w:rsidR="000F0496" w:rsidRPr="00793A7B">
        <w:rPr>
          <w:bCs/>
          <w:spacing w:val="2"/>
          <w:sz w:val="28"/>
          <w:szCs w:val="28"/>
        </w:rPr>
        <w:t>явля</w:t>
      </w:r>
      <w:r w:rsidR="00C67B5A" w:rsidRPr="00793A7B">
        <w:rPr>
          <w:bCs/>
          <w:spacing w:val="2"/>
          <w:sz w:val="28"/>
          <w:szCs w:val="28"/>
        </w:rPr>
        <w:t>е</w:t>
      </w:r>
      <w:r w:rsidR="000F0496" w:rsidRPr="00793A7B">
        <w:rPr>
          <w:bCs/>
          <w:spacing w:val="2"/>
          <w:sz w:val="28"/>
          <w:szCs w:val="28"/>
        </w:rPr>
        <w:t>тся декарбонизация, диверсификация и цифровизация</w:t>
      </w:r>
      <w:r w:rsidR="00C67B5A" w:rsidRPr="00793A7B">
        <w:rPr>
          <w:bCs/>
          <w:spacing w:val="2"/>
          <w:sz w:val="28"/>
          <w:szCs w:val="28"/>
        </w:rPr>
        <w:t xml:space="preserve">, направленные на решение глобальных задач, стоящих перед мировым сообществом по обеспечению экономик и населения доступными энергоресурсами, укреплению мировой </w:t>
      </w:r>
      <w:proofErr w:type="spellStart"/>
      <w:r w:rsidR="00C67B5A" w:rsidRPr="00793A7B">
        <w:rPr>
          <w:bCs/>
          <w:spacing w:val="2"/>
          <w:sz w:val="28"/>
          <w:szCs w:val="28"/>
        </w:rPr>
        <w:t>энергобезопасности</w:t>
      </w:r>
      <w:proofErr w:type="spellEnd"/>
      <w:r w:rsidR="00C67B5A" w:rsidRPr="00793A7B">
        <w:rPr>
          <w:bCs/>
          <w:spacing w:val="2"/>
          <w:sz w:val="28"/>
          <w:szCs w:val="28"/>
        </w:rPr>
        <w:t xml:space="preserve"> и снижению антропогенного воздействия на окружающую среду.</w:t>
      </w:r>
    </w:p>
    <w:p w14:paraId="413124D3" w14:textId="3F57C0D3" w:rsidR="003815C6" w:rsidRPr="00793A7B" w:rsidRDefault="00CE4401" w:rsidP="00793A7B">
      <w:pPr>
        <w:spacing w:after="0" w:line="24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793A7B">
        <w:rPr>
          <w:spacing w:val="2"/>
          <w:sz w:val="28"/>
          <w:szCs w:val="28"/>
        </w:rPr>
        <w:t xml:space="preserve">Основными драйверами энергетического перехода </w:t>
      </w:r>
      <w:r w:rsidR="00C67B5A" w:rsidRPr="00793A7B">
        <w:rPr>
          <w:spacing w:val="2"/>
          <w:sz w:val="28"/>
          <w:szCs w:val="28"/>
        </w:rPr>
        <w:t>стали г</w:t>
      </w:r>
      <w:r w:rsidRPr="00793A7B">
        <w:rPr>
          <w:spacing w:val="2"/>
          <w:sz w:val="28"/>
          <w:szCs w:val="28"/>
        </w:rPr>
        <w:t>лобальные тенденции в обл</w:t>
      </w:r>
      <w:r w:rsidR="004A1245" w:rsidRPr="00793A7B">
        <w:rPr>
          <w:spacing w:val="2"/>
          <w:sz w:val="28"/>
          <w:szCs w:val="28"/>
        </w:rPr>
        <w:t xml:space="preserve">асти борьбы с изменением климата, том числе: </w:t>
      </w:r>
    </w:p>
    <w:p w14:paraId="01CA4B79" w14:textId="6D573B97" w:rsidR="003815C6" w:rsidRPr="00793A7B" w:rsidRDefault="008810BD" w:rsidP="00793A7B">
      <w:pPr>
        <w:pStyle w:val="ab"/>
        <w:numPr>
          <w:ilvl w:val="0"/>
          <w:numId w:val="28"/>
        </w:numPr>
        <w:tabs>
          <w:tab w:val="left" w:pos="993"/>
        </w:tabs>
        <w:ind w:left="0" w:right="-1" w:firstLine="709"/>
        <w:rPr>
          <w:spacing w:val="2"/>
          <w:sz w:val="28"/>
          <w:szCs w:val="28"/>
        </w:rPr>
      </w:pPr>
      <w:r w:rsidRPr="00793A7B">
        <w:rPr>
          <w:spacing w:val="2"/>
          <w:sz w:val="28"/>
          <w:szCs w:val="28"/>
        </w:rPr>
        <w:t xml:space="preserve">Парижское соглашение, принятое в декабре 2015 года на 21-й Конференции Сторон Рамочной конвенции Организации Объединенных Наций об изменении климата (РКИК ООН), </w:t>
      </w:r>
      <w:r w:rsidR="004D5749" w:rsidRPr="00793A7B">
        <w:rPr>
          <w:spacing w:val="2"/>
          <w:sz w:val="28"/>
          <w:szCs w:val="28"/>
        </w:rPr>
        <w:t>призванное дать стимул государствам всего мира сократить выбросы парниковых газов и тем самым внести вклад в сдерживани</w:t>
      </w:r>
      <w:r w:rsidR="009A5439" w:rsidRPr="00793A7B">
        <w:rPr>
          <w:spacing w:val="2"/>
          <w:sz w:val="28"/>
          <w:szCs w:val="28"/>
        </w:rPr>
        <w:t>е</w:t>
      </w:r>
      <w:r w:rsidR="004D5749" w:rsidRPr="00793A7B">
        <w:rPr>
          <w:spacing w:val="2"/>
          <w:sz w:val="28"/>
          <w:szCs w:val="28"/>
        </w:rPr>
        <w:t xml:space="preserve"> роста температуры атмосферы земли на уровне не выше 2</w:t>
      </w:r>
      <w:r w:rsidR="004B24BC" w:rsidRPr="00793A7B">
        <w:rPr>
          <w:spacing w:val="2"/>
          <w:sz w:val="28"/>
          <w:szCs w:val="28"/>
        </w:rPr>
        <w:t>℃</w:t>
      </w:r>
      <w:r w:rsidR="004D5749" w:rsidRPr="00793A7B">
        <w:rPr>
          <w:spacing w:val="2"/>
          <w:sz w:val="28"/>
          <w:szCs w:val="28"/>
        </w:rPr>
        <w:t xml:space="preserve">. </w:t>
      </w:r>
    </w:p>
    <w:p w14:paraId="0B220F89" w14:textId="42C0891B" w:rsidR="003815C6" w:rsidRPr="00793A7B" w:rsidRDefault="005C6B17" w:rsidP="00793A7B">
      <w:pPr>
        <w:pStyle w:val="ab"/>
        <w:numPr>
          <w:ilvl w:val="0"/>
          <w:numId w:val="28"/>
        </w:numPr>
        <w:tabs>
          <w:tab w:val="left" w:pos="993"/>
        </w:tabs>
        <w:ind w:left="0" w:right="-1" w:firstLine="709"/>
        <w:rPr>
          <w:spacing w:val="2"/>
          <w:sz w:val="28"/>
          <w:szCs w:val="28"/>
        </w:rPr>
      </w:pPr>
      <w:r w:rsidRPr="00793A7B">
        <w:rPr>
          <w:bCs/>
          <w:spacing w:val="2"/>
          <w:sz w:val="28"/>
          <w:szCs w:val="28"/>
        </w:rPr>
        <w:t>Международное и углеродное регулирование</w:t>
      </w:r>
      <w:r w:rsidR="00EF05C0" w:rsidRPr="00793A7B">
        <w:rPr>
          <w:bCs/>
          <w:spacing w:val="2"/>
          <w:sz w:val="28"/>
          <w:szCs w:val="28"/>
        </w:rPr>
        <w:t xml:space="preserve"> и </w:t>
      </w:r>
      <w:r w:rsidRPr="00793A7B">
        <w:rPr>
          <w:spacing w:val="2"/>
          <w:sz w:val="28"/>
          <w:szCs w:val="28"/>
        </w:rPr>
        <w:t xml:space="preserve">введение трансграничного углеродного </w:t>
      </w:r>
      <w:r w:rsidR="00EF05C0" w:rsidRPr="00793A7B">
        <w:rPr>
          <w:spacing w:val="2"/>
          <w:sz w:val="28"/>
          <w:szCs w:val="28"/>
        </w:rPr>
        <w:t>механизма</w:t>
      </w:r>
      <w:r w:rsidRPr="00793A7B">
        <w:rPr>
          <w:spacing w:val="2"/>
          <w:sz w:val="28"/>
          <w:szCs w:val="28"/>
        </w:rPr>
        <w:t xml:space="preserve"> «</w:t>
      </w:r>
      <w:proofErr w:type="spellStart"/>
      <w:r w:rsidRPr="00793A7B">
        <w:rPr>
          <w:spacing w:val="2"/>
          <w:sz w:val="28"/>
          <w:szCs w:val="28"/>
        </w:rPr>
        <w:t>Carbon</w:t>
      </w:r>
      <w:proofErr w:type="spellEnd"/>
      <w:r w:rsidRPr="00793A7B">
        <w:rPr>
          <w:spacing w:val="2"/>
          <w:sz w:val="28"/>
          <w:szCs w:val="28"/>
        </w:rPr>
        <w:t xml:space="preserve"> </w:t>
      </w:r>
      <w:proofErr w:type="spellStart"/>
      <w:r w:rsidRPr="00793A7B">
        <w:rPr>
          <w:spacing w:val="2"/>
          <w:sz w:val="28"/>
          <w:szCs w:val="28"/>
        </w:rPr>
        <w:t>Border</w:t>
      </w:r>
      <w:proofErr w:type="spellEnd"/>
      <w:r w:rsidRPr="00793A7B">
        <w:rPr>
          <w:spacing w:val="2"/>
          <w:sz w:val="28"/>
          <w:szCs w:val="28"/>
        </w:rPr>
        <w:t xml:space="preserve"> </w:t>
      </w:r>
      <w:proofErr w:type="spellStart"/>
      <w:r w:rsidRPr="00793A7B">
        <w:rPr>
          <w:spacing w:val="2"/>
          <w:sz w:val="28"/>
          <w:szCs w:val="28"/>
        </w:rPr>
        <w:t>Adjustment</w:t>
      </w:r>
      <w:proofErr w:type="spellEnd"/>
      <w:r w:rsidRPr="00793A7B">
        <w:rPr>
          <w:spacing w:val="2"/>
          <w:sz w:val="28"/>
          <w:szCs w:val="28"/>
        </w:rPr>
        <w:t xml:space="preserve"> </w:t>
      </w:r>
      <w:proofErr w:type="spellStart"/>
      <w:r w:rsidRPr="00793A7B">
        <w:rPr>
          <w:spacing w:val="2"/>
          <w:sz w:val="28"/>
          <w:szCs w:val="28"/>
        </w:rPr>
        <w:t>Mechanism</w:t>
      </w:r>
      <w:proofErr w:type="spellEnd"/>
      <w:r w:rsidRPr="00793A7B">
        <w:rPr>
          <w:spacing w:val="2"/>
          <w:sz w:val="28"/>
          <w:szCs w:val="28"/>
        </w:rPr>
        <w:t>» (CBAM) в ЕС в рамках «Зеленого пакта Европы» (</w:t>
      </w:r>
      <w:proofErr w:type="spellStart"/>
      <w:r w:rsidRPr="00793A7B">
        <w:rPr>
          <w:spacing w:val="2"/>
          <w:sz w:val="28"/>
          <w:szCs w:val="28"/>
        </w:rPr>
        <w:t>European</w:t>
      </w:r>
      <w:proofErr w:type="spellEnd"/>
      <w:r w:rsidRPr="00793A7B">
        <w:rPr>
          <w:spacing w:val="2"/>
          <w:sz w:val="28"/>
          <w:szCs w:val="28"/>
        </w:rPr>
        <w:t xml:space="preserve"> </w:t>
      </w:r>
      <w:proofErr w:type="spellStart"/>
      <w:r w:rsidRPr="00793A7B">
        <w:rPr>
          <w:spacing w:val="2"/>
          <w:sz w:val="28"/>
          <w:szCs w:val="28"/>
        </w:rPr>
        <w:t>Green</w:t>
      </w:r>
      <w:proofErr w:type="spellEnd"/>
      <w:r w:rsidRPr="00793A7B">
        <w:rPr>
          <w:spacing w:val="2"/>
          <w:sz w:val="28"/>
          <w:szCs w:val="28"/>
        </w:rPr>
        <w:t xml:space="preserve"> </w:t>
      </w:r>
      <w:proofErr w:type="spellStart"/>
      <w:r w:rsidRPr="00793A7B">
        <w:rPr>
          <w:spacing w:val="2"/>
          <w:sz w:val="28"/>
          <w:szCs w:val="28"/>
        </w:rPr>
        <w:t>Deal</w:t>
      </w:r>
      <w:proofErr w:type="spellEnd"/>
      <w:r w:rsidRPr="00793A7B">
        <w:rPr>
          <w:spacing w:val="2"/>
          <w:sz w:val="28"/>
          <w:szCs w:val="28"/>
        </w:rPr>
        <w:t>)</w:t>
      </w:r>
      <w:r w:rsidR="003815C6" w:rsidRPr="00793A7B">
        <w:rPr>
          <w:spacing w:val="2"/>
          <w:sz w:val="28"/>
          <w:szCs w:val="28"/>
        </w:rPr>
        <w:t>.</w:t>
      </w:r>
      <w:r w:rsidRPr="00793A7B">
        <w:rPr>
          <w:spacing w:val="2"/>
          <w:sz w:val="28"/>
          <w:szCs w:val="28"/>
        </w:rPr>
        <w:t xml:space="preserve"> Данный механизм будет иметь значительные последствия для торговых партнеров ЕС, в том числе и Казахстана.</w:t>
      </w:r>
      <w:r w:rsidRPr="00793A7B" w:rsidDel="00B27D37">
        <w:rPr>
          <w:spacing w:val="2"/>
          <w:sz w:val="28"/>
          <w:szCs w:val="28"/>
        </w:rPr>
        <w:t xml:space="preserve"> </w:t>
      </w:r>
      <w:r w:rsidRPr="00793A7B">
        <w:rPr>
          <w:spacing w:val="2"/>
          <w:sz w:val="28"/>
          <w:szCs w:val="28"/>
        </w:rPr>
        <w:t xml:space="preserve">В случае успешной реализации, после первоначального введения </w:t>
      </w:r>
      <w:r w:rsidR="00AA127F" w:rsidRPr="0010656F">
        <w:rPr>
          <w:spacing w:val="2"/>
          <w:sz w:val="28"/>
          <w:szCs w:val="28"/>
        </w:rPr>
        <w:t>0</w:t>
      </w:r>
      <w:r w:rsidRPr="00793A7B">
        <w:rPr>
          <w:spacing w:val="2"/>
          <w:sz w:val="28"/>
          <w:szCs w:val="28"/>
        </w:rPr>
        <w:t>1 января 2023 года, CBAM станет первым примером введения пограничных сборов за выбросы парниковых газов.</w:t>
      </w:r>
    </w:p>
    <w:p w14:paraId="69B4C86B" w14:textId="6F58B8A8" w:rsidR="003815C6" w:rsidRPr="00793A7B" w:rsidRDefault="003815C6" w:rsidP="00793A7B">
      <w:pPr>
        <w:pStyle w:val="ab"/>
        <w:numPr>
          <w:ilvl w:val="0"/>
          <w:numId w:val="28"/>
        </w:numPr>
        <w:tabs>
          <w:tab w:val="left" w:pos="993"/>
        </w:tabs>
        <w:ind w:left="0" w:right="-1" w:firstLine="709"/>
        <w:rPr>
          <w:spacing w:val="2"/>
          <w:sz w:val="28"/>
          <w:szCs w:val="28"/>
        </w:rPr>
      </w:pPr>
      <w:r w:rsidRPr="00793A7B">
        <w:rPr>
          <w:bCs/>
          <w:spacing w:val="2"/>
          <w:sz w:val="28"/>
          <w:szCs w:val="28"/>
        </w:rPr>
        <w:t xml:space="preserve">Ужесточение </w:t>
      </w:r>
      <w:r w:rsidR="00991442" w:rsidRPr="00793A7B">
        <w:rPr>
          <w:bCs/>
          <w:spacing w:val="2"/>
          <w:sz w:val="28"/>
          <w:szCs w:val="28"/>
        </w:rPr>
        <w:t>Экологическ</w:t>
      </w:r>
      <w:r w:rsidRPr="00793A7B">
        <w:rPr>
          <w:bCs/>
          <w:spacing w:val="2"/>
          <w:sz w:val="28"/>
          <w:szCs w:val="28"/>
        </w:rPr>
        <w:t xml:space="preserve">ого </w:t>
      </w:r>
      <w:r w:rsidR="00991442" w:rsidRPr="00793A7B">
        <w:rPr>
          <w:bCs/>
          <w:spacing w:val="2"/>
          <w:sz w:val="28"/>
          <w:szCs w:val="28"/>
        </w:rPr>
        <w:t>Кодекс</w:t>
      </w:r>
      <w:r w:rsidRPr="00793A7B">
        <w:rPr>
          <w:bCs/>
          <w:spacing w:val="2"/>
          <w:sz w:val="28"/>
          <w:szCs w:val="28"/>
        </w:rPr>
        <w:t>а</w:t>
      </w:r>
      <w:r w:rsidR="00991442" w:rsidRPr="00793A7B">
        <w:rPr>
          <w:bCs/>
          <w:spacing w:val="2"/>
          <w:sz w:val="28"/>
          <w:szCs w:val="28"/>
        </w:rPr>
        <w:t xml:space="preserve"> РК с </w:t>
      </w:r>
      <w:r w:rsidR="00AA127F" w:rsidRPr="0010656F">
        <w:rPr>
          <w:bCs/>
          <w:spacing w:val="2"/>
          <w:sz w:val="28"/>
          <w:szCs w:val="28"/>
        </w:rPr>
        <w:t>0</w:t>
      </w:r>
      <w:r w:rsidR="00EF05C0" w:rsidRPr="00793A7B">
        <w:rPr>
          <w:bCs/>
          <w:spacing w:val="2"/>
          <w:sz w:val="28"/>
          <w:szCs w:val="28"/>
        </w:rPr>
        <w:t>1 июля 2021 года</w:t>
      </w:r>
      <w:r w:rsidRPr="00793A7B">
        <w:rPr>
          <w:bCs/>
          <w:spacing w:val="2"/>
          <w:sz w:val="28"/>
          <w:szCs w:val="28"/>
        </w:rPr>
        <w:t>, в рамках которого</w:t>
      </w:r>
      <w:r w:rsidR="00EF05C0" w:rsidRPr="00793A7B">
        <w:rPr>
          <w:bCs/>
          <w:spacing w:val="2"/>
          <w:sz w:val="28"/>
          <w:szCs w:val="28"/>
        </w:rPr>
        <w:t xml:space="preserve"> были усилены требования по выбросам парниковых га</w:t>
      </w:r>
      <w:r w:rsidR="00991442" w:rsidRPr="00793A7B">
        <w:rPr>
          <w:bCs/>
          <w:spacing w:val="2"/>
          <w:sz w:val="28"/>
          <w:szCs w:val="28"/>
        </w:rPr>
        <w:t>з</w:t>
      </w:r>
      <w:r w:rsidR="00EF05C0" w:rsidRPr="00793A7B">
        <w:rPr>
          <w:bCs/>
          <w:spacing w:val="2"/>
          <w:sz w:val="28"/>
          <w:szCs w:val="28"/>
        </w:rPr>
        <w:t>ов в атмосферу</w:t>
      </w:r>
      <w:r w:rsidR="00857C44" w:rsidRPr="00793A7B">
        <w:rPr>
          <w:bCs/>
          <w:spacing w:val="2"/>
          <w:sz w:val="28"/>
          <w:szCs w:val="28"/>
        </w:rPr>
        <w:t xml:space="preserve"> и </w:t>
      </w:r>
      <w:r w:rsidR="00EF05C0" w:rsidRPr="00793A7B">
        <w:rPr>
          <w:spacing w:val="2"/>
          <w:sz w:val="28"/>
          <w:szCs w:val="28"/>
        </w:rPr>
        <w:t>внедрена система торговли выбросами РК</w:t>
      </w:r>
      <w:r w:rsidRPr="00793A7B">
        <w:rPr>
          <w:spacing w:val="2"/>
          <w:sz w:val="28"/>
          <w:szCs w:val="28"/>
        </w:rPr>
        <w:t>.</w:t>
      </w:r>
    </w:p>
    <w:p w14:paraId="29DDFA2C" w14:textId="39B0FBCB" w:rsidR="00857C44" w:rsidRDefault="003815C6" w:rsidP="00793A7B">
      <w:pPr>
        <w:pStyle w:val="ab"/>
        <w:numPr>
          <w:ilvl w:val="0"/>
          <w:numId w:val="28"/>
        </w:numPr>
        <w:tabs>
          <w:tab w:val="left" w:pos="993"/>
        </w:tabs>
        <w:ind w:left="0" w:right="-1" w:firstLine="709"/>
        <w:rPr>
          <w:spacing w:val="2"/>
          <w:sz w:val="28"/>
          <w:szCs w:val="28"/>
        </w:rPr>
      </w:pPr>
      <w:r w:rsidRPr="00793A7B">
        <w:rPr>
          <w:spacing w:val="2"/>
          <w:sz w:val="28"/>
          <w:szCs w:val="28"/>
        </w:rPr>
        <w:t>О</w:t>
      </w:r>
      <w:r w:rsidR="00857C44" w:rsidRPr="00793A7B">
        <w:rPr>
          <w:spacing w:val="2"/>
          <w:sz w:val="28"/>
          <w:szCs w:val="28"/>
        </w:rPr>
        <w:t>чередно</w:t>
      </w:r>
      <w:r w:rsidRPr="00793A7B">
        <w:rPr>
          <w:spacing w:val="2"/>
          <w:sz w:val="28"/>
          <w:szCs w:val="28"/>
        </w:rPr>
        <w:t>е ежегодное</w:t>
      </w:r>
      <w:r w:rsidR="00857C44" w:rsidRPr="00793A7B">
        <w:rPr>
          <w:spacing w:val="2"/>
          <w:sz w:val="28"/>
          <w:szCs w:val="28"/>
        </w:rPr>
        <w:t xml:space="preserve"> Послани</w:t>
      </w:r>
      <w:r w:rsidRPr="00793A7B">
        <w:rPr>
          <w:spacing w:val="2"/>
          <w:sz w:val="28"/>
          <w:szCs w:val="28"/>
        </w:rPr>
        <w:t>е</w:t>
      </w:r>
      <w:r w:rsidR="00857C44" w:rsidRPr="00793A7B">
        <w:rPr>
          <w:spacing w:val="2"/>
          <w:sz w:val="28"/>
          <w:szCs w:val="28"/>
        </w:rPr>
        <w:t xml:space="preserve"> народу Казахстана от </w:t>
      </w:r>
      <w:r w:rsidR="00AA127F" w:rsidRPr="0010656F">
        <w:rPr>
          <w:spacing w:val="2"/>
          <w:sz w:val="28"/>
          <w:szCs w:val="28"/>
        </w:rPr>
        <w:t>0</w:t>
      </w:r>
      <w:r w:rsidR="00857C44" w:rsidRPr="00793A7B">
        <w:rPr>
          <w:spacing w:val="2"/>
          <w:sz w:val="28"/>
          <w:szCs w:val="28"/>
        </w:rPr>
        <w:t>1 сентября 2021 года</w:t>
      </w:r>
      <w:r w:rsidRPr="00793A7B">
        <w:rPr>
          <w:spacing w:val="2"/>
          <w:sz w:val="28"/>
          <w:szCs w:val="28"/>
        </w:rPr>
        <w:t>, в котором</w:t>
      </w:r>
      <w:r w:rsidR="00857C44" w:rsidRPr="00793A7B">
        <w:rPr>
          <w:spacing w:val="2"/>
          <w:sz w:val="28"/>
          <w:szCs w:val="28"/>
        </w:rPr>
        <w:t xml:space="preserve"> Глава государства </w:t>
      </w:r>
      <w:r w:rsidR="00CF7653" w:rsidRPr="00793A7B">
        <w:rPr>
          <w:spacing w:val="2"/>
          <w:sz w:val="28"/>
          <w:szCs w:val="28"/>
        </w:rPr>
        <w:t>Касым-Жомарт</w:t>
      </w:r>
      <w:r w:rsidR="00857C44" w:rsidRPr="00793A7B">
        <w:rPr>
          <w:spacing w:val="2"/>
          <w:sz w:val="28"/>
          <w:szCs w:val="28"/>
        </w:rPr>
        <w:t xml:space="preserve"> Токаев отметил глобальный тренд </w:t>
      </w:r>
      <w:r w:rsidR="00857C44" w:rsidRPr="00793A7B">
        <w:rPr>
          <w:spacing w:val="2"/>
          <w:sz w:val="28"/>
          <w:szCs w:val="28"/>
        </w:rPr>
        <w:lastRenderedPageBreak/>
        <w:t xml:space="preserve">в сторону </w:t>
      </w:r>
      <w:proofErr w:type="spellStart"/>
      <w:r w:rsidR="00857C44" w:rsidRPr="00793A7B">
        <w:rPr>
          <w:spacing w:val="2"/>
          <w:sz w:val="28"/>
          <w:szCs w:val="28"/>
        </w:rPr>
        <w:t>экологизации</w:t>
      </w:r>
      <w:proofErr w:type="spellEnd"/>
      <w:r w:rsidR="00857C44" w:rsidRPr="00793A7B">
        <w:rPr>
          <w:spacing w:val="2"/>
          <w:sz w:val="28"/>
          <w:szCs w:val="28"/>
        </w:rPr>
        <w:t xml:space="preserve"> промышленности, экономики и определил задачу достичь углеродной нейтральности к 2060 году. </w:t>
      </w:r>
    </w:p>
    <w:p w14:paraId="7E82E755" w14:textId="18D2737B" w:rsidR="00C54A26" w:rsidRPr="0087315B" w:rsidRDefault="00C54A26" w:rsidP="00793A7B">
      <w:pPr>
        <w:pStyle w:val="ab"/>
        <w:numPr>
          <w:ilvl w:val="0"/>
          <w:numId w:val="28"/>
        </w:numPr>
        <w:tabs>
          <w:tab w:val="left" w:pos="993"/>
        </w:tabs>
        <w:ind w:left="0" w:right="-1" w:firstLine="709"/>
        <w:rPr>
          <w:spacing w:val="2"/>
          <w:sz w:val="28"/>
          <w:szCs w:val="28"/>
        </w:rPr>
      </w:pPr>
      <w:r w:rsidRPr="0087315B">
        <w:rPr>
          <w:sz w:val="28"/>
          <w:szCs w:val="28"/>
        </w:rPr>
        <w:t>Приверженность глобальным 17 целям устойчивого развития Организации Объединенных Наций, в том числе направленным на борьбу с изменением климата и защиту окружающей среды.</w:t>
      </w:r>
    </w:p>
    <w:p w14:paraId="2647AD37" w14:textId="557B95E9" w:rsidR="001D6EFD" w:rsidRPr="00793A7B" w:rsidRDefault="001D6EFD" w:rsidP="00793A7B">
      <w:pPr>
        <w:spacing w:after="0" w:line="240" w:lineRule="auto"/>
        <w:ind w:right="-1" w:firstLine="709"/>
        <w:contextualSpacing/>
        <w:jc w:val="both"/>
        <w:rPr>
          <w:bCs/>
          <w:spacing w:val="2"/>
          <w:sz w:val="28"/>
          <w:szCs w:val="28"/>
        </w:rPr>
      </w:pPr>
      <w:r w:rsidRPr="00793A7B">
        <w:rPr>
          <w:spacing w:val="2"/>
          <w:sz w:val="28"/>
          <w:szCs w:val="28"/>
        </w:rPr>
        <w:t xml:space="preserve">Вместе с тем, с учетом того, что крупнейшим источником выбросов в Казахстане является энергетический сектор, производя около 80% всех выбросов парниковых газов в стране, а доля </w:t>
      </w:r>
      <w:r w:rsidR="003D1EFB" w:rsidRPr="00793A7B">
        <w:rPr>
          <w:spacing w:val="2"/>
          <w:sz w:val="28"/>
          <w:szCs w:val="28"/>
        </w:rPr>
        <w:t>АО «Самрук</w:t>
      </w:r>
      <w:r w:rsidR="0035180B" w:rsidRPr="00793A7B">
        <w:rPr>
          <w:spacing w:val="2"/>
          <w:sz w:val="28"/>
          <w:szCs w:val="28"/>
        </w:rPr>
        <w:t>-</w:t>
      </w:r>
      <w:r w:rsidR="003D1EFB" w:rsidRPr="00793A7B">
        <w:rPr>
          <w:spacing w:val="2"/>
          <w:sz w:val="28"/>
          <w:szCs w:val="28"/>
        </w:rPr>
        <w:t>Энерго» составляет</w:t>
      </w:r>
      <w:r w:rsidRPr="00793A7B">
        <w:rPr>
          <w:spacing w:val="2"/>
          <w:sz w:val="28"/>
          <w:szCs w:val="28"/>
        </w:rPr>
        <w:t xml:space="preserve"> </w:t>
      </w:r>
      <w:r w:rsidR="00E210EA">
        <w:rPr>
          <w:spacing w:val="2"/>
          <w:sz w:val="28"/>
          <w:szCs w:val="28"/>
        </w:rPr>
        <w:t>9</w:t>
      </w:r>
      <w:r w:rsidRPr="00793A7B">
        <w:rPr>
          <w:spacing w:val="2"/>
          <w:sz w:val="28"/>
          <w:szCs w:val="28"/>
        </w:rPr>
        <w:t xml:space="preserve"> % </w:t>
      </w:r>
      <w:r w:rsidRPr="00793A7B">
        <w:rPr>
          <w:bCs/>
          <w:spacing w:val="2"/>
          <w:sz w:val="28"/>
          <w:szCs w:val="28"/>
        </w:rPr>
        <w:t xml:space="preserve">от общих объемов выбросов, решение вопроса </w:t>
      </w:r>
      <w:r w:rsidR="009F1169" w:rsidRPr="00793A7B">
        <w:rPr>
          <w:bCs/>
          <w:spacing w:val="2"/>
          <w:sz w:val="28"/>
          <w:szCs w:val="28"/>
        </w:rPr>
        <w:t xml:space="preserve">по </w:t>
      </w:r>
      <w:r w:rsidRPr="00793A7B">
        <w:rPr>
          <w:bCs/>
          <w:spacing w:val="2"/>
          <w:sz w:val="28"/>
          <w:szCs w:val="28"/>
        </w:rPr>
        <w:t xml:space="preserve">декарбонизации активов </w:t>
      </w:r>
      <w:r w:rsidR="00CF2497" w:rsidRPr="00793A7B">
        <w:rPr>
          <w:bCs/>
          <w:spacing w:val="2"/>
          <w:sz w:val="28"/>
          <w:szCs w:val="28"/>
        </w:rPr>
        <w:t>К</w:t>
      </w:r>
      <w:r w:rsidRPr="00793A7B">
        <w:rPr>
          <w:bCs/>
          <w:spacing w:val="2"/>
          <w:sz w:val="28"/>
          <w:szCs w:val="28"/>
        </w:rPr>
        <w:t xml:space="preserve">омпании </w:t>
      </w:r>
      <w:r w:rsidR="009F1169" w:rsidRPr="00793A7B">
        <w:rPr>
          <w:bCs/>
          <w:spacing w:val="2"/>
          <w:sz w:val="28"/>
          <w:szCs w:val="28"/>
        </w:rPr>
        <w:t xml:space="preserve">на сегодняшний день </w:t>
      </w:r>
      <w:r w:rsidRPr="00793A7B">
        <w:rPr>
          <w:bCs/>
          <w:spacing w:val="2"/>
          <w:sz w:val="28"/>
          <w:szCs w:val="28"/>
        </w:rPr>
        <w:t xml:space="preserve">является сложной задачей. </w:t>
      </w:r>
      <w:r w:rsidR="00AD1331" w:rsidRPr="00793A7B">
        <w:rPr>
          <w:bCs/>
          <w:spacing w:val="2"/>
          <w:sz w:val="28"/>
          <w:szCs w:val="28"/>
        </w:rPr>
        <w:t>При формировании Программы энергоперехода Общества</w:t>
      </w:r>
      <w:r w:rsidR="003D1EFB" w:rsidRPr="00793A7B">
        <w:rPr>
          <w:bCs/>
          <w:spacing w:val="2"/>
          <w:sz w:val="28"/>
          <w:szCs w:val="28"/>
        </w:rPr>
        <w:t>,</w:t>
      </w:r>
      <w:r w:rsidR="00AD1331" w:rsidRPr="00793A7B">
        <w:rPr>
          <w:bCs/>
          <w:spacing w:val="2"/>
          <w:sz w:val="28"/>
          <w:szCs w:val="28"/>
        </w:rPr>
        <w:t xml:space="preserve"> о</w:t>
      </w:r>
      <w:r w:rsidR="00DF1D08" w:rsidRPr="00793A7B">
        <w:rPr>
          <w:bCs/>
          <w:spacing w:val="2"/>
          <w:sz w:val="28"/>
          <w:szCs w:val="28"/>
        </w:rPr>
        <w:t>чень важно соблюсти баланс между достижением цели по снижению углеродного следа, обеспечением надежных поставок электроэнергии потребителям</w:t>
      </w:r>
      <w:r w:rsidR="00247725" w:rsidRPr="00793A7B">
        <w:rPr>
          <w:bCs/>
          <w:spacing w:val="2"/>
          <w:sz w:val="28"/>
          <w:szCs w:val="28"/>
        </w:rPr>
        <w:t xml:space="preserve"> по доступным ценам</w:t>
      </w:r>
      <w:r w:rsidR="00DF1D08" w:rsidRPr="00793A7B">
        <w:rPr>
          <w:bCs/>
          <w:spacing w:val="2"/>
          <w:sz w:val="28"/>
          <w:szCs w:val="28"/>
        </w:rPr>
        <w:t xml:space="preserve">, а также </w:t>
      </w:r>
      <w:r w:rsidR="00247725" w:rsidRPr="00793A7B">
        <w:rPr>
          <w:bCs/>
          <w:spacing w:val="2"/>
          <w:sz w:val="28"/>
          <w:szCs w:val="28"/>
        </w:rPr>
        <w:t>сохранением рабочих</w:t>
      </w:r>
      <w:r w:rsidR="00DF1D08" w:rsidRPr="00793A7B">
        <w:rPr>
          <w:bCs/>
          <w:spacing w:val="2"/>
          <w:sz w:val="28"/>
          <w:szCs w:val="28"/>
        </w:rPr>
        <w:t xml:space="preserve"> мест </w:t>
      </w:r>
      <w:r w:rsidR="00247725" w:rsidRPr="00793A7B">
        <w:rPr>
          <w:bCs/>
          <w:spacing w:val="2"/>
          <w:sz w:val="28"/>
          <w:szCs w:val="28"/>
        </w:rPr>
        <w:t>в регионах присутствия</w:t>
      </w:r>
      <w:r w:rsidR="00DF1D08" w:rsidRPr="00793A7B">
        <w:rPr>
          <w:bCs/>
          <w:spacing w:val="2"/>
          <w:sz w:val="28"/>
          <w:szCs w:val="28"/>
        </w:rPr>
        <w:t>.</w:t>
      </w:r>
    </w:p>
    <w:p w14:paraId="666723BB" w14:textId="642943B2" w:rsidR="00DA72EB" w:rsidRPr="00793A7B" w:rsidRDefault="00726FE7" w:rsidP="00793A7B">
      <w:pPr>
        <w:spacing w:after="0" w:line="240" w:lineRule="auto"/>
        <w:ind w:right="-1" w:firstLine="709"/>
        <w:contextualSpacing/>
        <w:jc w:val="both"/>
        <w:rPr>
          <w:spacing w:val="2"/>
          <w:sz w:val="28"/>
          <w:szCs w:val="28"/>
        </w:rPr>
      </w:pPr>
      <w:r w:rsidRPr="00793A7B">
        <w:rPr>
          <w:spacing w:val="2"/>
          <w:sz w:val="28"/>
          <w:szCs w:val="28"/>
        </w:rPr>
        <w:t xml:space="preserve">В состав </w:t>
      </w:r>
      <w:r w:rsidR="00742668" w:rsidRPr="00793A7B">
        <w:rPr>
          <w:spacing w:val="2"/>
          <w:sz w:val="28"/>
          <w:szCs w:val="28"/>
        </w:rPr>
        <w:t xml:space="preserve">АО «Самрук-Энерго» </w:t>
      </w:r>
      <w:r w:rsidR="009F1169" w:rsidRPr="00793A7B">
        <w:rPr>
          <w:spacing w:val="2"/>
          <w:sz w:val="28"/>
          <w:szCs w:val="28"/>
        </w:rPr>
        <w:t xml:space="preserve">входят три крупных </w:t>
      </w:r>
      <w:proofErr w:type="spellStart"/>
      <w:r w:rsidR="009F1169" w:rsidRPr="00793A7B">
        <w:rPr>
          <w:spacing w:val="2"/>
          <w:sz w:val="28"/>
          <w:szCs w:val="28"/>
        </w:rPr>
        <w:t>энергопроизводящих</w:t>
      </w:r>
      <w:proofErr w:type="spellEnd"/>
      <w:r w:rsidR="000F0BCF" w:rsidRPr="00793A7B">
        <w:rPr>
          <w:spacing w:val="2"/>
          <w:sz w:val="28"/>
          <w:szCs w:val="28"/>
        </w:rPr>
        <w:t xml:space="preserve"> организаций, </w:t>
      </w:r>
      <w:r w:rsidR="002C38F9" w:rsidRPr="00793A7B">
        <w:rPr>
          <w:spacing w:val="2"/>
          <w:sz w:val="28"/>
          <w:szCs w:val="28"/>
        </w:rPr>
        <w:t>Э</w:t>
      </w:r>
      <w:r w:rsidR="000F0BCF" w:rsidRPr="00793A7B">
        <w:rPr>
          <w:spacing w:val="2"/>
          <w:sz w:val="28"/>
          <w:szCs w:val="28"/>
        </w:rPr>
        <w:t>ГРЭС-1, СЭГРЭС-</w:t>
      </w:r>
      <w:r w:rsidR="009F1169" w:rsidRPr="00793A7B">
        <w:rPr>
          <w:spacing w:val="2"/>
          <w:sz w:val="28"/>
          <w:szCs w:val="28"/>
        </w:rPr>
        <w:t xml:space="preserve">2 и </w:t>
      </w:r>
      <w:proofErr w:type="spellStart"/>
      <w:r w:rsidR="009F1169" w:rsidRPr="00793A7B">
        <w:rPr>
          <w:spacing w:val="2"/>
          <w:sz w:val="28"/>
          <w:szCs w:val="28"/>
        </w:rPr>
        <w:t>АлЭС</w:t>
      </w:r>
      <w:proofErr w:type="spellEnd"/>
      <w:r w:rsidR="000F0BCF" w:rsidRPr="00793A7B">
        <w:rPr>
          <w:spacing w:val="2"/>
          <w:sz w:val="28"/>
          <w:szCs w:val="28"/>
        </w:rPr>
        <w:t>,</w:t>
      </w:r>
      <w:r w:rsidR="009A20F8" w:rsidRPr="00793A7B">
        <w:rPr>
          <w:spacing w:val="2"/>
          <w:sz w:val="28"/>
          <w:szCs w:val="28"/>
        </w:rPr>
        <w:t xml:space="preserve"> производящих электроэнергию на традиционном топливе (газ, уголь)</w:t>
      </w:r>
      <w:r w:rsidR="009F1169" w:rsidRPr="00793A7B">
        <w:rPr>
          <w:spacing w:val="2"/>
          <w:sz w:val="28"/>
          <w:szCs w:val="28"/>
        </w:rPr>
        <w:t xml:space="preserve">, а также </w:t>
      </w:r>
      <w:r w:rsidRPr="00793A7B">
        <w:rPr>
          <w:spacing w:val="2"/>
          <w:sz w:val="28"/>
          <w:szCs w:val="28"/>
        </w:rPr>
        <w:t>одно из крупнейших</w:t>
      </w:r>
      <w:r w:rsidR="004B5B86" w:rsidRPr="00793A7B">
        <w:rPr>
          <w:spacing w:val="2"/>
          <w:sz w:val="28"/>
          <w:szCs w:val="28"/>
        </w:rPr>
        <w:t xml:space="preserve"> </w:t>
      </w:r>
      <w:r w:rsidR="002B0A4C" w:rsidRPr="00793A7B">
        <w:rPr>
          <w:spacing w:val="2"/>
          <w:sz w:val="28"/>
          <w:szCs w:val="28"/>
        </w:rPr>
        <w:t xml:space="preserve">предприятий в мире, </w:t>
      </w:r>
      <w:r w:rsidRPr="00793A7B">
        <w:rPr>
          <w:spacing w:val="2"/>
          <w:sz w:val="28"/>
          <w:szCs w:val="28"/>
        </w:rPr>
        <w:t>осуществляющее</w:t>
      </w:r>
      <w:r w:rsidR="000F0BCF" w:rsidRPr="00793A7B">
        <w:rPr>
          <w:spacing w:val="2"/>
          <w:sz w:val="28"/>
          <w:szCs w:val="28"/>
        </w:rPr>
        <w:t xml:space="preserve"> добычу угля открытым способом – </w:t>
      </w:r>
      <w:r w:rsidR="00CF2497" w:rsidRPr="00793A7B">
        <w:rPr>
          <w:spacing w:val="2"/>
          <w:sz w:val="28"/>
          <w:szCs w:val="28"/>
        </w:rPr>
        <w:t>ТОО «</w:t>
      </w:r>
      <w:r w:rsidR="009F1169" w:rsidRPr="00793A7B">
        <w:rPr>
          <w:spacing w:val="2"/>
          <w:sz w:val="28"/>
          <w:szCs w:val="28"/>
        </w:rPr>
        <w:t>Богатырь</w:t>
      </w:r>
      <w:r w:rsidR="00AA127F" w:rsidRPr="0010656F">
        <w:rPr>
          <w:spacing w:val="2"/>
          <w:sz w:val="28"/>
          <w:szCs w:val="28"/>
        </w:rPr>
        <w:t>-</w:t>
      </w:r>
      <w:proofErr w:type="spellStart"/>
      <w:r w:rsidR="009F1169" w:rsidRPr="00793A7B">
        <w:rPr>
          <w:spacing w:val="2"/>
          <w:sz w:val="28"/>
          <w:szCs w:val="28"/>
        </w:rPr>
        <w:t>Комир</w:t>
      </w:r>
      <w:proofErr w:type="spellEnd"/>
      <w:r w:rsidR="00CF2497" w:rsidRPr="00793A7B">
        <w:rPr>
          <w:spacing w:val="2"/>
          <w:sz w:val="28"/>
          <w:szCs w:val="28"/>
        </w:rPr>
        <w:t>»</w:t>
      </w:r>
      <w:r w:rsidR="009F1169" w:rsidRPr="00793A7B">
        <w:rPr>
          <w:spacing w:val="2"/>
          <w:sz w:val="28"/>
          <w:szCs w:val="28"/>
        </w:rPr>
        <w:t>.</w:t>
      </w:r>
    </w:p>
    <w:p w14:paraId="0730AA84" w14:textId="2FAA94C5" w:rsidR="003D1EFB" w:rsidRPr="00793A7B" w:rsidRDefault="003D1EFB" w:rsidP="00793A7B">
      <w:pPr>
        <w:spacing w:after="0" w:line="24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793A7B">
        <w:rPr>
          <w:spacing w:val="2"/>
          <w:sz w:val="28"/>
          <w:szCs w:val="28"/>
        </w:rPr>
        <w:t xml:space="preserve">Уголь является стратегическим ресурсом, наиболее доступным, недорогим и, соответственно, востребованным источником энергии. Угольная отрасль страны обеспечивает выработку в Казахстане </w:t>
      </w:r>
      <w:r w:rsidR="00556AB9" w:rsidRPr="00793A7B">
        <w:rPr>
          <w:spacing w:val="2"/>
          <w:sz w:val="28"/>
          <w:szCs w:val="28"/>
        </w:rPr>
        <w:t>порядка 70</w:t>
      </w:r>
      <w:r w:rsidRPr="00793A7B">
        <w:rPr>
          <w:spacing w:val="2"/>
          <w:sz w:val="28"/>
          <w:szCs w:val="28"/>
        </w:rPr>
        <w:t>% электроэнергии, а также полностью удовлетворяет потребности в топливе населения и коммунально-бытового сектора.</w:t>
      </w:r>
    </w:p>
    <w:p w14:paraId="6CD351C6" w14:textId="1E16FB7A" w:rsidR="00487BC3" w:rsidRPr="00793A7B" w:rsidRDefault="000A5C88" w:rsidP="00F02F97">
      <w:pPr>
        <w:pStyle w:val="ab"/>
        <w:ind w:left="0" w:firstLine="709"/>
        <w:rPr>
          <w:rFonts w:ascii="Arial" w:eastAsia="Arial" w:hAnsi="Arial" w:cs="Arial"/>
          <w:spacing w:val="2"/>
          <w:sz w:val="28"/>
          <w:szCs w:val="28"/>
        </w:rPr>
      </w:pPr>
      <w:r w:rsidRPr="00793A7B">
        <w:rPr>
          <w:spacing w:val="2"/>
          <w:sz w:val="28"/>
          <w:szCs w:val="28"/>
        </w:rPr>
        <w:t>В ближайшие десятилетия традиционные источники энергии все еще будут играть важную роль в энергосистеме страны. Учитывая превалирующую долю традиционной генерации в активах Компании</w:t>
      </w:r>
      <w:r w:rsidR="00A07DE9" w:rsidRPr="00793A7B">
        <w:rPr>
          <w:spacing w:val="2"/>
          <w:sz w:val="28"/>
          <w:szCs w:val="28"/>
        </w:rPr>
        <w:t>,</w:t>
      </w:r>
      <w:r w:rsidRPr="00793A7B">
        <w:rPr>
          <w:spacing w:val="2"/>
          <w:sz w:val="28"/>
          <w:szCs w:val="28"/>
        </w:rPr>
        <w:t xml:space="preserve"> снижение выбросов СО</w:t>
      </w:r>
      <w:r w:rsidRPr="00793A7B">
        <w:rPr>
          <w:spacing w:val="2"/>
          <w:sz w:val="28"/>
          <w:szCs w:val="28"/>
          <w:vertAlign w:val="subscript"/>
        </w:rPr>
        <w:t xml:space="preserve">2 </w:t>
      </w:r>
      <w:r w:rsidRPr="00793A7B">
        <w:rPr>
          <w:spacing w:val="2"/>
          <w:sz w:val="28"/>
          <w:szCs w:val="28"/>
        </w:rPr>
        <w:t xml:space="preserve">от использования ископаемых видов топлива </w:t>
      </w:r>
      <w:r w:rsidR="008334BC" w:rsidRPr="00793A7B">
        <w:rPr>
          <w:spacing w:val="2"/>
          <w:sz w:val="28"/>
          <w:szCs w:val="28"/>
        </w:rPr>
        <w:t>будет являться ключевым направлением деятельности Компании.</w:t>
      </w:r>
    </w:p>
    <w:p w14:paraId="454FE722" w14:textId="77777777" w:rsidR="009F7BCF" w:rsidRPr="00793A7B" w:rsidRDefault="009F7BCF" w:rsidP="00793A7B">
      <w:pPr>
        <w:spacing w:after="0" w:line="240" w:lineRule="auto"/>
        <w:ind w:right="-1" w:firstLine="709"/>
        <w:contextualSpacing/>
        <w:jc w:val="both"/>
        <w:rPr>
          <w:spacing w:val="2"/>
          <w:sz w:val="28"/>
          <w:szCs w:val="28"/>
        </w:rPr>
      </w:pPr>
      <w:r w:rsidRPr="00793A7B">
        <w:rPr>
          <w:spacing w:val="2"/>
          <w:sz w:val="28"/>
          <w:szCs w:val="28"/>
        </w:rPr>
        <w:t>Осознавая значимость влияния электроэнергетической отрасли на экологию, АО «Самрук-Энерго» поддерживает усилия государства по достижению углеродной нейтральности и на данном этапе ставит перед собой задачу по сохранению доли традиционной генерации, модернизации действующих станций и минимизации влияния на окружающую среду путем реализации проектов ВИЭ, внедрения наилучших доступных технологий, а также развития альтернативной энергетики.</w:t>
      </w:r>
    </w:p>
    <w:p w14:paraId="4B3839F9" w14:textId="125A088D" w:rsidR="00C85AD1" w:rsidRPr="00793A7B" w:rsidRDefault="00C85AD1" w:rsidP="00793A7B">
      <w:pPr>
        <w:shd w:val="clear" w:color="auto" w:fill="FFFFFF"/>
        <w:spacing w:after="0" w:line="24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793A7B">
        <w:rPr>
          <w:spacing w:val="2"/>
          <w:sz w:val="28"/>
          <w:szCs w:val="28"/>
        </w:rPr>
        <w:t xml:space="preserve">Разработка </w:t>
      </w:r>
      <w:r w:rsidR="00640833" w:rsidRPr="0087315B">
        <w:rPr>
          <w:spacing w:val="2"/>
          <w:sz w:val="28"/>
          <w:szCs w:val="28"/>
        </w:rPr>
        <w:t>П</w:t>
      </w:r>
      <w:r w:rsidRPr="0087315B">
        <w:rPr>
          <w:spacing w:val="2"/>
          <w:sz w:val="28"/>
          <w:szCs w:val="28"/>
        </w:rPr>
        <w:t>рограммы энергоперехода</w:t>
      </w:r>
      <w:r w:rsidRPr="00793A7B">
        <w:rPr>
          <w:spacing w:val="2"/>
          <w:sz w:val="28"/>
          <w:szCs w:val="28"/>
        </w:rPr>
        <w:t xml:space="preserve"> невозможна без развертывания масштабных научных исследований в области развития перспективных технологий, уровней поглощени</w:t>
      </w:r>
      <w:r w:rsidR="00F508E1" w:rsidRPr="00793A7B">
        <w:rPr>
          <w:spacing w:val="2"/>
          <w:sz w:val="28"/>
          <w:szCs w:val="28"/>
        </w:rPr>
        <w:t>я парниковых газов экосистемами и</w:t>
      </w:r>
      <w:r w:rsidRPr="00793A7B">
        <w:rPr>
          <w:spacing w:val="2"/>
          <w:sz w:val="28"/>
          <w:szCs w:val="28"/>
        </w:rPr>
        <w:t xml:space="preserve"> верификации данных. </w:t>
      </w:r>
    </w:p>
    <w:p w14:paraId="4714EB96" w14:textId="210ED42E" w:rsidR="00C85AD1" w:rsidRPr="00793A7B" w:rsidRDefault="00C85AD1" w:rsidP="00793A7B">
      <w:pPr>
        <w:shd w:val="clear" w:color="auto" w:fill="FFFFFF"/>
        <w:spacing w:after="0" w:line="24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793A7B">
        <w:rPr>
          <w:spacing w:val="2"/>
          <w:sz w:val="28"/>
          <w:szCs w:val="28"/>
        </w:rPr>
        <w:t xml:space="preserve">Реализация </w:t>
      </w:r>
      <w:r w:rsidR="00F71942" w:rsidRPr="00793A7B">
        <w:rPr>
          <w:spacing w:val="2"/>
          <w:sz w:val="28"/>
          <w:szCs w:val="28"/>
        </w:rPr>
        <w:t>П</w:t>
      </w:r>
      <w:r w:rsidRPr="00793A7B">
        <w:rPr>
          <w:spacing w:val="2"/>
          <w:sz w:val="28"/>
          <w:szCs w:val="28"/>
        </w:rPr>
        <w:t xml:space="preserve">рограммы потребует расширить компетенции заинтересованных министерств и экспертного сообщества по согласованию и обоснованию решений в области экологической политики государства, имеющие долгосрочный характер. Программа энергоперехода имеет не только внутреннее, но и международное значение. </w:t>
      </w:r>
    </w:p>
    <w:p w14:paraId="089EA313" w14:textId="2745FBAF" w:rsidR="00C85AD1" w:rsidRPr="00793A7B" w:rsidRDefault="00F508E1" w:rsidP="00793A7B">
      <w:pPr>
        <w:shd w:val="clear" w:color="auto" w:fill="FFFFFF"/>
        <w:spacing w:after="0" w:line="24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793A7B">
        <w:rPr>
          <w:spacing w:val="2"/>
          <w:sz w:val="28"/>
          <w:szCs w:val="28"/>
        </w:rPr>
        <w:lastRenderedPageBreak/>
        <w:t xml:space="preserve">В перспективе </w:t>
      </w:r>
      <w:r w:rsidR="00C85AD1" w:rsidRPr="00793A7B">
        <w:rPr>
          <w:spacing w:val="2"/>
          <w:sz w:val="28"/>
          <w:szCs w:val="28"/>
        </w:rPr>
        <w:t xml:space="preserve">Программа должна поддерживаться большим количеством конкретных решений и действий. </w:t>
      </w:r>
      <w:r w:rsidRPr="00793A7B">
        <w:rPr>
          <w:spacing w:val="2"/>
          <w:sz w:val="28"/>
          <w:szCs w:val="28"/>
        </w:rPr>
        <w:t>На данный момент сформированы основные направления развития с учетом сценариев. Вместе с тем, развити</w:t>
      </w:r>
      <w:r w:rsidR="00B26089" w:rsidRPr="00793A7B">
        <w:rPr>
          <w:spacing w:val="2"/>
          <w:sz w:val="28"/>
          <w:szCs w:val="28"/>
        </w:rPr>
        <w:t>е</w:t>
      </w:r>
      <w:r w:rsidRPr="00793A7B">
        <w:rPr>
          <w:spacing w:val="2"/>
          <w:sz w:val="28"/>
          <w:szCs w:val="28"/>
        </w:rPr>
        <w:t xml:space="preserve"> технологий</w:t>
      </w:r>
      <w:r w:rsidR="00B26089" w:rsidRPr="00793A7B">
        <w:rPr>
          <w:spacing w:val="2"/>
          <w:sz w:val="28"/>
          <w:szCs w:val="28"/>
        </w:rPr>
        <w:t xml:space="preserve">, новые </w:t>
      </w:r>
      <w:proofErr w:type="spellStart"/>
      <w:r w:rsidR="00B26089" w:rsidRPr="00793A7B">
        <w:rPr>
          <w:spacing w:val="2"/>
          <w:sz w:val="28"/>
          <w:szCs w:val="28"/>
        </w:rPr>
        <w:t>экотренды</w:t>
      </w:r>
      <w:proofErr w:type="spellEnd"/>
      <w:r w:rsidR="00B26089" w:rsidRPr="00793A7B">
        <w:rPr>
          <w:spacing w:val="2"/>
          <w:sz w:val="28"/>
          <w:szCs w:val="28"/>
        </w:rPr>
        <w:t xml:space="preserve"> </w:t>
      </w:r>
      <w:r w:rsidRPr="00793A7B">
        <w:rPr>
          <w:spacing w:val="2"/>
          <w:sz w:val="28"/>
          <w:szCs w:val="28"/>
        </w:rPr>
        <w:t>и получени</w:t>
      </w:r>
      <w:r w:rsidR="00B26089" w:rsidRPr="00793A7B">
        <w:rPr>
          <w:spacing w:val="2"/>
          <w:sz w:val="28"/>
          <w:szCs w:val="28"/>
        </w:rPr>
        <w:t>е</w:t>
      </w:r>
      <w:r w:rsidRPr="00793A7B">
        <w:rPr>
          <w:spacing w:val="2"/>
          <w:sz w:val="28"/>
          <w:szCs w:val="28"/>
        </w:rPr>
        <w:t xml:space="preserve"> новой информации</w:t>
      </w:r>
      <w:r w:rsidR="00B26089" w:rsidRPr="00793A7B">
        <w:rPr>
          <w:spacing w:val="2"/>
          <w:sz w:val="28"/>
          <w:szCs w:val="28"/>
        </w:rPr>
        <w:t xml:space="preserve"> по изменению законодательства (расчеты углеродных офсетов, трансграничный углеродный налог, таксономия и т.д.)</w:t>
      </w:r>
      <w:r w:rsidRPr="00793A7B">
        <w:rPr>
          <w:spacing w:val="2"/>
          <w:sz w:val="28"/>
          <w:szCs w:val="28"/>
        </w:rPr>
        <w:t xml:space="preserve"> </w:t>
      </w:r>
      <w:r w:rsidR="00B26089" w:rsidRPr="00793A7B">
        <w:rPr>
          <w:spacing w:val="2"/>
          <w:sz w:val="28"/>
          <w:szCs w:val="28"/>
        </w:rPr>
        <w:t>в перспективе будут способствовать актуализации П</w:t>
      </w:r>
      <w:r w:rsidRPr="00793A7B">
        <w:rPr>
          <w:spacing w:val="2"/>
          <w:sz w:val="28"/>
          <w:szCs w:val="28"/>
        </w:rPr>
        <w:t>рограмм</w:t>
      </w:r>
      <w:r w:rsidR="00B26089" w:rsidRPr="00793A7B">
        <w:rPr>
          <w:spacing w:val="2"/>
          <w:sz w:val="28"/>
          <w:szCs w:val="28"/>
        </w:rPr>
        <w:t>ы</w:t>
      </w:r>
      <w:r w:rsidR="002A34E7" w:rsidRPr="00793A7B">
        <w:rPr>
          <w:spacing w:val="2"/>
          <w:sz w:val="28"/>
          <w:szCs w:val="28"/>
        </w:rPr>
        <w:t>.</w:t>
      </w:r>
    </w:p>
    <w:p w14:paraId="320BE1DB" w14:textId="7AB79841" w:rsidR="003A57D2" w:rsidRPr="00793A7B" w:rsidRDefault="004861CB" w:rsidP="00793A7B">
      <w:pPr>
        <w:spacing w:after="0" w:line="240" w:lineRule="auto"/>
        <w:ind w:firstLine="709"/>
        <w:contextualSpacing/>
        <w:jc w:val="both"/>
        <w:rPr>
          <w:spacing w:val="2"/>
          <w:sz w:val="28"/>
          <w:szCs w:val="28"/>
          <w:lang w:eastAsia="ru-RU"/>
        </w:rPr>
      </w:pPr>
      <w:r w:rsidRPr="00793A7B">
        <w:rPr>
          <w:spacing w:val="2"/>
          <w:sz w:val="28"/>
          <w:szCs w:val="28"/>
          <w:lang w:eastAsia="ru-RU"/>
        </w:rPr>
        <w:t>Настоящая П</w:t>
      </w:r>
      <w:r w:rsidR="00D3168C" w:rsidRPr="00793A7B">
        <w:rPr>
          <w:spacing w:val="2"/>
          <w:sz w:val="28"/>
          <w:szCs w:val="28"/>
          <w:lang w:eastAsia="ru-RU"/>
        </w:rPr>
        <w:t xml:space="preserve">рограмма </w:t>
      </w:r>
      <w:r w:rsidR="00995A8F" w:rsidRPr="00793A7B">
        <w:rPr>
          <w:spacing w:val="2"/>
          <w:sz w:val="28"/>
          <w:szCs w:val="28"/>
          <w:lang w:eastAsia="ru-RU"/>
        </w:rPr>
        <w:t>разработана в соответствии с утвержденной Стратегией развития АО «Самрук-Энерго» на 2022-2031г.г. (Протокол С</w:t>
      </w:r>
      <w:r w:rsidR="00AA127F" w:rsidRPr="0010656F">
        <w:rPr>
          <w:spacing w:val="2"/>
          <w:sz w:val="28"/>
          <w:szCs w:val="28"/>
          <w:lang w:eastAsia="ru-RU"/>
        </w:rPr>
        <w:t xml:space="preserve">овета </w:t>
      </w:r>
      <w:r w:rsidR="00995A8F" w:rsidRPr="00793A7B">
        <w:rPr>
          <w:spacing w:val="2"/>
          <w:sz w:val="28"/>
          <w:szCs w:val="28"/>
          <w:lang w:eastAsia="ru-RU"/>
        </w:rPr>
        <w:t>Д</w:t>
      </w:r>
      <w:r w:rsidR="00AA127F" w:rsidRPr="0010656F">
        <w:rPr>
          <w:spacing w:val="2"/>
          <w:sz w:val="28"/>
          <w:szCs w:val="28"/>
          <w:lang w:eastAsia="ru-RU"/>
        </w:rPr>
        <w:t>иректоров</w:t>
      </w:r>
      <w:r w:rsidR="00995A8F" w:rsidRPr="00793A7B">
        <w:rPr>
          <w:spacing w:val="2"/>
          <w:sz w:val="28"/>
          <w:szCs w:val="28"/>
          <w:lang w:eastAsia="ru-RU"/>
        </w:rPr>
        <w:t xml:space="preserve"> № 11/21 от 29.10.2021г.)</w:t>
      </w:r>
      <w:r w:rsidR="00FE22E4">
        <w:rPr>
          <w:spacing w:val="2"/>
          <w:sz w:val="28"/>
          <w:szCs w:val="28"/>
          <w:lang w:eastAsia="ru-RU"/>
        </w:rPr>
        <w:t>, КНУР</w:t>
      </w:r>
      <w:r w:rsidR="00995A8F" w:rsidRPr="00793A7B">
        <w:rPr>
          <w:spacing w:val="2"/>
          <w:sz w:val="28"/>
          <w:szCs w:val="28"/>
          <w:lang w:eastAsia="ru-RU"/>
        </w:rPr>
        <w:t xml:space="preserve"> и </w:t>
      </w:r>
      <w:r w:rsidR="00D3168C" w:rsidRPr="00793A7B">
        <w:rPr>
          <w:spacing w:val="2"/>
          <w:sz w:val="28"/>
          <w:szCs w:val="28"/>
          <w:lang w:eastAsia="ru-RU"/>
        </w:rPr>
        <w:t>является документом, устанавливающим</w:t>
      </w:r>
      <w:r w:rsidRPr="00793A7B">
        <w:rPr>
          <w:spacing w:val="2"/>
          <w:sz w:val="28"/>
          <w:szCs w:val="28"/>
          <w:lang w:eastAsia="ru-RU"/>
        </w:rPr>
        <w:t xml:space="preserve"> направления, цел</w:t>
      </w:r>
      <w:r w:rsidR="00B22A11" w:rsidRPr="00793A7B">
        <w:rPr>
          <w:spacing w:val="2"/>
          <w:sz w:val="28"/>
          <w:szCs w:val="28"/>
          <w:lang w:eastAsia="ru-RU"/>
        </w:rPr>
        <w:t>и</w:t>
      </w:r>
      <w:r w:rsidRPr="00793A7B">
        <w:rPr>
          <w:spacing w:val="2"/>
          <w:sz w:val="28"/>
          <w:szCs w:val="28"/>
          <w:lang w:eastAsia="ru-RU"/>
        </w:rPr>
        <w:t xml:space="preserve"> и задач</w:t>
      </w:r>
      <w:r w:rsidR="00B22A11" w:rsidRPr="00793A7B">
        <w:rPr>
          <w:spacing w:val="2"/>
          <w:sz w:val="28"/>
          <w:szCs w:val="28"/>
          <w:lang w:eastAsia="ru-RU"/>
        </w:rPr>
        <w:t>и</w:t>
      </w:r>
      <w:r w:rsidRPr="00793A7B">
        <w:rPr>
          <w:spacing w:val="2"/>
          <w:sz w:val="28"/>
          <w:szCs w:val="28"/>
          <w:lang w:eastAsia="ru-RU"/>
        </w:rPr>
        <w:t xml:space="preserve"> на пути </w:t>
      </w:r>
      <w:r w:rsidR="00344009" w:rsidRPr="00793A7B">
        <w:rPr>
          <w:spacing w:val="2"/>
          <w:sz w:val="28"/>
          <w:szCs w:val="28"/>
          <w:lang w:eastAsia="ru-RU"/>
        </w:rPr>
        <w:t>Компании</w:t>
      </w:r>
      <w:r w:rsidRPr="00793A7B">
        <w:rPr>
          <w:spacing w:val="2"/>
          <w:sz w:val="28"/>
          <w:szCs w:val="28"/>
          <w:lang w:eastAsia="ru-RU"/>
        </w:rPr>
        <w:t xml:space="preserve"> к переходу на использование э</w:t>
      </w:r>
      <w:r w:rsidR="001D5B9A" w:rsidRPr="00793A7B">
        <w:rPr>
          <w:spacing w:val="2"/>
          <w:sz w:val="28"/>
          <w:szCs w:val="28"/>
          <w:lang w:eastAsia="ru-RU"/>
        </w:rPr>
        <w:t>ффективных, ресурсосберегающих,</w:t>
      </w:r>
      <w:r w:rsidRPr="00793A7B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Pr="00793A7B">
        <w:rPr>
          <w:spacing w:val="2"/>
          <w:sz w:val="28"/>
          <w:szCs w:val="28"/>
          <w:lang w:eastAsia="ru-RU"/>
        </w:rPr>
        <w:t>экологичных</w:t>
      </w:r>
      <w:proofErr w:type="spellEnd"/>
      <w:r w:rsidRPr="00793A7B">
        <w:rPr>
          <w:spacing w:val="2"/>
          <w:sz w:val="28"/>
          <w:szCs w:val="28"/>
          <w:lang w:eastAsia="ru-RU"/>
        </w:rPr>
        <w:t xml:space="preserve"> технологий</w:t>
      </w:r>
      <w:r w:rsidR="001D5B9A" w:rsidRPr="00793A7B">
        <w:rPr>
          <w:spacing w:val="2"/>
          <w:sz w:val="28"/>
          <w:szCs w:val="28"/>
          <w:lang w:eastAsia="ru-RU"/>
        </w:rPr>
        <w:t xml:space="preserve"> и достижения углеродной нейтральности к 2060 го</w:t>
      </w:r>
      <w:r w:rsidR="00B22A11" w:rsidRPr="00793A7B">
        <w:rPr>
          <w:spacing w:val="2"/>
          <w:sz w:val="28"/>
          <w:szCs w:val="28"/>
          <w:lang w:eastAsia="ru-RU"/>
        </w:rPr>
        <w:t>ду</w:t>
      </w:r>
      <w:r w:rsidRPr="00793A7B">
        <w:rPr>
          <w:spacing w:val="2"/>
          <w:sz w:val="28"/>
          <w:szCs w:val="28"/>
          <w:lang w:eastAsia="ru-RU"/>
        </w:rPr>
        <w:t>.</w:t>
      </w:r>
      <w:r w:rsidR="00F856A8" w:rsidRPr="00793A7B">
        <w:rPr>
          <w:spacing w:val="2"/>
          <w:sz w:val="28"/>
          <w:szCs w:val="28"/>
          <w:lang w:eastAsia="ru-RU"/>
        </w:rPr>
        <w:t xml:space="preserve"> </w:t>
      </w:r>
    </w:p>
    <w:p w14:paraId="179621B5" w14:textId="77777777" w:rsidR="00B76A3C" w:rsidRPr="00793A7B" w:rsidRDefault="00B76A3C" w:rsidP="00793A7B">
      <w:pPr>
        <w:spacing w:after="0" w:line="240" w:lineRule="auto"/>
        <w:ind w:firstLine="851"/>
        <w:contextualSpacing/>
        <w:jc w:val="both"/>
        <w:rPr>
          <w:spacing w:val="2"/>
          <w:sz w:val="28"/>
          <w:szCs w:val="28"/>
          <w:lang w:eastAsia="ru-RU"/>
        </w:rPr>
      </w:pPr>
    </w:p>
    <w:p w14:paraId="30946D97" w14:textId="77777777" w:rsidR="00445909" w:rsidRDefault="00445909" w:rsidP="00793A7B">
      <w:pPr>
        <w:pStyle w:val="1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  <w:contextualSpacing/>
        <w:jc w:val="center"/>
        <w:rPr>
          <w:b/>
          <w:color w:val="auto"/>
          <w:spacing w:val="2"/>
          <w:sz w:val="28"/>
          <w:szCs w:val="28"/>
          <w:lang w:eastAsia="ru-RU"/>
        </w:rPr>
      </w:pPr>
      <w:bookmarkStart w:id="11" w:name="_Toc102549750"/>
      <w:r w:rsidRPr="00793A7B">
        <w:rPr>
          <w:b/>
          <w:color w:val="auto"/>
          <w:spacing w:val="2"/>
          <w:sz w:val="28"/>
          <w:szCs w:val="28"/>
          <w:lang w:eastAsia="ru-RU"/>
        </w:rPr>
        <w:t>Анализ текущей ситуации</w:t>
      </w:r>
      <w:bookmarkEnd w:id="11"/>
    </w:p>
    <w:p w14:paraId="473AA48F" w14:textId="25B01F7B" w:rsidR="00445909" w:rsidRPr="00793A7B" w:rsidRDefault="000557E4" w:rsidP="00793A7B">
      <w:pPr>
        <w:spacing w:after="0" w:line="24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793A7B">
        <w:rPr>
          <w:spacing w:val="2"/>
          <w:sz w:val="28"/>
          <w:szCs w:val="28"/>
        </w:rPr>
        <w:t xml:space="preserve">Согласно </w:t>
      </w:r>
      <w:r w:rsidR="007E3DBA" w:rsidRPr="00793A7B">
        <w:rPr>
          <w:spacing w:val="2"/>
          <w:sz w:val="28"/>
          <w:szCs w:val="28"/>
        </w:rPr>
        <w:t>статистическ</w:t>
      </w:r>
      <w:r w:rsidR="00B05E4A" w:rsidRPr="00793A7B">
        <w:rPr>
          <w:spacing w:val="2"/>
          <w:sz w:val="28"/>
          <w:szCs w:val="28"/>
        </w:rPr>
        <w:t>им данным</w:t>
      </w:r>
      <w:r w:rsidR="00684F8B" w:rsidRPr="00793A7B">
        <w:rPr>
          <w:spacing w:val="2"/>
          <w:sz w:val="28"/>
          <w:szCs w:val="28"/>
        </w:rPr>
        <w:t xml:space="preserve">, </w:t>
      </w:r>
      <w:r w:rsidR="00445909" w:rsidRPr="00793A7B">
        <w:rPr>
          <w:spacing w:val="2"/>
          <w:sz w:val="28"/>
          <w:szCs w:val="28"/>
        </w:rPr>
        <w:t>Казахстан</w:t>
      </w:r>
      <w:r w:rsidR="00E210EA">
        <w:rPr>
          <w:spacing w:val="2"/>
          <w:sz w:val="28"/>
          <w:szCs w:val="28"/>
        </w:rPr>
        <w:t xml:space="preserve"> входит в Топ-30 стран мира </w:t>
      </w:r>
      <w:r w:rsidR="00445909" w:rsidRPr="00793A7B">
        <w:rPr>
          <w:spacing w:val="2"/>
          <w:sz w:val="28"/>
          <w:szCs w:val="28"/>
        </w:rPr>
        <w:t xml:space="preserve">по выбросам </w:t>
      </w:r>
      <w:r w:rsidR="009A5439" w:rsidRPr="00E210EA">
        <w:rPr>
          <w:spacing w:val="2"/>
          <w:sz w:val="28"/>
          <w:szCs w:val="28"/>
        </w:rPr>
        <w:t>СО</w:t>
      </w:r>
      <w:r w:rsidR="009A5439" w:rsidRPr="00E210EA">
        <w:rPr>
          <w:spacing w:val="2"/>
          <w:sz w:val="28"/>
          <w:szCs w:val="28"/>
          <w:vertAlign w:val="subscript"/>
        </w:rPr>
        <w:t>2</w:t>
      </w:r>
      <w:r w:rsidR="00E210EA" w:rsidRPr="00E210EA">
        <w:rPr>
          <w:spacing w:val="2"/>
          <w:sz w:val="28"/>
          <w:szCs w:val="28"/>
        </w:rPr>
        <w:t xml:space="preserve"> (364 млн. тонн на 2019 год).</w:t>
      </w:r>
      <w:r w:rsidR="00445909" w:rsidRPr="00793A7B">
        <w:rPr>
          <w:spacing w:val="2"/>
          <w:sz w:val="28"/>
          <w:szCs w:val="28"/>
        </w:rPr>
        <w:t xml:space="preserve"> Лидерами по выбросам </w:t>
      </w:r>
      <w:r w:rsidR="00754E38" w:rsidRPr="00793A7B">
        <w:rPr>
          <w:spacing w:val="2"/>
          <w:sz w:val="28"/>
          <w:szCs w:val="28"/>
        </w:rPr>
        <w:t>СО</w:t>
      </w:r>
      <w:r w:rsidR="00754E38" w:rsidRPr="00793A7B">
        <w:rPr>
          <w:spacing w:val="2"/>
          <w:sz w:val="28"/>
          <w:szCs w:val="28"/>
          <w:vertAlign w:val="subscript"/>
        </w:rPr>
        <w:t>2</w:t>
      </w:r>
      <w:r w:rsidR="00445909" w:rsidRPr="00793A7B">
        <w:rPr>
          <w:spacing w:val="2"/>
          <w:sz w:val="28"/>
          <w:szCs w:val="28"/>
        </w:rPr>
        <w:t xml:space="preserve"> являются Китай, США, Индия и Российская Федерация</w:t>
      </w:r>
      <w:r w:rsidRPr="00793A7B">
        <w:rPr>
          <w:spacing w:val="2"/>
          <w:sz w:val="28"/>
          <w:szCs w:val="28"/>
        </w:rPr>
        <w:t>.</w:t>
      </w:r>
      <w:r w:rsidR="009F471F" w:rsidRPr="00793A7B">
        <w:rPr>
          <w:spacing w:val="2"/>
          <w:sz w:val="28"/>
          <w:szCs w:val="28"/>
        </w:rPr>
        <w:t xml:space="preserve"> </w:t>
      </w:r>
    </w:p>
    <w:p w14:paraId="30BB570F" w14:textId="3ACCF412" w:rsidR="001566CE" w:rsidRPr="00793A7B" w:rsidRDefault="008A5F5C" w:rsidP="00793A7B">
      <w:pPr>
        <w:spacing w:after="0" w:line="24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793A7B">
        <w:rPr>
          <w:spacing w:val="2"/>
          <w:sz w:val="28"/>
          <w:szCs w:val="28"/>
        </w:rPr>
        <w:t>Крупнейшим источником выбросов в Казахстане является энергетический сектор</w:t>
      </w:r>
      <w:r w:rsidR="009C7D12" w:rsidRPr="00793A7B">
        <w:rPr>
          <w:spacing w:val="2"/>
          <w:sz w:val="28"/>
          <w:szCs w:val="28"/>
        </w:rPr>
        <w:t>, производя около 80% всех выбросов парниковых газов в стране. Из них на производство тепловой и электрической энергии приходится 3</w:t>
      </w:r>
      <w:r w:rsidR="005A7E48" w:rsidRPr="00793A7B">
        <w:rPr>
          <w:spacing w:val="2"/>
          <w:sz w:val="28"/>
          <w:szCs w:val="28"/>
        </w:rPr>
        <w:t>1</w:t>
      </w:r>
      <w:r w:rsidR="009C7D12" w:rsidRPr="00793A7B">
        <w:rPr>
          <w:spacing w:val="2"/>
          <w:sz w:val="28"/>
          <w:szCs w:val="28"/>
        </w:rPr>
        <w:t>%.</w:t>
      </w:r>
      <w:r w:rsidR="00D37204" w:rsidRPr="00793A7B">
        <w:rPr>
          <w:spacing w:val="2"/>
          <w:sz w:val="28"/>
          <w:szCs w:val="28"/>
        </w:rPr>
        <w:t xml:space="preserve"> </w:t>
      </w:r>
      <w:r w:rsidR="009C7D12" w:rsidRPr="00793A7B">
        <w:rPr>
          <w:spacing w:val="2"/>
          <w:sz w:val="28"/>
          <w:szCs w:val="28"/>
        </w:rPr>
        <w:t>Высокий уровень выбросов обусловлен тем, что л</w:t>
      </w:r>
      <w:r w:rsidR="007D3488" w:rsidRPr="00793A7B">
        <w:rPr>
          <w:spacing w:val="2"/>
          <w:sz w:val="28"/>
          <w:szCs w:val="28"/>
        </w:rPr>
        <w:t xml:space="preserve">ьвиную долю энергосистемы всей страны </w:t>
      </w:r>
      <w:r w:rsidR="001566CE" w:rsidRPr="00793A7B">
        <w:rPr>
          <w:spacing w:val="2"/>
          <w:sz w:val="28"/>
          <w:szCs w:val="28"/>
        </w:rPr>
        <w:t>п</w:t>
      </w:r>
      <w:r w:rsidR="00C1083A" w:rsidRPr="00793A7B">
        <w:rPr>
          <w:spacing w:val="2"/>
          <w:sz w:val="28"/>
          <w:szCs w:val="28"/>
        </w:rPr>
        <w:t>редставля</w:t>
      </w:r>
      <w:r w:rsidR="00F1090F" w:rsidRPr="00793A7B">
        <w:rPr>
          <w:spacing w:val="2"/>
          <w:sz w:val="28"/>
          <w:szCs w:val="28"/>
        </w:rPr>
        <w:t>ю</w:t>
      </w:r>
      <w:r w:rsidR="00C1083A" w:rsidRPr="00793A7B">
        <w:rPr>
          <w:spacing w:val="2"/>
          <w:sz w:val="28"/>
          <w:szCs w:val="28"/>
        </w:rPr>
        <w:t xml:space="preserve">т </w:t>
      </w:r>
      <w:r w:rsidR="00F1090F" w:rsidRPr="00793A7B">
        <w:rPr>
          <w:spacing w:val="2"/>
          <w:sz w:val="28"/>
          <w:szCs w:val="28"/>
        </w:rPr>
        <w:t>тепловые станции</w:t>
      </w:r>
      <w:r w:rsidR="00C1083A" w:rsidRPr="00793A7B">
        <w:rPr>
          <w:spacing w:val="2"/>
          <w:sz w:val="28"/>
          <w:szCs w:val="28"/>
        </w:rPr>
        <w:t xml:space="preserve">, на долю </w:t>
      </w:r>
      <w:r w:rsidR="00F1090F" w:rsidRPr="00793A7B">
        <w:rPr>
          <w:spacing w:val="2"/>
          <w:sz w:val="28"/>
          <w:szCs w:val="28"/>
        </w:rPr>
        <w:t xml:space="preserve">которых </w:t>
      </w:r>
      <w:r w:rsidR="00C1083A" w:rsidRPr="00793A7B">
        <w:rPr>
          <w:spacing w:val="2"/>
          <w:sz w:val="28"/>
          <w:szCs w:val="28"/>
        </w:rPr>
        <w:t xml:space="preserve">в </w:t>
      </w:r>
      <w:r w:rsidR="00F1090F" w:rsidRPr="00793A7B">
        <w:rPr>
          <w:spacing w:val="2"/>
          <w:sz w:val="28"/>
          <w:szCs w:val="28"/>
        </w:rPr>
        <w:t xml:space="preserve">2020 </w:t>
      </w:r>
      <w:r w:rsidR="00C1083A" w:rsidRPr="00793A7B">
        <w:rPr>
          <w:spacing w:val="2"/>
          <w:sz w:val="28"/>
          <w:szCs w:val="28"/>
        </w:rPr>
        <w:t xml:space="preserve">году приходилось </w:t>
      </w:r>
      <w:r w:rsidR="00F1090F" w:rsidRPr="00793A7B">
        <w:rPr>
          <w:spacing w:val="2"/>
          <w:sz w:val="28"/>
          <w:szCs w:val="28"/>
        </w:rPr>
        <w:t>88</w:t>
      </w:r>
      <w:r w:rsidR="00C1083A" w:rsidRPr="00793A7B">
        <w:rPr>
          <w:spacing w:val="2"/>
          <w:sz w:val="28"/>
          <w:szCs w:val="28"/>
        </w:rPr>
        <w:t xml:space="preserve">% от общего объема производства, в то время как доля ВИЭ составляла всего </w:t>
      </w:r>
      <w:r w:rsidR="00F1090F" w:rsidRPr="00793A7B">
        <w:rPr>
          <w:spacing w:val="2"/>
          <w:sz w:val="28"/>
          <w:szCs w:val="28"/>
        </w:rPr>
        <w:t>3</w:t>
      </w:r>
      <w:r w:rsidR="00C1083A" w:rsidRPr="00793A7B">
        <w:rPr>
          <w:spacing w:val="2"/>
          <w:sz w:val="28"/>
          <w:szCs w:val="28"/>
        </w:rPr>
        <w:t>%</w:t>
      </w:r>
      <w:r w:rsidR="00F1090F" w:rsidRPr="00793A7B">
        <w:rPr>
          <w:spacing w:val="2"/>
          <w:sz w:val="28"/>
          <w:szCs w:val="28"/>
        </w:rPr>
        <w:t xml:space="preserve"> и доля ГЭС</w:t>
      </w:r>
      <w:r w:rsidR="002F1110" w:rsidRPr="00793A7B">
        <w:rPr>
          <w:spacing w:val="2"/>
          <w:sz w:val="28"/>
          <w:szCs w:val="28"/>
        </w:rPr>
        <w:t xml:space="preserve"> – </w:t>
      </w:r>
      <w:r w:rsidR="00F1090F" w:rsidRPr="00793A7B">
        <w:rPr>
          <w:spacing w:val="2"/>
          <w:sz w:val="28"/>
          <w:szCs w:val="28"/>
        </w:rPr>
        <w:t>9%</w:t>
      </w:r>
      <w:r w:rsidR="00C1083A" w:rsidRPr="00793A7B">
        <w:rPr>
          <w:spacing w:val="2"/>
          <w:sz w:val="28"/>
          <w:szCs w:val="28"/>
        </w:rPr>
        <w:t>.</w:t>
      </w:r>
    </w:p>
    <w:p w14:paraId="6A0C354A" w14:textId="6F2A66B5" w:rsidR="00B67131" w:rsidRPr="00793A7B" w:rsidRDefault="00F17E89" w:rsidP="00793A7B">
      <w:pPr>
        <w:spacing w:after="0" w:line="240" w:lineRule="auto"/>
        <w:ind w:right="-1" w:firstLine="709"/>
        <w:contextualSpacing/>
        <w:jc w:val="both"/>
        <w:rPr>
          <w:bCs/>
          <w:spacing w:val="2"/>
          <w:sz w:val="28"/>
          <w:szCs w:val="28"/>
        </w:rPr>
      </w:pPr>
      <w:r w:rsidRPr="00D35CA0">
        <w:rPr>
          <w:bCs/>
          <w:spacing w:val="2"/>
          <w:sz w:val="28"/>
          <w:szCs w:val="28"/>
        </w:rPr>
        <w:t>По состоянию на 202</w:t>
      </w:r>
      <w:r w:rsidR="00730543" w:rsidRPr="00D35CA0">
        <w:rPr>
          <w:bCs/>
          <w:spacing w:val="2"/>
          <w:sz w:val="28"/>
          <w:szCs w:val="28"/>
        </w:rPr>
        <w:t>1</w:t>
      </w:r>
      <w:r w:rsidRPr="00D35CA0">
        <w:rPr>
          <w:bCs/>
          <w:spacing w:val="2"/>
          <w:sz w:val="28"/>
          <w:szCs w:val="28"/>
        </w:rPr>
        <w:t xml:space="preserve"> год Компания занимает более 30% доли на внутреннем рынке электроэнергии с объемом выработки более </w:t>
      </w:r>
      <w:r w:rsidRPr="00D35CA0">
        <w:rPr>
          <w:rStyle w:val="s0"/>
          <w:spacing w:val="2"/>
          <w:sz w:val="28"/>
          <w:szCs w:val="28"/>
        </w:rPr>
        <w:t>3</w:t>
      </w:r>
      <w:r w:rsidR="00730543" w:rsidRPr="00D35CA0">
        <w:rPr>
          <w:rStyle w:val="s0"/>
          <w:spacing w:val="2"/>
          <w:sz w:val="28"/>
          <w:szCs w:val="28"/>
        </w:rPr>
        <w:t>5</w:t>
      </w:r>
      <w:r w:rsidRPr="00D35CA0">
        <w:rPr>
          <w:rStyle w:val="s0"/>
          <w:spacing w:val="2"/>
          <w:sz w:val="28"/>
          <w:szCs w:val="28"/>
        </w:rPr>
        <w:t>,</w:t>
      </w:r>
      <w:r w:rsidR="00730543" w:rsidRPr="00D35CA0">
        <w:rPr>
          <w:rStyle w:val="s0"/>
          <w:spacing w:val="2"/>
          <w:sz w:val="28"/>
          <w:szCs w:val="28"/>
        </w:rPr>
        <w:t>6</w:t>
      </w:r>
      <w:r w:rsidRPr="00D35CA0">
        <w:rPr>
          <w:rStyle w:val="s0"/>
          <w:spacing w:val="2"/>
          <w:sz w:val="28"/>
          <w:szCs w:val="28"/>
        </w:rPr>
        <w:t xml:space="preserve"> млрд. кВт*</w:t>
      </w:r>
      <w:r w:rsidR="005D055C" w:rsidRPr="00D35CA0">
        <w:rPr>
          <w:rStyle w:val="s0"/>
          <w:spacing w:val="2"/>
          <w:sz w:val="28"/>
          <w:szCs w:val="28"/>
        </w:rPr>
        <w:t xml:space="preserve">ч. </w:t>
      </w:r>
      <w:r w:rsidRPr="00D35CA0">
        <w:rPr>
          <w:rStyle w:val="s0"/>
          <w:spacing w:val="2"/>
          <w:sz w:val="28"/>
          <w:szCs w:val="28"/>
        </w:rPr>
        <w:t>При этом</w:t>
      </w:r>
      <w:r w:rsidRPr="00D35CA0">
        <w:rPr>
          <w:bCs/>
          <w:spacing w:val="2"/>
          <w:sz w:val="28"/>
          <w:szCs w:val="28"/>
        </w:rPr>
        <w:t xml:space="preserve"> порядка 9</w:t>
      </w:r>
      <w:r w:rsidR="00261C92" w:rsidRPr="00D35CA0">
        <w:rPr>
          <w:bCs/>
          <w:spacing w:val="2"/>
          <w:sz w:val="28"/>
          <w:szCs w:val="28"/>
        </w:rPr>
        <w:t>2</w:t>
      </w:r>
      <w:r w:rsidRPr="00D35CA0">
        <w:rPr>
          <w:bCs/>
          <w:spacing w:val="2"/>
          <w:sz w:val="28"/>
          <w:szCs w:val="28"/>
        </w:rPr>
        <w:t xml:space="preserve">% генерирующих мощностей </w:t>
      </w:r>
      <w:r w:rsidR="0035180B" w:rsidRPr="00D35CA0">
        <w:rPr>
          <w:bCs/>
          <w:spacing w:val="2"/>
          <w:sz w:val="28"/>
          <w:szCs w:val="28"/>
        </w:rPr>
        <w:t xml:space="preserve">Компании </w:t>
      </w:r>
      <w:r w:rsidRPr="00D35CA0">
        <w:rPr>
          <w:bCs/>
          <w:spacing w:val="2"/>
          <w:sz w:val="28"/>
          <w:szCs w:val="28"/>
        </w:rPr>
        <w:t>составляет традиционная генерация</w:t>
      </w:r>
      <w:r w:rsidR="00B67131" w:rsidRPr="00D35CA0">
        <w:rPr>
          <w:bCs/>
          <w:spacing w:val="2"/>
          <w:sz w:val="28"/>
          <w:szCs w:val="28"/>
        </w:rPr>
        <w:t xml:space="preserve">. Суммарные выбросы Компании </w:t>
      </w:r>
      <w:r w:rsidR="00F674BD" w:rsidRPr="00D35CA0">
        <w:rPr>
          <w:bCs/>
          <w:spacing w:val="2"/>
          <w:sz w:val="28"/>
          <w:szCs w:val="28"/>
        </w:rPr>
        <w:t>з</w:t>
      </w:r>
      <w:r w:rsidR="00B67131" w:rsidRPr="00D35CA0">
        <w:rPr>
          <w:bCs/>
          <w:spacing w:val="2"/>
          <w:sz w:val="28"/>
          <w:szCs w:val="28"/>
        </w:rPr>
        <w:t>а 202</w:t>
      </w:r>
      <w:r w:rsidR="00730543" w:rsidRPr="00D35CA0">
        <w:rPr>
          <w:bCs/>
          <w:spacing w:val="2"/>
          <w:sz w:val="28"/>
          <w:szCs w:val="28"/>
        </w:rPr>
        <w:t>1</w:t>
      </w:r>
      <w:r w:rsidR="00B67131" w:rsidRPr="00D35CA0">
        <w:rPr>
          <w:bCs/>
          <w:spacing w:val="2"/>
          <w:sz w:val="28"/>
          <w:szCs w:val="28"/>
        </w:rPr>
        <w:t xml:space="preserve"> год составили 33,</w:t>
      </w:r>
      <w:r w:rsidR="003902CE" w:rsidRPr="00D35CA0">
        <w:rPr>
          <w:bCs/>
          <w:spacing w:val="2"/>
          <w:sz w:val="28"/>
          <w:szCs w:val="28"/>
        </w:rPr>
        <w:t>4</w:t>
      </w:r>
      <w:r w:rsidR="00B67131" w:rsidRPr="00D35CA0">
        <w:rPr>
          <w:bCs/>
          <w:spacing w:val="2"/>
          <w:sz w:val="28"/>
          <w:szCs w:val="28"/>
        </w:rPr>
        <w:t xml:space="preserve"> </w:t>
      </w:r>
      <w:proofErr w:type="spellStart"/>
      <w:r w:rsidR="00B67131" w:rsidRPr="00D35CA0">
        <w:rPr>
          <w:bCs/>
          <w:spacing w:val="2"/>
          <w:sz w:val="28"/>
          <w:szCs w:val="28"/>
        </w:rPr>
        <w:t>млн.тонн</w:t>
      </w:r>
      <w:proofErr w:type="spellEnd"/>
      <w:r w:rsidR="00B67131" w:rsidRPr="00D35CA0">
        <w:rPr>
          <w:bCs/>
          <w:spacing w:val="2"/>
          <w:sz w:val="28"/>
          <w:szCs w:val="28"/>
        </w:rPr>
        <w:t xml:space="preserve"> </w:t>
      </w:r>
      <w:r w:rsidR="00B67131" w:rsidRPr="00D35CA0">
        <w:rPr>
          <w:spacing w:val="2"/>
          <w:sz w:val="28"/>
          <w:szCs w:val="28"/>
        </w:rPr>
        <w:t>СО</w:t>
      </w:r>
      <w:r w:rsidR="00B67131" w:rsidRPr="00D35CA0">
        <w:rPr>
          <w:spacing w:val="2"/>
          <w:sz w:val="28"/>
          <w:szCs w:val="28"/>
          <w:vertAlign w:val="subscript"/>
        </w:rPr>
        <w:t>2</w:t>
      </w:r>
      <w:r w:rsidR="00B67131" w:rsidRPr="00D35CA0">
        <w:rPr>
          <w:bCs/>
          <w:spacing w:val="2"/>
          <w:sz w:val="28"/>
          <w:szCs w:val="28"/>
        </w:rPr>
        <w:t>.</w:t>
      </w:r>
    </w:p>
    <w:p w14:paraId="049E1CBB" w14:textId="6E4D20EC" w:rsidR="0082439E" w:rsidRPr="00793A7B" w:rsidRDefault="00F856A8" w:rsidP="00793A7B">
      <w:pPr>
        <w:spacing w:after="0" w:line="24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793A7B">
        <w:rPr>
          <w:spacing w:val="2"/>
          <w:sz w:val="28"/>
          <w:szCs w:val="28"/>
        </w:rPr>
        <w:t>Учитывая</w:t>
      </w:r>
      <w:r w:rsidR="00445909" w:rsidRPr="00793A7B">
        <w:rPr>
          <w:spacing w:val="2"/>
          <w:sz w:val="28"/>
          <w:szCs w:val="28"/>
        </w:rPr>
        <w:t xml:space="preserve"> важность</w:t>
      </w:r>
      <w:r w:rsidR="009C608E" w:rsidRPr="00793A7B">
        <w:rPr>
          <w:spacing w:val="2"/>
          <w:sz w:val="28"/>
          <w:szCs w:val="28"/>
        </w:rPr>
        <w:t xml:space="preserve"> глобальных трендов по ограничению изменения климата</w:t>
      </w:r>
      <w:r w:rsidR="00445909" w:rsidRPr="00793A7B">
        <w:rPr>
          <w:spacing w:val="2"/>
          <w:sz w:val="28"/>
          <w:szCs w:val="28"/>
        </w:rPr>
        <w:t xml:space="preserve"> и риски, сопряженные с деятельностью, основанной на </w:t>
      </w:r>
      <w:r w:rsidR="00722F0E" w:rsidRPr="00793A7B">
        <w:rPr>
          <w:spacing w:val="2"/>
          <w:sz w:val="28"/>
          <w:szCs w:val="28"/>
        </w:rPr>
        <w:t xml:space="preserve">традиционной </w:t>
      </w:r>
      <w:r w:rsidR="00445909" w:rsidRPr="00793A7B">
        <w:rPr>
          <w:spacing w:val="2"/>
          <w:sz w:val="28"/>
          <w:szCs w:val="28"/>
        </w:rPr>
        <w:t xml:space="preserve">генерации, </w:t>
      </w:r>
      <w:r w:rsidR="009C608E" w:rsidRPr="00793A7B">
        <w:rPr>
          <w:spacing w:val="2"/>
          <w:sz w:val="28"/>
          <w:szCs w:val="28"/>
        </w:rPr>
        <w:t>АО «Самрук-Энерго»</w:t>
      </w:r>
      <w:r w:rsidR="00445909" w:rsidRPr="00793A7B">
        <w:rPr>
          <w:spacing w:val="2"/>
          <w:sz w:val="28"/>
          <w:szCs w:val="28"/>
        </w:rPr>
        <w:t xml:space="preserve"> в горизонте до 2060 года будет стремиться минимизировать свое негативное влияние на окружающую среду с достижением углеродной нейтральности</w:t>
      </w:r>
      <w:r w:rsidR="00024D39" w:rsidRPr="00793A7B">
        <w:rPr>
          <w:spacing w:val="2"/>
          <w:sz w:val="28"/>
          <w:szCs w:val="28"/>
        </w:rPr>
        <w:t xml:space="preserve"> и уровня высокотехнологичной операционной компани</w:t>
      </w:r>
      <w:r w:rsidR="00CF2497" w:rsidRPr="00793A7B">
        <w:rPr>
          <w:spacing w:val="2"/>
          <w:sz w:val="28"/>
          <w:szCs w:val="28"/>
        </w:rPr>
        <w:t>и</w:t>
      </w:r>
      <w:r w:rsidR="00024D39" w:rsidRPr="00793A7B">
        <w:rPr>
          <w:spacing w:val="2"/>
          <w:sz w:val="28"/>
          <w:szCs w:val="28"/>
        </w:rPr>
        <w:t xml:space="preserve"> с высокой социальной и экологической ответственностью</w:t>
      </w:r>
      <w:r w:rsidR="00445909" w:rsidRPr="00793A7B">
        <w:rPr>
          <w:spacing w:val="2"/>
          <w:sz w:val="28"/>
          <w:szCs w:val="28"/>
        </w:rPr>
        <w:t xml:space="preserve">. </w:t>
      </w:r>
    </w:p>
    <w:p w14:paraId="54E64C2C" w14:textId="60912781" w:rsidR="00445909" w:rsidRPr="00793A7B" w:rsidRDefault="0082439E" w:rsidP="00793A7B">
      <w:pPr>
        <w:spacing w:after="0" w:line="240" w:lineRule="auto"/>
        <w:ind w:firstLine="709"/>
        <w:contextualSpacing/>
        <w:jc w:val="both"/>
        <w:rPr>
          <w:bCs/>
          <w:spacing w:val="2"/>
          <w:sz w:val="28"/>
          <w:szCs w:val="28"/>
        </w:rPr>
      </w:pPr>
      <w:r w:rsidRPr="00793A7B">
        <w:rPr>
          <w:bCs/>
          <w:spacing w:val="2"/>
          <w:sz w:val="28"/>
          <w:szCs w:val="28"/>
        </w:rPr>
        <w:t>Обществом ведется</w:t>
      </w:r>
      <w:r w:rsidR="0076200E" w:rsidRPr="00793A7B">
        <w:rPr>
          <w:bCs/>
          <w:spacing w:val="2"/>
          <w:sz w:val="28"/>
          <w:szCs w:val="28"/>
        </w:rPr>
        <w:t xml:space="preserve"> </w:t>
      </w:r>
      <w:r w:rsidRPr="00793A7B">
        <w:rPr>
          <w:bCs/>
          <w:spacing w:val="2"/>
          <w:sz w:val="28"/>
          <w:szCs w:val="28"/>
        </w:rPr>
        <w:t xml:space="preserve">всесторонняя работа по повышению </w:t>
      </w:r>
      <w:r w:rsidR="00F877D9" w:rsidRPr="00793A7B">
        <w:rPr>
          <w:bCs/>
          <w:spacing w:val="2"/>
          <w:sz w:val="28"/>
          <w:szCs w:val="28"/>
        </w:rPr>
        <w:t xml:space="preserve">энергосбережения и </w:t>
      </w:r>
      <w:proofErr w:type="spellStart"/>
      <w:r w:rsidRPr="00793A7B">
        <w:rPr>
          <w:bCs/>
          <w:spacing w:val="2"/>
          <w:sz w:val="28"/>
          <w:szCs w:val="28"/>
        </w:rPr>
        <w:t>энергоэффективности</w:t>
      </w:r>
      <w:proofErr w:type="spellEnd"/>
      <w:r w:rsidRPr="00793A7B">
        <w:rPr>
          <w:bCs/>
          <w:spacing w:val="2"/>
          <w:sz w:val="28"/>
          <w:szCs w:val="28"/>
        </w:rPr>
        <w:t xml:space="preserve"> </w:t>
      </w:r>
      <w:r w:rsidR="00FF4C19" w:rsidRPr="00793A7B">
        <w:rPr>
          <w:bCs/>
          <w:spacing w:val="2"/>
          <w:sz w:val="28"/>
          <w:szCs w:val="28"/>
        </w:rPr>
        <w:t>производств</w:t>
      </w:r>
      <w:r w:rsidR="002D51FF" w:rsidRPr="00793A7B">
        <w:rPr>
          <w:bCs/>
          <w:spacing w:val="2"/>
          <w:sz w:val="28"/>
          <w:szCs w:val="28"/>
        </w:rPr>
        <w:t>а</w:t>
      </w:r>
      <w:r w:rsidRPr="00793A7B">
        <w:rPr>
          <w:bCs/>
          <w:spacing w:val="2"/>
          <w:sz w:val="28"/>
          <w:szCs w:val="28"/>
        </w:rPr>
        <w:t xml:space="preserve">, </w:t>
      </w:r>
      <w:r w:rsidR="000E0407" w:rsidRPr="00793A7B">
        <w:rPr>
          <w:bCs/>
          <w:spacing w:val="2"/>
          <w:sz w:val="28"/>
          <w:szCs w:val="28"/>
        </w:rPr>
        <w:t>и в</w:t>
      </w:r>
      <w:r w:rsidR="0076200E" w:rsidRPr="00793A7B">
        <w:rPr>
          <w:bCs/>
          <w:spacing w:val="2"/>
          <w:sz w:val="28"/>
          <w:szCs w:val="28"/>
        </w:rPr>
        <w:t xml:space="preserve"> рамках реализации Программы, </w:t>
      </w:r>
      <w:r w:rsidR="000E0407" w:rsidRPr="00793A7B">
        <w:rPr>
          <w:bCs/>
          <w:spacing w:val="2"/>
          <w:sz w:val="28"/>
          <w:szCs w:val="28"/>
        </w:rPr>
        <w:t>данная работа</w:t>
      </w:r>
      <w:r w:rsidR="0076200E" w:rsidRPr="00793A7B">
        <w:rPr>
          <w:bCs/>
          <w:spacing w:val="2"/>
          <w:sz w:val="28"/>
          <w:szCs w:val="28"/>
        </w:rPr>
        <w:t xml:space="preserve"> буд</w:t>
      </w:r>
      <w:r w:rsidR="000E0407" w:rsidRPr="00793A7B">
        <w:rPr>
          <w:bCs/>
          <w:spacing w:val="2"/>
          <w:sz w:val="28"/>
          <w:szCs w:val="28"/>
        </w:rPr>
        <w:t>е</w:t>
      </w:r>
      <w:r w:rsidR="0076200E" w:rsidRPr="00793A7B">
        <w:rPr>
          <w:bCs/>
          <w:spacing w:val="2"/>
          <w:sz w:val="28"/>
          <w:szCs w:val="28"/>
        </w:rPr>
        <w:t>т продо</w:t>
      </w:r>
      <w:r w:rsidR="000E0407" w:rsidRPr="00793A7B">
        <w:rPr>
          <w:bCs/>
          <w:spacing w:val="2"/>
          <w:sz w:val="28"/>
          <w:szCs w:val="28"/>
        </w:rPr>
        <w:t>лжена</w:t>
      </w:r>
      <w:r w:rsidR="007E61A4" w:rsidRPr="00793A7B">
        <w:rPr>
          <w:bCs/>
          <w:spacing w:val="2"/>
          <w:sz w:val="28"/>
          <w:szCs w:val="28"/>
        </w:rPr>
        <w:t xml:space="preserve"> наравне с новыми задачами по </w:t>
      </w:r>
      <w:r w:rsidR="00B67131" w:rsidRPr="00793A7B">
        <w:rPr>
          <w:bCs/>
          <w:spacing w:val="2"/>
          <w:sz w:val="28"/>
          <w:szCs w:val="28"/>
        </w:rPr>
        <w:t>снижению углеродного следа</w:t>
      </w:r>
      <w:r w:rsidR="007E61A4" w:rsidRPr="00793A7B">
        <w:rPr>
          <w:bCs/>
          <w:spacing w:val="2"/>
          <w:sz w:val="28"/>
          <w:szCs w:val="28"/>
        </w:rPr>
        <w:t>, такими как</w:t>
      </w:r>
      <w:r w:rsidR="00B67131" w:rsidRPr="00793A7B">
        <w:rPr>
          <w:bCs/>
          <w:spacing w:val="2"/>
          <w:sz w:val="28"/>
          <w:szCs w:val="28"/>
        </w:rPr>
        <w:t>:</w:t>
      </w:r>
      <w:r w:rsidR="007E61A4" w:rsidRPr="00793A7B">
        <w:rPr>
          <w:bCs/>
          <w:spacing w:val="2"/>
          <w:sz w:val="28"/>
          <w:szCs w:val="28"/>
        </w:rPr>
        <w:t xml:space="preserve"> </w:t>
      </w:r>
      <w:r w:rsidRPr="00793A7B">
        <w:rPr>
          <w:bCs/>
          <w:spacing w:val="2"/>
          <w:sz w:val="28"/>
          <w:szCs w:val="28"/>
        </w:rPr>
        <w:t xml:space="preserve">дальнейшее расширение использования </w:t>
      </w:r>
      <w:r w:rsidR="006555C2" w:rsidRPr="00793A7B">
        <w:rPr>
          <w:bCs/>
          <w:spacing w:val="2"/>
          <w:sz w:val="28"/>
          <w:szCs w:val="28"/>
        </w:rPr>
        <w:t>ВИЭ</w:t>
      </w:r>
      <w:r w:rsidRPr="00793A7B">
        <w:rPr>
          <w:bCs/>
          <w:spacing w:val="2"/>
          <w:sz w:val="28"/>
          <w:szCs w:val="28"/>
        </w:rPr>
        <w:t xml:space="preserve">, </w:t>
      </w:r>
      <w:r w:rsidR="00445909" w:rsidRPr="00793A7B">
        <w:rPr>
          <w:bCs/>
          <w:spacing w:val="2"/>
          <w:sz w:val="28"/>
          <w:szCs w:val="28"/>
        </w:rPr>
        <w:t xml:space="preserve">перевод активов </w:t>
      </w:r>
      <w:r w:rsidR="00B43EE8" w:rsidRPr="00793A7B">
        <w:rPr>
          <w:bCs/>
          <w:spacing w:val="2"/>
          <w:sz w:val="28"/>
          <w:szCs w:val="28"/>
        </w:rPr>
        <w:t xml:space="preserve">южного региона </w:t>
      </w:r>
      <w:r w:rsidR="00445909" w:rsidRPr="00793A7B">
        <w:rPr>
          <w:bCs/>
          <w:spacing w:val="2"/>
          <w:sz w:val="28"/>
          <w:szCs w:val="28"/>
        </w:rPr>
        <w:t xml:space="preserve">на газ, применение наилучших доступных технологий в области улавливания и хранения углерода, </w:t>
      </w:r>
      <w:r w:rsidR="00BA56B2" w:rsidRPr="00793A7B">
        <w:rPr>
          <w:bCs/>
          <w:spacing w:val="2"/>
          <w:sz w:val="28"/>
          <w:szCs w:val="28"/>
        </w:rPr>
        <w:t xml:space="preserve">развитие технологий </w:t>
      </w:r>
      <w:r w:rsidR="00445909" w:rsidRPr="00793A7B">
        <w:rPr>
          <w:bCs/>
          <w:spacing w:val="2"/>
          <w:sz w:val="28"/>
          <w:szCs w:val="28"/>
        </w:rPr>
        <w:t>аккумулировани</w:t>
      </w:r>
      <w:r w:rsidR="00BA56B2" w:rsidRPr="00793A7B">
        <w:rPr>
          <w:bCs/>
          <w:spacing w:val="2"/>
          <w:sz w:val="28"/>
          <w:szCs w:val="28"/>
        </w:rPr>
        <w:t>я энергии</w:t>
      </w:r>
      <w:r w:rsidR="00445909" w:rsidRPr="00793A7B">
        <w:rPr>
          <w:bCs/>
          <w:spacing w:val="2"/>
          <w:sz w:val="28"/>
          <w:szCs w:val="28"/>
        </w:rPr>
        <w:t xml:space="preserve">, </w:t>
      </w:r>
      <w:r w:rsidR="00834053" w:rsidRPr="00793A7B">
        <w:rPr>
          <w:bCs/>
          <w:spacing w:val="2"/>
          <w:sz w:val="28"/>
          <w:szCs w:val="28"/>
        </w:rPr>
        <w:t>лесоклиматические проекты</w:t>
      </w:r>
      <w:r w:rsidR="00445909" w:rsidRPr="00793A7B">
        <w:rPr>
          <w:bCs/>
          <w:spacing w:val="2"/>
          <w:sz w:val="28"/>
          <w:szCs w:val="28"/>
        </w:rPr>
        <w:t>,</w:t>
      </w:r>
      <w:r w:rsidR="006649E2" w:rsidRPr="00793A7B">
        <w:rPr>
          <w:bCs/>
          <w:spacing w:val="2"/>
          <w:sz w:val="28"/>
          <w:szCs w:val="28"/>
        </w:rPr>
        <w:t xml:space="preserve"> изучение геотермальной и водородной энергетики,</w:t>
      </w:r>
      <w:r w:rsidR="00445909" w:rsidRPr="00793A7B">
        <w:rPr>
          <w:bCs/>
          <w:spacing w:val="2"/>
          <w:sz w:val="28"/>
          <w:szCs w:val="28"/>
        </w:rPr>
        <w:t xml:space="preserve"> </w:t>
      </w:r>
      <w:r w:rsidR="00024D39" w:rsidRPr="00793A7B">
        <w:rPr>
          <w:bCs/>
          <w:spacing w:val="2"/>
          <w:sz w:val="28"/>
          <w:szCs w:val="28"/>
        </w:rPr>
        <w:t>а также исследования и развитие альтернативных источников электроэнергии</w:t>
      </w:r>
      <w:r w:rsidR="008319DF">
        <w:rPr>
          <w:bCs/>
          <w:spacing w:val="2"/>
          <w:sz w:val="28"/>
          <w:szCs w:val="28"/>
        </w:rPr>
        <w:t>.</w:t>
      </w:r>
      <w:r w:rsidR="006649E2" w:rsidRPr="00793A7B">
        <w:rPr>
          <w:bCs/>
          <w:spacing w:val="2"/>
          <w:sz w:val="28"/>
          <w:szCs w:val="28"/>
        </w:rPr>
        <w:t xml:space="preserve"> </w:t>
      </w:r>
    </w:p>
    <w:p w14:paraId="126C2CF5" w14:textId="77777777" w:rsidR="009B78B3" w:rsidRPr="00F31772" w:rsidRDefault="009B78B3" w:rsidP="0010656F">
      <w:pPr>
        <w:pStyle w:val="ab"/>
        <w:ind w:left="1440"/>
        <w:rPr>
          <w:sz w:val="28"/>
          <w:szCs w:val="28"/>
        </w:rPr>
      </w:pPr>
    </w:p>
    <w:p w14:paraId="115B4F90" w14:textId="364874A7" w:rsidR="00F02F97" w:rsidRPr="00D35CA0" w:rsidRDefault="00F02F97" w:rsidP="00793A7B">
      <w:pPr>
        <w:pStyle w:val="ab"/>
        <w:numPr>
          <w:ilvl w:val="0"/>
          <w:numId w:val="35"/>
        </w:numPr>
        <w:tabs>
          <w:tab w:val="left" w:pos="851"/>
          <w:tab w:val="left" w:pos="1134"/>
        </w:tabs>
        <w:ind w:left="0" w:firstLine="709"/>
        <w:outlineLvl w:val="0"/>
        <w:rPr>
          <w:b/>
          <w:sz w:val="28"/>
          <w:szCs w:val="28"/>
        </w:rPr>
      </w:pPr>
      <w:bookmarkStart w:id="12" w:name="_Toc102549751"/>
      <w:r w:rsidRPr="00D35CA0">
        <w:rPr>
          <w:b/>
          <w:sz w:val="28"/>
          <w:szCs w:val="28"/>
          <w:lang w:val="en-US"/>
        </w:rPr>
        <w:lastRenderedPageBreak/>
        <w:t>SWOT</w:t>
      </w:r>
      <w:r w:rsidRPr="00D35CA0">
        <w:rPr>
          <w:b/>
          <w:sz w:val="28"/>
          <w:szCs w:val="28"/>
        </w:rPr>
        <w:t>-анализ Программы энергетического перехода</w:t>
      </w:r>
      <w:bookmarkEnd w:id="12"/>
    </w:p>
    <w:p w14:paraId="22050EE0" w14:textId="78FD1670" w:rsidR="001A2299" w:rsidRDefault="002553E8" w:rsidP="00793A7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35CA0">
        <w:rPr>
          <w:sz w:val="28"/>
          <w:szCs w:val="28"/>
        </w:rPr>
        <w:t>На пути достижения цели по энергетическому переходу и углеродной нейтральности</w:t>
      </w:r>
      <w:r w:rsidR="006649E2" w:rsidRPr="00D35CA0">
        <w:rPr>
          <w:sz w:val="28"/>
          <w:szCs w:val="28"/>
        </w:rPr>
        <w:t>,</w:t>
      </w:r>
      <w:r w:rsidRPr="00D35CA0">
        <w:rPr>
          <w:sz w:val="28"/>
          <w:szCs w:val="28"/>
        </w:rPr>
        <w:t xml:space="preserve"> перед </w:t>
      </w:r>
      <w:r w:rsidR="000F0BCF" w:rsidRPr="00D35CA0">
        <w:rPr>
          <w:sz w:val="28"/>
          <w:szCs w:val="28"/>
        </w:rPr>
        <w:t>К</w:t>
      </w:r>
      <w:r w:rsidRPr="00D35CA0">
        <w:rPr>
          <w:sz w:val="28"/>
          <w:szCs w:val="28"/>
        </w:rPr>
        <w:t xml:space="preserve">омпанией </w:t>
      </w:r>
      <w:r w:rsidR="008644FC" w:rsidRPr="00D35CA0">
        <w:rPr>
          <w:sz w:val="28"/>
          <w:szCs w:val="28"/>
        </w:rPr>
        <w:t xml:space="preserve">открываются как новые возможности, так и </w:t>
      </w:r>
      <w:r w:rsidRPr="00D35CA0">
        <w:rPr>
          <w:sz w:val="28"/>
          <w:szCs w:val="28"/>
        </w:rPr>
        <w:t xml:space="preserve">ряд внешних и внутренних вызовов. </w:t>
      </w:r>
      <w:r w:rsidR="008644FC" w:rsidRPr="00D35CA0">
        <w:rPr>
          <w:sz w:val="28"/>
          <w:szCs w:val="28"/>
        </w:rPr>
        <w:t xml:space="preserve">На основе анализа внутренней и внешней среды подготовлен </w:t>
      </w:r>
      <w:r w:rsidR="008644FC" w:rsidRPr="00D35CA0">
        <w:rPr>
          <w:sz w:val="28"/>
          <w:szCs w:val="28"/>
          <w:lang w:val="en-US"/>
        </w:rPr>
        <w:t>SWOT</w:t>
      </w:r>
      <w:r w:rsidR="008644FC" w:rsidRPr="00D35CA0">
        <w:rPr>
          <w:sz w:val="28"/>
          <w:szCs w:val="28"/>
        </w:rPr>
        <w:t>-анализ Программы</w:t>
      </w:r>
      <w:r w:rsidR="00FD6F33" w:rsidRPr="00D35CA0">
        <w:rPr>
          <w:sz w:val="28"/>
          <w:szCs w:val="28"/>
        </w:rPr>
        <w:t xml:space="preserve"> (таблица </w:t>
      </w:r>
      <w:r w:rsidR="000F0BCF" w:rsidRPr="00D35CA0">
        <w:rPr>
          <w:sz w:val="28"/>
          <w:szCs w:val="28"/>
        </w:rPr>
        <w:t>1</w:t>
      </w:r>
      <w:r w:rsidR="00FD6F33" w:rsidRPr="00D35CA0">
        <w:rPr>
          <w:sz w:val="28"/>
          <w:szCs w:val="28"/>
        </w:rPr>
        <w:t>)</w:t>
      </w:r>
      <w:r w:rsidR="006649E2" w:rsidRPr="00D35CA0">
        <w:rPr>
          <w:sz w:val="28"/>
          <w:szCs w:val="28"/>
        </w:rPr>
        <w:t>.</w:t>
      </w:r>
    </w:p>
    <w:p w14:paraId="145FF3AC" w14:textId="77777777" w:rsidR="00D35CA0" w:rsidRPr="00D35CA0" w:rsidRDefault="00D35CA0" w:rsidP="00793A7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6A28BB8F" w14:textId="40DCCCBB" w:rsidR="008644FC" w:rsidRPr="00D35CA0" w:rsidRDefault="008644FC" w:rsidP="00793A7B">
      <w:pPr>
        <w:spacing w:after="0" w:line="240" w:lineRule="auto"/>
        <w:contextualSpacing/>
        <w:rPr>
          <w:sz w:val="28"/>
          <w:szCs w:val="28"/>
        </w:rPr>
      </w:pPr>
      <w:r w:rsidRPr="00D35CA0">
        <w:rPr>
          <w:sz w:val="28"/>
          <w:szCs w:val="28"/>
        </w:rPr>
        <w:t xml:space="preserve">Таблица </w:t>
      </w:r>
      <w:r w:rsidR="000F0BCF" w:rsidRPr="00D35CA0">
        <w:rPr>
          <w:sz w:val="28"/>
          <w:szCs w:val="28"/>
        </w:rPr>
        <w:t>1</w:t>
      </w:r>
      <w:r w:rsidRPr="00D35CA0">
        <w:rPr>
          <w:sz w:val="28"/>
          <w:szCs w:val="28"/>
        </w:rPr>
        <w:t xml:space="preserve">. </w:t>
      </w:r>
      <w:r w:rsidRPr="00D35CA0">
        <w:rPr>
          <w:sz w:val="28"/>
          <w:szCs w:val="28"/>
          <w:lang w:val="en-US"/>
        </w:rPr>
        <w:t>SWOT</w:t>
      </w:r>
      <w:r w:rsidRPr="00D35CA0">
        <w:rPr>
          <w:sz w:val="28"/>
          <w:szCs w:val="28"/>
        </w:rPr>
        <w:t>-анализ Программы энергетического перехода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8644FC" w:rsidRPr="00D35CA0" w14:paraId="274E5404" w14:textId="77777777" w:rsidTr="0010656F">
        <w:tc>
          <w:tcPr>
            <w:tcW w:w="4885" w:type="dxa"/>
            <w:shd w:val="clear" w:color="auto" w:fill="D9D9D9" w:themeFill="background1" w:themeFillShade="D9"/>
            <w:vAlign w:val="center"/>
          </w:tcPr>
          <w:p w14:paraId="37B04420" w14:textId="77777777" w:rsidR="008644FC" w:rsidRPr="00D35CA0" w:rsidRDefault="008644FC" w:rsidP="00793A7B">
            <w:pPr>
              <w:spacing w:after="0" w:line="240" w:lineRule="auto"/>
              <w:contextualSpacing/>
              <w:jc w:val="center"/>
              <w:rPr>
                <w:b/>
                <w:spacing w:val="-2"/>
              </w:rPr>
            </w:pPr>
            <w:r w:rsidRPr="00D35CA0">
              <w:rPr>
                <w:b/>
                <w:spacing w:val="-2"/>
              </w:rPr>
              <w:t>Сильные стороны</w:t>
            </w:r>
          </w:p>
        </w:tc>
        <w:tc>
          <w:tcPr>
            <w:tcW w:w="4886" w:type="dxa"/>
            <w:shd w:val="clear" w:color="auto" w:fill="D9D9D9" w:themeFill="background1" w:themeFillShade="D9"/>
            <w:vAlign w:val="center"/>
          </w:tcPr>
          <w:p w14:paraId="00325E0A" w14:textId="77777777" w:rsidR="008644FC" w:rsidRPr="00D35CA0" w:rsidRDefault="008644FC" w:rsidP="00793A7B">
            <w:pPr>
              <w:spacing w:after="0" w:line="240" w:lineRule="auto"/>
              <w:contextualSpacing/>
              <w:jc w:val="center"/>
              <w:rPr>
                <w:b/>
                <w:spacing w:val="-2"/>
              </w:rPr>
            </w:pPr>
            <w:r w:rsidRPr="00D35CA0">
              <w:rPr>
                <w:b/>
                <w:spacing w:val="-2"/>
              </w:rPr>
              <w:t>Слабые стороны</w:t>
            </w:r>
          </w:p>
        </w:tc>
      </w:tr>
      <w:tr w:rsidR="008319DF" w:rsidRPr="00D35CA0" w14:paraId="191B8B15" w14:textId="77777777" w:rsidTr="007644F4">
        <w:tc>
          <w:tcPr>
            <w:tcW w:w="4885" w:type="dxa"/>
          </w:tcPr>
          <w:p w14:paraId="72E578FF" w14:textId="77777777" w:rsidR="008319DF" w:rsidRPr="00601F6C" w:rsidRDefault="008319DF" w:rsidP="008319DF">
            <w:pPr>
              <w:numPr>
                <w:ilvl w:val="0"/>
                <w:numId w:val="62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/>
              <w:jc w:val="both"/>
              <w:rPr>
                <w:spacing w:val="-2"/>
              </w:rPr>
            </w:pPr>
            <w:r w:rsidRPr="00601F6C">
              <w:rPr>
                <w:spacing w:val="-2"/>
              </w:rPr>
              <w:t>Накопленная экспертиза в реализации проектов ВИЭ;</w:t>
            </w:r>
          </w:p>
          <w:p w14:paraId="685FD20F" w14:textId="77777777" w:rsidR="008319DF" w:rsidRPr="00601F6C" w:rsidRDefault="008319DF" w:rsidP="008319DF">
            <w:pPr>
              <w:numPr>
                <w:ilvl w:val="0"/>
                <w:numId w:val="62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/>
              <w:jc w:val="both"/>
              <w:rPr>
                <w:spacing w:val="-2"/>
              </w:rPr>
            </w:pPr>
            <w:r w:rsidRPr="00601F6C">
              <w:rPr>
                <w:spacing w:val="-2"/>
              </w:rPr>
              <w:t>Наличие в портфеле Компании активов ВИЭ;</w:t>
            </w:r>
          </w:p>
          <w:p w14:paraId="3F0A7A5E" w14:textId="77777777" w:rsidR="008319DF" w:rsidRPr="00601F6C" w:rsidRDefault="008319DF" w:rsidP="008319DF">
            <w:pPr>
              <w:numPr>
                <w:ilvl w:val="0"/>
                <w:numId w:val="62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/>
              <w:jc w:val="both"/>
              <w:rPr>
                <w:spacing w:val="-2"/>
              </w:rPr>
            </w:pPr>
            <w:r w:rsidRPr="00601F6C">
              <w:rPr>
                <w:spacing w:val="-2"/>
              </w:rPr>
              <w:t>Низкий уровень износа мощностей ВИЭ относительно общего уровня износа мощностей в РК;</w:t>
            </w:r>
          </w:p>
          <w:p w14:paraId="100537BA" w14:textId="77777777" w:rsidR="008319DF" w:rsidRPr="00601F6C" w:rsidRDefault="008319DF" w:rsidP="008319DF">
            <w:pPr>
              <w:numPr>
                <w:ilvl w:val="0"/>
                <w:numId w:val="62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/>
              <w:jc w:val="both"/>
              <w:rPr>
                <w:spacing w:val="-2"/>
              </w:rPr>
            </w:pPr>
            <w:r w:rsidRPr="00601F6C">
              <w:rPr>
                <w:spacing w:val="-2"/>
              </w:rPr>
              <w:t>Поддержка со стороны государства и Фонда;</w:t>
            </w:r>
          </w:p>
          <w:p w14:paraId="38E1DD84" w14:textId="33378A4D" w:rsidR="008319DF" w:rsidRPr="00D35CA0" w:rsidRDefault="008319DF" w:rsidP="008319DF">
            <w:pPr>
              <w:numPr>
                <w:ilvl w:val="0"/>
                <w:numId w:val="62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/>
              <w:jc w:val="both"/>
              <w:rPr>
                <w:spacing w:val="-2"/>
              </w:rPr>
            </w:pPr>
            <w:r w:rsidRPr="00601F6C">
              <w:rPr>
                <w:spacing w:val="-2"/>
              </w:rPr>
              <w:t>Значительный потенциал развития и внедрения объектов ВИЭ в РК, обусловленный обширной территорией страны и различными климатическими условиями.</w:t>
            </w:r>
          </w:p>
        </w:tc>
        <w:tc>
          <w:tcPr>
            <w:tcW w:w="4886" w:type="dxa"/>
          </w:tcPr>
          <w:p w14:paraId="3D8541C3" w14:textId="77777777" w:rsidR="008319DF" w:rsidRPr="00601F6C" w:rsidRDefault="008319DF" w:rsidP="008319DF">
            <w:pPr>
              <w:numPr>
                <w:ilvl w:val="0"/>
                <w:numId w:val="63"/>
              </w:numPr>
              <w:tabs>
                <w:tab w:val="clear" w:pos="720"/>
                <w:tab w:val="left" w:pos="105"/>
                <w:tab w:val="num" w:pos="1239"/>
              </w:tabs>
              <w:spacing w:after="0" w:line="240" w:lineRule="auto"/>
              <w:ind w:left="-36" w:firstLine="0"/>
              <w:contextualSpacing/>
              <w:jc w:val="both"/>
              <w:rPr>
                <w:spacing w:val="-2"/>
              </w:rPr>
            </w:pPr>
            <w:r w:rsidRPr="00601F6C">
              <w:rPr>
                <w:spacing w:val="-2"/>
              </w:rPr>
              <w:t>Высокий уровень долговой нагрузки;</w:t>
            </w:r>
          </w:p>
          <w:p w14:paraId="3C38B7C6" w14:textId="77777777" w:rsidR="008319DF" w:rsidRPr="00601F6C" w:rsidRDefault="008319DF" w:rsidP="008319DF">
            <w:pPr>
              <w:numPr>
                <w:ilvl w:val="0"/>
                <w:numId w:val="63"/>
              </w:numPr>
              <w:tabs>
                <w:tab w:val="clear" w:pos="720"/>
                <w:tab w:val="left" w:pos="105"/>
                <w:tab w:val="num" w:pos="1239"/>
              </w:tabs>
              <w:spacing w:after="0" w:line="240" w:lineRule="auto"/>
              <w:ind w:left="-36" w:firstLine="0"/>
              <w:contextualSpacing/>
              <w:jc w:val="both"/>
              <w:rPr>
                <w:spacing w:val="-2"/>
              </w:rPr>
            </w:pPr>
            <w:r w:rsidRPr="00601F6C">
              <w:rPr>
                <w:spacing w:val="-2"/>
              </w:rPr>
              <w:t>Несовершенная нормативно-правовая база, необходимая для стимулирования применения ВИЭ;</w:t>
            </w:r>
          </w:p>
          <w:p w14:paraId="66EEE9EA" w14:textId="77777777" w:rsidR="008319DF" w:rsidRPr="00601F6C" w:rsidRDefault="008319DF" w:rsidP="008319DF">
            <w:pPr>
              <w:numPr>
                <w:ilvl w:val="0"/>
                <w:numId w:val="63"/>
              </w:numPr>
              <w:tabs>
                <w:tab w:val="clear" w:pos="720"/>
                <w:tab w:val="left" w:pos="105"/>
                <w:tab w:val="num" w:pos="1239"/>
              </w:tabs>
              <w:spacing w:after="0" w:line="240" w:lineRule="auto"/>
              <w:ind w:left="-36" w:firstLine="0"/>
              <w:contextualSpacing/>
              <w:jc w:val="both"/>
              <w:rPr>
                <w:spacing w:val="-2"/>
              </w:rPr>
            </w:pPr>
            <w:r w:rsidRPr="00601F6C">
              <w:rPr>
                <w:spacing w:val="-2"/>
              </w:rPr>
              <w:t>Нестабильность поставки электроэнергии от ВИЭ;</w:t>
            </w:r>
          </w:p>
          <w:p w14:paraId="76909EAE" w14:textId="77777777" w:rsidR="008319DF" w:rsidRPr="00601F6C" w:rsidRDefault="008319DF" w:rsidP="008319DF">
            <w:pPr>
              <w:numPr>
                <w:ilvl w:val="0"/>
                <w:numId w:val="63"/>
              </w:numPr>
              <w:tabs>
                <w:tab w:val="clear" w:pos="720"/>
                <w:tab w:val="left" w:pos="105"/>
                <w:tab w:val="num" w:pos="1239"/>
              </w:tabs>
              <w:spacing w:after="0" w:line="240" w:lineRule="auto"/>
              <w:ind w:left="-36" w:firstLine="0"/>
              <w:contextualSpacing/>
              <w:jc w:val="both"/>
              <w:rPr>
                <w:spacing w:val="-2"/>
              </w:rPr>
            </w:pPr>
            <w:r w:rsidRPr="00601F6C">
              <w:rPr>
                <w:spacing w:val="-2"/>
              </w:rPr>
              <w:t>Низкая стоимость электроэнергии, полученной традиционными методами, относительно стоимости производства электроэнергии объектами ВИЭ;</w:t>
            </w:r>
          </w:p>
          <w:p w14:paraId="25246FE6" w14:textId="77777777" w:rsidR="008319DF" w:rsidRPr="00601F6C" w:rsidRDefault="008319DF" w:rsidP="008319DF">
            <w:pPr>
              <w:numPr>
                <w:ilvl w:val="0"/>
                <w:numId w:val="63"/>
              </w:numPr>
              <w:tabs>
                <w:tab w:val="clear" w:pos="720"/>
                <w:tab w:val="left" w:pos="105"/>
                <w:tab w:val="num" w:pos="1239"/>
              </w:tabs>
              <w:spacing w:after="0" w:line="240" w:lineRule="auto"/>
              <w:ind w:left="-36" w:firstLine="0"/>
              <w:contextualSpacing/>
              <w:jc w:val="both"/>
              <w:rPr>
                <w:spacing w:val="-2"/>
              </w:rPr>
            </w:pPr>
            <w:r w:rsidRPr="00601F6C">
              <w:rPr>
                <w:spacing w:val="-2"/>
              </w:rPr>
              <w:t>Слабая изученность и отсутствие определенности в стоимости инвестиций на внедрение технологии улавливания и хранения углерода;</w:t>
            </w:r>
          </w:p>
          <w:p w14:paraId="6A42A0B1" w14:textId="01E5999C" w:rsidR="008319DF" w:rsidRPr="00D35CA0" w:rsidRDefault="008319DF" w:rsidP="008319DF">
            <w:pPr>
              <w:numPr>
                <w:ilvl w:val="0"/>
                <w:numId w:val="63"/>
              </w:numPr>
              <w:tabs>
                <w:tab w:val="clear" w:pos="720"/>
                <w:tab w:val="left" w:pos="105"/>
                <w:tab w:val="num" w:pos="1239"/>
              </w:tabs>
              <w:spacing w:after="0" w:line="240" w:lineRule="auto"/>
              <w:ind w:left="-36" w:firstLine="0"/>
              <w:contextualSpacing/>
              <w:jc w:val="both"/>
              <w:rPr>
                <w:spacing w:val="-2"/>
              </w:rPr>
            </w:pPr>
            <w:r w:rsidRPr="00601F6C">
              <w:rPr>
                <w:spacing w:val="-2"/>
              </w:rPr>
              <w:t>Потребность в значительных финансовых вложениях.</w:t>
            </w:r>
          </w:p>
        </w:tc>
      </w:tr>
      <w:tr w:rsidR="008319DF" w:rsidRPr="00D35CA0" w14:paraId="7F0499E7" w14:textId="77777777" w:rsidTr="0010656F">
        <w:tc>
          <w:tcPr>
            <w:tcW w:w="4885" w:type="dxa"/>
            <w:shd w:val="clear" w:color="auto" w:fill="D9D9D9" w:themeFill="background1" w:themeFillShade="D9"/>
            <w:vAlign w:val="center"/>
          </w:tcPr>
          <w:p w14:paraId="50B363DE" w14:textId="7640A0EB" w:rsidR="008319DF" w:rsidRPr="00D35CA0" w:rsidRDefault="008319DF" w:rsidP="008319DF">
            <w:pPr>
              <w:spacing w:after="0" w:line="240" w:lineRule="auto"/>
              <w:contextualSpacing/>
              <w:jc w:val="center"/>
              <w:rPr>
                <w:b/>
                <w:spacing w:val="-2"/>
              </w:rPr>
            </w:pPr>
            <w:r w:rsidRPr="00601F6C">
              <w:rPr>
                <w:b/>
                <w:spacing w:val="-2"/>
              </w:rPr>
              <w:t>Возможности</w:t>
            </w:r>
          </w:p>
        </w:tc>
        <w:tc>
          <w:tcPr>
            <w:tcW w:w="4886" w:type="dxa"/>
            <w:shd w:val="clear" w:color="auto" w:fill="D9D9D9" w:themeFill="background1" w:themeFillShade="D9"/>
            <w:vAlign w:val="center"/>
          </w:tcPr>
          <w:p w14:paraId="0D0B212E" w14:textId="120D7B65" w:rsidR="008319DF" w:rsidRPr="00D35CA0" w:rsidRDefault="008319DF" w:rsidP="008319DF">
            <w:pPr>
              <w:spacing w:after="0" w:line="240" w:lineRule="auto"/>
              <w:contextualSpacing/>
              <w:jc w:val="center"/>
              <w:rPr>
                <w:b/>
                <w:spacing w:val="-2"/>
              </w:rPr>
            </w:pPr>
            <w:r w:rsidRPr="00601F6C">
              <w:rPr>
                <w:b/>
                <w:spacing w:val="-2"/>
              </w:rPr>
              <w:t>Угрозы</w:t>
            </w:r>
          </w:p>
        </w:tc>
      </w:tr>
      <w:tr w:rsidR="008319DF" w:rsidRPr="00330524" w14:paraId="43515D00" w14:textId="77777777" w:rsidTr="007644F4">
        <w:tc>
          <w:tcPr>
            <w:tcW w:w="4885" w:type="dxa"/>
          </w:tcPr>
          <w:p w14:paraId="7C69A801" w14:textId="77777777" w:rsidR="008319DF" w:rsidRPr="00601F6C" w:rsidRDefault="008319DF" w:rsidP="008319DF">
            <w:pPr>
              <w:numPr>
                <w:ilvl w:val="0"/>
                <w:numId w:val="64"/>
              </w:numPr>
              <w:tabs>
                <w:tab w:val="clear" w:pos="720"/>
                <w:tab w:val="left" w:pos="171"/>
                <w:tab w:val="num" w:pos="1588"/>
              </w:tabs>
              <w:spacing w:after="0" w:line="240" w:lineRule="auto"/>
              <w:ind w:left="29" w:firstLine="0"/>
              <w:contextualSpacing/>
              <w:rPr>
                <w:spacing w:val="-2"/>
              </w:rPr>
            </w:pPr>
            <w:r w:rsidRPr="00601F6C">
              <w:rPr>
                <w:spacing w:val="-2"/>
              </w:rPr>
              <w:t>Развитие генерации на «чистых» источниках совместно со стратегическим партнером;</w:t>
            </w:r>
          </w:p>
          <w:p w14:paraId="7C5F263F" w14:textId="77777777" w:rsidR="008319DF" w:rsidRPr="00601F6C" w:rsidRDefault="008319DF" w:rsidP="008319DF">
            <w:pPr>
              <w:numPr>
                <w:ilvl w:val="0"/>
                <w:numId w:val="64"/>
              </w:numPr>
              <w:tabs>
                <w:tab w:val="clear" w:pos="720"/>
                <w:tab w:val="left" w:pos="171"/>
                <w:tab w:val="num" w:pos="1588"/>
              </w:tabs>
              <w:spacing w:after="0" w:line="240" w:lineRule="auto"/>
              <w:ind w:left="29" w:firstLine="0"/>
              <w:contextualSpacing/>
              <w:rPr>
                <w:spacing w:val="-2"/>
              </w:rPr>
            </w:pPr>
            <w:r w:rsidRPr="00601F6C">
              <w:rPr>
                <w:spacing w:val="-2"/>
              </w:rPr>
              <w:t>Использование инструментов «зеленого» финансирования при реализации «чистых» проектов;</w:t>
            </w:r>
          </w:p>
          <w:p w14:paraId="694B30B3" w14:textId="77777777" w:rsidR="008319DF" w:rsidRPr="00601F6C" w:rsidRDefault="008319DF" w:rsidP="008319DF">
            <w:pPr>
              <w:numPr>
                <w:ilvl w:val="0"/>
                <w:numId w:val="64"/>
              </w:numPr>
              <w:tabs>
                <w:tab w:val="clear" w:pos="720"/>
                <w:tab w:val="left" w:pos="171"/>
                <w:tab w:val="num" w:pos="1588"/>
              </w:tabs>
              <w:spacing w:after="0" w:line="240" w:lineRule="auto"/>
              <w:ind w:left="29" w:firstLine="0"/>
              <w:contextualSpacing/>
              <w:rPr>
                <w:spacing w:val="-2"/>
              </w:rPr>
            </w:pPr>
            <w:r w:rsidRPr="00601F6C">
              <w:rPr>
                <w:spacing w:val="-2"/>
              </w:rPr>
              <w:t>Тренд на электрификацию секторов экономики (автотранспорт, ж/д транспорт и др.);</w:t>
            </w:r>
          </w:p>
          <w:p w14:paraId="04983FF0" w14:textId="77777777" w:rsidR="008319DF" w:rsidRPr="00601F6C" w:rsidRDefault="008319DF" w:rsidP="008319DF">
            <w:pPr>
              <w:numPr>
                <w:ilvl w:val="0"/>
                <w:numId w:val="64"/>
              </w:numPr>
              <w:tabs>
                <w:tab w:val="clear" w:pos="720"/>
                <w:tab w:val="left" w:pos="171"/>
                <w:tab w:val="num" w:pos="1588"/>
              </w:tabs>
              <w:spacing w:after="0" w:line="240" w:lineRule="auto"/>
              <w:ind w:left="29" w:firstLine="0"/>
              <w:contextualSpacing/>
              <w:rPr>
                <w:spacing w:val="-2"/>
              </w:rPr>
            </w:pPr>
            <w:r w:rsidRPr="00601F6C">
              <w:rPr>
                <w:spacing w:val="-2"/>
              </w:rPr>
              <w:t>Расширение доли рынка за счет растущего спроса, обеспечения конкурентоспособности и в перспективе – изменения модели рынка;</w:t>
            </w:r>
          </w:p>
          <w:p w14:paraId="5FD985CB" w14:textId="77777777" w:rsidR="008319DF" w:rsidRPr="00601F6C" w:rsidRDefault="008319DF" w:rsidP="008319DF">
            <w:pPr>
              <w:numPr>
                <w:ilvl w:val="0"/>
                <w:numId w:val="64"/>
              </w:numPr>
              <w:tabs>
                <w:tab w:val="clear" w:pos="720"/>
                <w:tab w:val="left" w:pos="171"/>
                <w:tab w:val="num" w:pos="1588"/>
              </w:tabs>
              <w:spacing w:after="0" w:line="240" w:lineRule="auto"/>
              <w:ind w:left="29" w:firstLine="0"/>
              <w:contextualSpacing/>
              <w:rPr>
                <w:spacing w:val="-2"/>
              </w:rPr>
            </w:pPr>
            <w:r w:rsidRPr="00601F6C">
              <w:rPr>
                <w:spacing w:val="-2"/>
              </w:rPr>
              <w:t>Развитие экспортного потенциала;</w:t>
            </w:r>
          </w:p>
          <w:p w14:paraId="2B8683A5" w14:textId="36EEB202" w:rsidR="008319DF" w:rsidRPr="00D35CA0" w:rsidRDefault="008319DF" w:rsidP="008319DF">
            <w:pPr>
              <w:numPr>
                <w:ilvl w:val="0"/>
                <w:numId w:val="64"/>
              </w:numPr>
              <w:tabs>
                <w:tab w:val="clear" w:pos="720"/>
                <w:tab w:val="left" w:pos="171"/>
                <w:tab w:val="num" w:pos="1588"/>
              </w:tabs>
              <w:spacing w:after="0" w:line="240" w:lineRule="auto"/>
              <w:ind w:left="29" w:firstLine="0"/>
              <w:contextualSpacing/>
              <w:rPr>
                <w:spacing w:val="-2"/>
              </w:rPr>
            </w:pPr>
            <w:r w:rsidRPr="00601F6C">
              <w:rPr>
                <w:spacing w:val="-2"/>
              </w:rPr>
              <w:t>Сотрудничество с международными организациями в области изучения и внедрения технологии улавливания и хранения углерода (CC</w:t>
            </w:r>
            <w:r>
              <w:rPr>
                <w:spacing w:val="-2"/>
                <w:lang w:val="en-US"/>
              </w:rPr>
              <w:t>U</w:t>
            </w:r>
            <w:r w:rsidRPr="00601F6C">
              <w:rPr>
                <w:spacing w:val="-2"/>
              </w:rPr>
              <w:t>S) и пр.</w:t>
            </w:r>
          </w:p>
        </w:tc>
        <w:tc>
          <w:tcPr>
            <w:tcW w:w="4886" w:type="dxa"/>
          </w:tcPr>
          <w:p w14:paraId="0CEAEAA2" w14:textId="77777777" w:rsidR="008319DF" w:rsidRPr="00601F6C" w:rsidRDefault="008319DF" w:rsidP="008319DF">
            <w:pPr>
              <w:numPr>
                <w:ilvl w:val="0"/>
                <w:numId w:val="66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spacing w:val="-2"/>
              </w:rPr>
            </w:pPr>
            <w:r w:rsidRPr="00601F6C">
              <w:rPr>
                <w:spacing w:val="-2"/>
              </w:rPr>
              <w:t>Ужесточение международной политики в области изменения климата;</w:t>
            </w:r>
          </w:p>
          <w:p w14:paraId="2B3806D2" w14:textId="77777777" w:rsidR="008319DF" w:rsidRPr="00601F6C" w:rsidRDefault="008319DF" w:rsidP="008319DF">
            <w:pPr>
              <w:numPr>
                <w:ilvl w:val="0"/>
                <w:numId w:val="66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spacing w:val="-2"/>
              </w:rPr>
            </w:pPr>
            <w:r w:rsidRPr="00601F6C">
              <w:rPr>
                <w:spacing w:val="-2"/>
              </w:rPr>
              <w:t>Ужесточение экологического законодательства РК;</w:t>
            </w:r>
          </w:p>
          <w:p w14:paraId="1F6A6216" w14:textId="77777777" w:rsidR="008319DF" w:rsidRPr="00601F6C" w:rsidRDefault="008319DF" w:rsidP="008319DF">
            <w:pPr>
              <w:numPr>
                <w:ilvl w:val="0"/>
                <w:numId w:val="66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spacing w:val="-2"/>
              </w:rPr>
            </w:pPr>
            <w:r w:rsidRPr="00601F6C">
              <w:rPr>
                <w:spacing w:val="-2"/>
              </w:rPr>
              <w:t>Нестабильность геополитической ситуации в соседних странах;</w:t>
            </w:r>
          </w:p>
          <w:p w14:paraId="4F419785" w14:textId="77777777" w:rsidR="008319DF" w:rsidRPr="00601F6C" w:rsidRDefault="008319DF" w:rsidP="008319DF">
            <w:pPr>
              <w:numPr>
                <w:ilvl w:val="0"/>
                <w:numId w:val="66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spacing w:val="-2"/>
              </w:rPr>
            </w:pPr>
            <w:r w:rsidRPr="00601F6C">
              <w:rPr>
                <w:spacing w:val="-2"/>
              </w:rPr>
              <w:t>Удорожание крупных инвестиционных проектов как следствие ослабления национальной валюты;</w:t>
            </w:r>
          </w:p>
          <w:p w14:paraId="0587BC59" w14:textId="225EA5A1" w:rsidR="008319DF" w:rsidRPr="00D35CA0" w:rsidRDefault="008319DF" w:rsidP="008319DF">
            <w:pPr>
              <w:numPr>
                <w:ilvl w:val="0"/>
                <w:numId w:val="66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spacing w:val="-2"/>
              </w:rPr>
            </w:pPr>
            <w:r w:rsidRPr="00601F6C">
              <w:rPr>
                <w:spacing w:val="-2"/>
              </w:rPr>
              <w:t>Высвобождение рабочих мест в случае сокращения объемов традиционной генерации.</w:t>
            </w:r>
          </w:p>
        </w:tc>
      </w:tr>
    </w:tbl>
    <w:p w14:paraId="7345E5F0" w14:textId="77777777" w:rsidR="00935FD3" w:rsidRPr="0010656F" w:rsidRDefault="00935FD3" w:rsidP="0010656F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bookmarkStart w:id="13" w:name="_Toc94624762"/>
      <w:bookmarkStart w:id="14" w:name="_Toc94624795"/>
      <w:bookmarkStart w:id="15" w:name="_Toc94626637"/>
      <w:bookmarkStart w:id="16" w:name="_Toc94627052"/>
      <w:bookmarkEnd w:id="13"/>
      <w:bookmarkEnd w:id="14"/>
      <w:bookmarkEnd w:id="15"/>
      <w:bookmarkEnd w:id="16"/>
    </w:p>
    <w:p w14:paraId="73735952" w14:textId="297A4F13" w:rsidR="00504290" w:rsidRPr="00634418" w:rsidRDefault="00685FBC" w:rsidP="00D33D09">
      <w:pPr>
        <w:pStyle w:val="1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  <w:contextualSpacing/>
        <w:jc w:val="center"/>
        <w:rPr>
          <w:b/>
          <w:color w:val="auto"/>
          <w:sz w:val="28"/>
          <w:szCs w:val="28"/>
          <w:lang w:eastAsia="ru-RU"/>
        </w:rPr>
      </w:pPr>
      <w:bookmarkStart w:id="17" w:name="_Toc102549752"/>
      <w:r w:rsidRPr="0010656F">
        <w:rPr>
          <w:b/>
          <w:color w:val="auto"/>
          <w:sz w:val="28"/>
          <w:szCs w:val="28"/>
          <w:lang w:eastAsia="ru-RU"/>
        </w:rPr>
        <w:t>Направления и целевые</w:t>
      </w:r>
      <w:r w:rsidR="00B07E1E" w:rsidRPr="00634418">
        <w:rPr>
          <w:b/>
          <w:color w:val="auto"/>
          <w:sz w:val="28"/>
          <w:szCs w:val="28"/>
          <w:lang w:eastAsia="ru-RU"/>
        </w:rPr>
        <w:t xml:space="preserve"> показатели реализации Программы</w:t>
      </w:r>
      <w:bookmarkEnd w:id="17"/>
    </w:p>
    <w:p w14:paraId="231B53DB" w14:textId="3FFF5840" w:rsidR="000E420A" w:rsidRPr="00634418" w:rsidRDefault="000E420A" w:rsidP="00E210EA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34418">
        <w:rPr>
          <w:sz w:val="28"/>
          <w:szCs w:val="28"/>
          <w:lang w:eastAsia="ru-RU"/>
        </w:rPr>
        <w:t>Цель</w:t>
      </w:r>
      <w:r w:rsidR="00B07E1E" w:rsidRPr="00634418">
        <w:rPr>
          <w:sz w:val="28"/>
          <w:szCs w:val="28"/>
          <w:lang w:eastAsia="ru-RU"/>
        </w:rPr>
        <w:t xml:space="preserve"> Программы </w:t>
      </w:r>
      <w:r w:rsidRPr="00634418">
        <w:rPr>
          <w:sz w:val="28"/>
          <w:szCs w:val="28"/>
          <w:lang w:eastAsia="ru-RU"/>
        </w:rPr>
        <w:t xml:space="preserve">– </w:t>
      </w:r>
      <w:r w:rsidR="00AB0DA9" w:rsidRPr="00634418">
        <w:rPr>
          <w:sz w:val="28"/>
          <w:szCs w:val="28"/>
          <w:lang w:eastAsia="ru-RU"/>
        </w:rPr>
        <w:t xml:space="preserve">снижение </w:t>
      </w:r>
      <w:r w:rsidR="00DD0D14" w:rsidRPr="00634418">
        <w:rPr>
          <w:sz w:val="28"/>
          <w:szCs w:val="28"/>
          <w:lang w:eastAsia="ru-RU"/>
        </w:rPr>
        <w:t xml:space="preserve">нетто </w:t>
      </w:r>
      <w:r w:rsidR="00AB0DA9" w:rsidRPr="00634418">
        <w:rPr>
          <w:sz w:val="28"/>
          <w:szCs w:val="28"/>
          <w:lang w:eastAsia="ru-RU"/>
        </w:rPr>
        <w:t xml:space="preserve">углеродного следа </w:t>
      </w:r>
      <w:r w:rsidR="00421203" w:rsidRPr="00634418">
        <w:rPr>
          <w:sz w:val="28"/>
          <w:szCs w:val="28"/>
          <w:lang w:eastAsia="ru-RU"/>
        </w:rPr>
        <w:t>Компании</w:t>
      </w:r>
      <w:r w:rsidR="00AB0DA9" w:rsidRPr="00634418">
        <w:rPr>
          <w:sz w:val="28"/>
          <w:szCs w:val="28"/>
          <w:lang w:eastAsia="ru-RU"/>
        </w:rPr>
        <w:t xml:space="preserve"> </w:t>
      </w:r>
      <w:r w:rsidR="00B07E1E" w:rsidRPr="00634418">
        <w:rPr>
          <w:sz w:val="28"/>
          <w:szCs w:val="28"/>
          <w:lang w:eastAsia="ru-RU"/>
        </w:rPr>
        <w:t>к 2060 году.</w:t>
      </w:r>
    </w:p>
    <w:p w14:paraId="6A6CCBF4" w14:textId="41D3F1B1" w:rsidR="0044550E" w:rsidRPr="00634418" w:rsidRDefault="000022ED" w:rsidP="00E210EA">
      <w:pPr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 w:rsidRPr="00634418">
        <w:rPr>
          <w:sz w:val="28"/>
          <w:szCs w:val="28"/>
          <w:lang w:eastAsia="ru-RU"/>
        </w:rPr>
        <w:t xml:space="preserve">Основные </w:t>
      </w:r>
      <w:r w:rsidR="008A6DA5" w:rsidRPr="00634418">
        <w:rPr>
          <w:sz w:val="28"/>
          <w:szCs w:val="28"/>
          <w:lang w:eastAsia="ru-RU"/>
        </w:rPr>
        <w:t>направления</w:t>
      </w:r>
      <w:r w:rsidR="0044550E" w:rsidRPr="00634418">
        <w:rPr>
          <w:sz w:val="28"/>
          <w:szCs w:val="28"/>
          <w:lang w:eastAsia="ru-RU"/>
        </w:rPr>
        <w:t xml:space="preserve"> </w:t>
      </w:r>
      <w:r w:rsidR="003243AF" w:rsidRPr="00634418">
        <w:rPr>
          <w:sz w:val="28"/>
          <w:szCs w:val="28"/>
          <w:lang w:eastAsia="ru-RU"/>
        </w:rPr>
        <w:t>Программы</w:t>
      </w:r>
      <w:r w:rsidR="008A6DA5" w:rsidRPr="00634418">
        <w:rPr>
          <w:sz w:val="28"/>
          <w:szCs w:val="28"/>
          <w:lang w:eastAsia="ru-RU"/>
        </w:rPr>
        <w:t xml:space="preserve"> Энергоперехода</w:t>
      </w:r>
      <w:r w:rsidR="0044550E" w:rsidRPr="00634418">
        <w:rPr>
          <w:sz w:val="28"/>
          <w:szCs w:val="28"/>
          <w:lang w:eastAsia="ru-RU"/>
        </w:rPr>
        <w:t>:</w:t>
      </w:r>
    </w:p>
    <w:p w14:paraId="6AD92FD9" w14:textId="54385C60" w:rsidR="0044550E" w:rsidRPr="00634418" w:rsidRDefault="008A6DA5" w:rsidP="009B78B3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34418">
        <w:rPr>
          <w:b/>
          <w:sz w:val="28"/>
          <w:szCs w:val="28"/>
        </w:rPr>
        <w:t>Альтернати</w:t>
      </w:r>
      <w:r w:rsidR="009B78B3" w:rsidRPr="0010656F">
        <w:rPr>
          <w:b/>
          <w:sz w:val="28"/>
          <w:szCs w:val="28"/>
        </w:rPr>
        <w:t>в</w:t>
      </w:r>
      <w:r w:rsidRPr="00634418">
        <w:rPr>
          <w:b/>
          <w:sz w:val="28"/>
          <w:szCs w:val="28"/>
        </w:rPr>
        <w:t>ная энергетика</w:t>
      </w:r>
      <w:r w:rsidR="0044550E" w:rsidRPr="00634418">
        <w:rPr>
          <w:sz w:val="28"/>
          <w:szCs w:val="28"/>
        </w:rPr>
        <w:t>:</w:t>
      </w:r>
    </w:p>
    <w:p w14:paraId="0E6A67A7" w14:textId="77777777" w:rsidR="008319DF" w:rsidRDefault="008319DF" w:rsidP="008319DF">
      <w:pPr>
        <w:pStyle w:val="ab"/>
        <w:numPr>
          <w:ilvl w:val="1"/>
          <w:numId w:val="37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ВЭС;</w:t>
      </w:r>
    </w:p>
    <w:p w14:paraId="23173375" w14:textId="77777777" w:rsidR="008319DF" w:rsidRDefault="008319DF" w:rsidP="008319DF">
      <w:pPr>
        <w:pStyle w:val="ab"/>
        <w:numPr>
          <w:ilvl w:val="1"/>
          <w:numId w:val="37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ГЭС;</w:t>
      </w:r>
    </w:p>
    <w:p w14:paraId="4C1DD569" w14:textId="77777777" w:rsidR="008319DF" w:rsidRDefault="008319DF" w:rsidP="008319DF">
      <w:pPr>
        <w:pStyle w:val="ab"/>
        <w:numPr>
          <w:ilvl w:val="1"/>
          <w:numId w:val="37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Солнечная энергетика;</w:t>
      </w:r>
    </w:p>
    <w:p w14:paraId="2F91090B" w14:textId="77777777" w:rsidR="008319DF" w:rsidRPr="00634418" w:rsidRDefault="008319DF" w:rsidP="008319DF">
      <w:pPr>
        <w:pStyle w:val="ab"/>
        <w:numPr>
          <w:ilvl w:val="1"/>
          <w:numId w:val="37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Геотермальная энергетика;</w:t>
      </w:r>
    </w:p>
    <w:p w14:paraId="6A14B40D" w14:textId="77777777" w:rsidR="008319DF" w:rsidRPr="00634418" w:rsidRDefault="008319DF" w:rsidP="008319DF">
      <w:pPr>
        <w:pStyle w:val="ab"/>
        <w:numPr>
          <w:ilvl w:val="1"/>
          <w:numId w:val="37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634418">
        <w:rPr>
          <w:sz w:val="28"/>
          <w:szCs w:val="28"/>
        </w:rPr>
        <w:t>Водородная энергетика</w:t>
      </w:r>
      <w:r>
        <w:rPr>
          <w:sz w:val="28"/>
          <w:szCs w:val="28"/>
        </w:rPr>
        <w:t>;</w:t>
      </w:r>
    </w:p>
    <w:p w14:paraId="374C3462" w14:textId="77777777" w:rsidR="008319DF" w:rsidRPr="00E210EA" w:rsidRDefault="008319DF" w:rsidP="008319DF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rPr>
          <w:b/>
          <w:sz w:val="28"/>
          <w:szCs w:val="28"/>
        </w:rPr>
      </w:pPr>
      <w:r w:rsidRPr="00E210EA">
        <w:rPr>
          <w:b/>
          <w:sz w:val="28"/>
          <w:szCs w:val="28"/>
        </w:rPr>
        <w:t>Традиционная энергетика:</w:t>
      </w:r>
    </w:p>
    <w:p w14:paraId="01826F65" w14:textId="77777777" w:rsidR="008319DF" w:rsidRPr="00E210EA" w:rsidRDefault="008319DF" w:rsidP="008319DF">
      <w:pPr>
        <w:pStyle w:val="ab"/>
        <w:tabs>
          <w:tab w:val="left" w:pos="851"/>
        </w:tabs>
        <w:ind w:left="709"/>
        <w:rPr>
          <w:sz w:val="28"/>
          <w:szCs w:val="28"/>
        </w:rPr>
      </w:pPr>
      <w:r w:rsidRPr="00E210E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Перевод с угля на газ;</w:t>
      </w:r>
    </w:p>
    <w:p w14:paraId="03F8165D" w14:textId="77777777" w:rsidR="008319DF" w:rsidRPr="00634418" w:rsidRDefault="008319DF" w:rsidP="008319DF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34418">
        <w:rPr>
          <w:b/>
          <w:sz w:val="28"/>
          <w:szCs w:val="28"/>
        </w:rPr>
        <w:t>Сетевая инфраструктура и регулирование</w:t>
      </w:r>
      <w:r w:rsidRPr="00634418">
        <w:rPr>
          <w:sz w:val="28"/>
          <w:szCs w:val="28"/>
        </w:rPr>
        <w:t>:</w:t>
      </w:r>
    </w:p>
    <w:p w14:paraId="5F7EA8C1" w14:textId="77777777" w:rsidR="008319DF" w:rsidRPr="00634418" w:rsidRDefault="008319DF" w:rsidP="008319DF">
      <w:pPr>
        <w:pStyle w:val="ab"/>
        <w:numPr>
          <w:ilvl w:val="1"/>
          <w:numId w:val="38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634418">
        <w:rPr>
          <w:sz w:val="28"/>
          <w:szCs w:val="28"/>
        </w:rPr>
        <w:t xml:space="preserve">Модернизация сетей и внедрение </w:t>
      </w:r>
      <w:r w:rsidRPr="00634418">
        <w:rPr>
          <w:sz w:val="28"/>
          <w:szCs w:val="28"/>
          <w:lang w:val="en-US"/>
        </w:rPr>
        <w:t>Smart</w:t>
      </w:r>
      <w:r w:rsidRPr="00634418">
        <w:rPr>
          <w:sz w:val="28"/>
          <w:szCs w:val="28"/>
        </w:rPr>
        <w:t xml:space="preserve"> </w:t>
      </w:r>
      <w:r w:rsidRPr="00634418">
        <w:rPr>
          <w:sz w:val="28"/>
          <w:szCs w:val="28"/>
          <w:lang w:val="en-US"/>
        </w:rPr>
        <w:t>Grid</w:t>
      </w:r>
      <w:r>
        <w:rPr>
          <w:sz w:val="28"/>
          <w:szCs w:val="28"/>
        </w:rPr>
        <w:t>;</w:t>
      </w:r>
    </w:p>
    <w:p w14:paraId="191CD794" w14:textId="77777777" w:rsidR="008319DF" w:rsidRPr="00634418" w:rsidRDefault="008319DF" w:rsidP="008319DF">
      <w:pPr>
        <w:pStyle w:val="ab"/>
        <w:numPr>
          <w:ilvl w:val="1"/>
          <w:numId w:val="38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634418">
        <w:rPr>
          <w:sz w:val="28"/>
          <w:szCs w:val="28"/>
        </w:rPr>
        <w:t>Системы аккумулирования и хранения электроэнергии</w:t>
      </w:r>
      <w:r>
        <w:rPr>
          <w:sz w:val="28"/>
          <w:szCs w:val="28"/>
        </w:rPr>
        <w:t>;</w:t>
      </w:r>
    </w:p>
    <w:p w14:paraId="02870CBB" w14:textId="77777777" w:rsidR="008319DF" w:rsidRPr="00E210EA" w:rsidRDefault="008319DF" w:rsidP="008319DF">
      <w:pPr>
        <w:pStyle w:val="ab"/>
        <w:numPr>
          <w:ilvl w:val="1"/>
          <w:numId w:val="38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634418">
        <w:rPr>
          <w:sz w:val="28"/>
          <w:szCs w:val="28"/>
        </w:rPr>
        <w:t>Маневренная генерация</w:t>
      </w:r>
      <w:r>
        <w:rPr>
          <w:sz w:val="28"/>
          <w:szCs w:val="28"/>
        </w:rPr>
        <w:t>;</w:t>
      </w:r>
    </w:p>
    <w:p w14:paraId="12000BBF" w14:textId="77777777" w:rsidR="008319DF" w:rsidRPr="00634418" w:rsidRDefault="008319DF" w:rsidP="008319DF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rPr>
          <w:b/>
          <w:sz w:val="28"/>
          <w:szCs w:val="28"/>
        </w:rPr>
      </w:pPr>
      <w:r w:rsidRPr="00634418">
        <w:rPr>
          <w:b/>
          <w:sz w:val="28"/>
          <w:szCs w:val="28"/>
        </w:rPr>
        <w:t>Управление выбросами:</w:t>
      </w:r>
    </w:p>
    <w:p w14:paraId="26CF5F81" w14:textId="77777777" w:rsidR="008319DF" w:rsidRPr="00634418" w:rsidRDefault="008319DF" w:rsidP="008319DF">
      <w:pPr>
        <w:pStyle w:val="ab"/>
        <w:numPr>
          <w:ilvl w:val="0"/>
          <w:numId w:val="39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634418">
        <w:rPr>
          <w:sz w:val="28"/>
          <w:szCs w:val="28"/>
        </w:rPr>
        <w:t>Обогащение и газификация угля</w:t>
      </w:r>
      <w:r>
        <w:rPr>
          <w:sz w:val="28"/>
          <w:szCs w:val="28"/>
        </w:rPr>
        <w:t>;</w:t>
      </w:r>
    </w:p>
    <w:p w14:paraId="7C8F9C6B" w14:textId="77777777" w:rsidR="008319DF" w:rsidRPr="00634418" w:rsidRDefault="008319DF" w:rsidP="008319DF">
      <w:pPr>
        <w:pStyle w:val="ab"/>
        <w:numPr>
          <w:ilvl w:val="0"/>
          <w:numId w:val="39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634418">
        <w:rPr>
          <w:sz w:val="28"/>
          <w:szCs w:val="28"/>
        </w:rPr>
        <w:t>Улавливание и хранение углерода (</w:t>
      </w:r>
      <w:r w:rsidRPr="00634418">
        <w:rPr>
          <w:sz w:val="28"/>
          <w:szCs w:val="28"/>
          <w:lang w:val="en-US"/>
        </w:rPr>
        <w:t>CC</w:t>
      </w:r>
      <w:r>
        <w:rPr>
          <w:sz w:val="28"/>
          <w:szCs w:val="28"/>
          <w:lang w:val="en-US"/>
        </w:rPr>
        <w:t>U</w:t>
      </w:r>
      <w:r w:rsidRPr="00634418">
        <w:rPr>
          <w:sz w:val="28"/>
          <w:szCs w:val="28"/>
          <w:lang w:val="en-US"/>
        </w:rPr>
        <w:t>S</w:t>
      </w:r>
      <w:r w:rsidRPr="0063441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C70BCCB" w14:textId="77777777" w:rsidR="008319DF" w:rsidRDefault="008319DF" w:rsidP="008319DF">
      <w:pPr>
        <w:pStyle w:val="ab"/>
        <w:numPr>
          <w:ilvl w:val="0"/>
          <w:numId w:val="39"/>
        </w:numPr>
        <w:tabs>
          <w:tab w:val="left" w:pos="851"/>
        </w:tabs>
        <w:ind w:left="0" w:firstLine="709"/>
        <w:rPr>
          <w:sz w:val="28"/>
          <w:szCs w:val="28"/>
        </w:rPr>
      </w:pPr>
      <w:proofErr w:type="spellStart"/>
      <w:r w:rsidRPr="00634418">
        <w:rPr>
          <w:sz w:val="28"/>
          <w:szCs w:val="28"/>
        </w:rPr>
        <w:t>Энергоэффективность</w:t>
      </w:r>
      <w:proofErr w:type="spellEnd"/>
      <w:r w:rsidRPr="00634418">
        <w:rPr>
          <w:sz w:val="28"/>
          <w:szCs w:val="28"/>
        </w:rPr>
        <w:t xml:space="preserve"> и ресурсосбережение</w:t>
      </w:r>
      <w:r>
        <w:rPr>
          <w:sz w:val="28"/>
          <w:szCs w:val="28"/>
        </w:rPr>
        <w:t>;</w:t>
      </w:r>
    </w:p>
    <w:p w14:paraId="7C077E66" w14:textId="77777777" w:rsidR="008319DF" w:rsidRPr="0089111B" w:rsidRDefault="008319DF" w:rsidP="008319DF">
      <w:pPr>
        <w:pStyle w:val="ab"/>
        <w:numPr>
          <w:ilvl w:val="0"/>
          <w:numId w:val="39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Зеленый транспорт;</w:t>
      </w:r>
    </w:p>
    <w:p w14:paraId="46891A45" w14:textId="77777777" w:rsidR="008319DF" w:rsidRPr="00634418" w:rsidRDefault="008319DF" w:rsidP="008319DF">
      <w:pPr>
        <w:pStyle w:val="ab"/>
        <w:numPr>
          <w:ilvl w:val="0"/>
          <w:numId w:val="39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634418">
        <w:rPr>
          <w:sz w:val="28"/>
          <w:szCs w:val="28"/>
        </w:rPr>
        <w:t>Карбоновые полигоны и офсеты</w:t>
      </w:r>
      <w:r w:rsidRPr="0010656F">
        <w:rPr>
          <w:sz w:val="28"/>
          <w:szCs w:val="28"/>
        </w:rPr>
        <w:t>;</w:t>
      </w:r>
    </w:p>
    <w:p w14:paraId="14C1B5CA" w14:textId="77777777" w:rsidR="008319DF" w:rsidRPr="00634418" w:rsidRDefault="008319DF" w:rsidP="008319DF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34418">
        <w:rPr>
          <w:b/>
          <w:sz w:val="28"/>
          <w:szCs w:val="28"/>
        </w:rPr>
        <w:t>Поддерживающие мероприятия</w:t>
      </w:r>
      <w:r w:rsidRPr="00634418">
        <w:rPr>
          <w:sz w:val="28"/>
          <w:szCs w:val="28"/>
        </w:rPr>
        <w:t>:</w:t>
      </w:r>
    </w:p>
    <w:p w14:paraId="6667CF5C" w14:textId="77777777" w:rsidR="008319DF" w:rsidRPr="00634418" w:rsidRDefault="008319DF" w:rsidP="008319DF">
      <w:pPr>
        <w:pStyle w:val="ab"/>
        <w:numPr>
          <w:ilvl w:val="1"/>
          <w:numId w:val="40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634418">
        <w:rPr>
          <w:sz w:val="28"/>
          <w:szCs w:val="28"/>
        </w:rPr>
        <w:t>Карбоновый учет и цифровизация</w:t>
      </w:r>
      <w:r>
        <w:rPr>
          <w:sz w:val="28"/>
          <w:szCs w:val="28"/>
        </w:rPr>
        <w:t>;</w:t>
      </w:r>
    </w:p>
    <w:p w14:paraId="378AF97A" w14:textId="77777777" w:rsidR="008319DF" w:rsidRPr="00634418" w:rsidRDefault="008319DF" w:rsidP="008319DF">
      <w:pPr>
        <w:pStyle w:val="ab"/>
        <w:numPr>
          <w:ilvl w:val="1"/>
          <w:numId w:val="40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634418">
        <w:rPr>
          <w:sz w:val="28"/>
          <w:szCs w:val="28"/>
        </w:rPr>
        <w:t>Изменения в регуляторную среду</w:t>
      </w:r>
      <w:r>
        <w:rPr>
          <w:sz w:val="28"/>
          <w:szCs w:val="28"/>
        </w:rPr>
        <w:t>;</w:t>
      </w:r>
    </w:p>
    <w:p w14:paraId="69919D3A" w14:textId="77777777" w:rsidR="008319DF" w:rsidRPr="00634418" w:rsidRDefault="008319DF" w:rsidP="008319DF">
      <w:pPr>
        <w:pStyle w:val="ab"/>
        <w:numPr>
          <w:ilvl w:val="1"/>
          <w:numId w:val="40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634418">
        <w:rPr>
          <w:sz w:val="28"/>
          <w:szCs w:val="28"/>
        </w:rPr>
        <w:t>Зеленое финансирование</w:t>
      </w:r>
      <w:r>
        <w:rPr>
          <w:sz w:val="28"/>
          <w:szCs w:val="28"/>
        </w:rPr>
        <w:t>;</w:t>
      </w:r>
    </w:p>
    <w:p w14:paraId="1249A718" w14:textId="77777777" w:rsidR="008319DF" w:rsidRPr="00634418" w:rsidRDefault="008319DF" w:rsidP="008319DF">
      <w:pPr>
        <w:pStyle w:val="ab"/>
        <w:numPr>
          <w:ilvl w:val="1"/>
          <w:numId w:val="40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Соответствие </w:t>
      </w:r>
      <w:r>
        <w:rPr>
          <w:sz w:val="28"/>
          <w:szCs w:val="28"/>
          <w:lang w:val="en-US"/>
        </w:rPr>
        <w:t xml:space="preserve">ESG </w:t>
      </w:r>
      <w:r>
        <w:rPr>
          <w:sz w:val="28"/>
          <w:szCs w:val="28"/>
        </w:rPr>
        <w:t>критериям</w:t>
      </w:r>
      <w:r w:rsidRPr="00634418">
        <w:rPr>
          <w:sz w:val="28"/>
          <w:szCs w:val="28"/>
        </w:rPr>
        <w:t>.</w:t>
      </w:r>
    </w:p>
    <w:p w14:paraId="76755B5A" w14:textId="77777777" w:rsidR="00460778" w:rsidRPr="008319DF" w:rsidRDefault="00460778" w:rsidP="0072194B">
      <w:pPr>
        <w:spacing w:after="0" w:line="240" w:lineRule="auto"/>
        <w:ind w:firstLine="709"/>
        <w:contextualSpacing/>
        <w:jc w:val="both"/>
        <w:rPr>
          <w:sz w:val="28"/>
          <w:szCs w:val="28"/>
          <w:lang w:val="en-US" w:eastAsia="ru-RU"/>
        </w:rPr>
      </w:pPr>
    </w:p>
    <w:p w14:paraId="5AB1F8C9" w14:textId="639F6D14" w:rsidR="00612648" w:rsidRDefault="0044550E" w:rsidP="0072194B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34418">
        <w:rPr>
          <w:sz w:val="28"/>
          <w:szCs w:val="28"/>
          <w:lang w:eastAsia="ru-RU"/>
        </w:rPr>
        <w:t xml:space="preserve">Достижение цели </w:t>
      </w:r>
      <w:r w:rsidR="00991442" w:rsidRPr="00634418">
        <w:rPr>
          <w:sz w:val="28"/>
          <w:szCs w:val="28"/>
          <w:lang w:eastAsia="ru-RU"/>
        </w:rPr>
        <w:t>П</w:t>
      </w:r>
      <w:r w:rsidRPr="00634418">
        <w:rPr>
          <w:sz w:val="28"/>
          <w:szCs w:val="28"/>
          <w:lang w:eastAsia="ru-RU"/>
        </w:rPr>
        <w:t>рограммы измеря</w:t>
      </w:r>
      <w:r w:rsidR="00AC4C65" w:rsidRPr="00634418">
        <w:rPr>
          <w:sz w:val="28"/>
          <w:szCs w:val="28"/>
          <w:lang w:eastAsia="ru-RU"/>
        </w:rPr>
        <w:t>ется</w:t>
      </w:r>
      <w:r w:rsidRPr="00634418">
        <w:rPr>
          <w:sz w:val="28"/>
          <w:szCs w:val="28"/>
          <w:lang w:eastAsia="ru-RU"/>
        </w:rPr>
        <w:t xml:space="preserve"> следующими целевыми показателями</w:t>
      </w:r>
      <w:r w:rsidR="0072194B">
        <w:rPr>
          <w:sz w:val="28"/>
          <w:szCs w:val="28"/>
          <w:lang w:eastAsia="ru-RU"/>
        </w:rPr>
        <w:t>,</w:t>
      </w:r>
      <w:r w:rsidR="004A3A0E" w:rsidRPr="0072194B">
        <w:rPr>
          <w:sz w:val="28"/>
          <w:szCs w:val="28"/>
          <w:lang w:eastAsia="ru-RU"/>
        </w:rPr>
        <w:t xml:space="preserve"> представленными в таблице 2.</w:t>
      </w:r>
    </w:p>
    <w:p w14:paraId="78A20C5C" w14:textId="45D1B3E7" w:rsidR="00612648" w:rsidRPr="0072194B" w:rsidRDefault="00612648" w:rsidP="0072194B">
      <w:pPr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634418">
        <w:rPr>
          <w:sz w:val="28"/>
          <w:szCs w:val="28"/>
          <w:lang w:eastAsia="ru-RU"/>
        </w:rPr>
        <w:t xml:space="preserve">Таблица </w:t>
      </w:r>
      <w:r w:rsidR="000F0BCF" w:rsidRPr="00634418">
        <w:rPr>
          <w:sz w:val="28"/>
          <w:szCs w:val="28"/>
          <w:lang w:eastAsia="ru-RU"/>
        </w:rPr>
        <w:t>2</w:t>
      </w:r>
      <w:r w:rsidRPr="00634418">
        <w:rPr>
          <w:sz w:val="28"/>
          <w:szCs w:val="28"/>
          <w:lang w:eastAsia="ru-RU"/>
        </w:rPr>
        <w:t>. Целевые показатели Программы</w:t>
      </w:r>
      <w:r w:rsidR="002D2ED1" w:rsidRPr="00634418">
        <w:rPr>
          <w:sz w:val="28"/>
          <w:szCs w:val="28"/>
          <w:lang w:eastAsia="ru-RU"/>
        </w:rPr>
        <w:t xml:space="preserve"> </w:t>
      </w:r>
      <w:r w:rsidR="002D2ED1" w:rsidRPr="00E210EA">
        <w:rPr>
          <w:sz w:val="28"/>
          <w:szCs w:val="28"/>
          <w:lang w:eastAsia="ru-RU"/>
        </w:rPr>
        <w:t>(</w:t>
      </w:r>
      <w:r w:rsidR="00C809F9" w:rsidRPr="00E210EA">
        <w:rPr>
          <w:sz w:val="28"/>
          <w:szCs w:val="28"/>
          <w:lang w:eastAsia="ru-RU"/>
        </w:rPr>
        <w:t xml:space="preserve">по </w:t>
      </w:r>
      <w:r w:rsidR="0023754A" w:rsidRPr="00E210EA">
        <w:rPr>
          <w:sz w:val="28"/>
          <w:szCs w:val="28"/>
          <w:lang w:eastAsia="ru-RU"/>
        </w:rPr>
        <w:t xml:space="preserve">сценарию </w:t>
      </w:r>
      <w:r w:rsidR="00C809F9" w:rsidRPr="00E210EA">
        <w:rPr>
          <w:sz w:val="28"/>
          <w:szCs w:val="28"/>
          <w:lang w:eastAsia="ru-RU"/>
        </w:rPr>
        <w:t>Глубокая декарбонизация</w:t>
      </w:r>
      <w:r w:rsidR="002D2ED1" w:rsidRPr="00E210EA">
        <w:rPr>
          <w:sz w:val="28"/>
          <w:szCs w:val="28"/>
          <w:lang w:eastAsia="ru-RU"/>
        </w:rPr>
        <w:t>)</w:t>
      </w:r>
    </w:p>
    <w:tbl>
      <w:tblPr>
        <w:tblStyle w:val="aa"/>
        <w:tblW w:w="10201" w:type="dxa"/>
        <w:tblLayout w:type="fixed"/>
        <w:tblLook w:val="04A0" w:firstRow="1" w:lastRow="0" w:firstColumn="1" w:lastColumn="0" w:noHBand="0" w:noVBand="1"/>
      </w:tblPr>
      <w:tblGrid>
        <w:gridCol w:w="781"/>
        <w:gridCol w:w="3977"/>
        <w:gridCol w:w="1333"/>
        <w:gridCol w:w="1275"/>
        <w:gridCol w:w="1418"/>
        <w:gridCol w:w="1417"/>
      </w:tblGrid>
      <w:tr w:rsidR="003C1946" w:rsidRPr="00634418" w14:paraId="2DC6EEFC" w14:textId="77777777" w:rsidTr="00FE22E4">
        <w:trPr>
          <w:trHeight w:val="488"/>
        </w:trPr>
        <w:tc>
          <w:tcPr>
            <w:tcW w:w="781" w:type="dxa"/>
            <w:vAlign w:val="center"/>
          </w:tcPr>
          <w:p w14:paraId="7BC1215A" w14:textId="77777777" w:rsidR="003C1946" w:rsidRPr="00612E9E" w:rsidRDefault="003C1946" w:rsidP="003C194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612E9E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7" w:type="dxa"/>
            <w:vAlign w:val="center"/>
          </w:tcPr>
          <w:p w14:paraId="3B296452" w14:textId="77777777" w:rsidR="003C1946" w:rsidRPr="001306B6" w:rsidRDefault="003C1946" w:rsidP="003C194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612E9E">
              <w:rPr>
                <w:b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33" w:type="dxa"/>
            <w:vAlign w:val="center"/>
          </w:tcPr>
          <w:p w14:paraId="3DFA638C" w14:textId="77777777" w:rsidR="003C1946" w:rsidRPr="00A2445E" w:rsidRDefault="003C1946" w:rsidP="003C194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A2445E">
              <w:rPr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vAlign w:val="center"/>
          </w:tcPr>
          <w:p w14:paraId="378E2BDE" w14:textId="37DA3C5C" w:rsidR="003C1946" w:rsidRPr="0072194B" w:rsidRDefault="003C1946" w:rsidP="003C194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793A7B">
              <w:rPr>
                <w:b/>
                <w:sz w:val="24"/>
                <w:szCs w:val="24"/>
                <w:lang w:eastAsia="ru-RU"/>
              </w:rPr>
              <w:t>2021г.</w:t>
            </w:r>
            <w:r w:rsidRPr="001A5E3F">
              <w:rPr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566367" w14:textId="1F6B09A5" w:rsidR="003C1946" w:rsidRPr="00FE22E4" w:rsidRDefault="00FE22E4" w:rsidP="003C194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FE22E4">
              <w:rPr>
                <w:b/>
                <w:sz w:val="24"/>
                <w:szCs w:val="24"/>
                <w:lang w:eastAsia="ru-RU"/>
              </w:rPr>
              <w:t>2031</w:t>
            </w:r>
            <w:r w:rsidR="003C1946" w:rsidRPr="00FE22E4">
              <w:rPr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vAlign w:val="center"/>
          </w:tcPr>
          <w:p w14:paraId="536A3D85" w14:textId="77777777" w:rsidR="003C1946" w:rsidRPr="0010656F" w:rsidRDefault="003C1946" w:rsidP="003C194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10656F">
              <w:rPr>
                <w:b/>
                <w:sz w:val="24"/>
                <w:szCs w:val="24"/>
                <w:lang w:eastAsia="ru-RU"/>
              </w:rPr>
              <w:t>2060г.</w:t>
            </w:r>
          </w:p>
        </w:tc>
      </w:tr>
      <w:tr w:rsidR="003C1946" w:rsidRPr="00634418" w14:paraId="4785659F" w14:textId="77777777" w:rsidTr="00FE22E4">
        <w:trPr>
          <w:trHeight w:val="488"/>
        </w:trPr>
        <w:tc>
          <w:tcPr>
            <w:tcW w:w="781" w:type="dxa"/>
            <w:vAlign w:val="center"/>
          </w:tcPr>
          <w:p w14:paraId="43CB00F4" w14:textId="77777777" w:rsidR="003C1946" w:rsidRPr="00612E9E" w:rsidRDefault="003C1946" w:rsidP="003C194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12E9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7" w:type="dxa"/>
            <w:vAlign w:val="center"/>
          </w:tcPr>
          <w:p w14:paraId="5DF06E73" w14:textId="74A6B7F7" w:rsidR="003C1946" w:rsidRPr="001306B6" w:rsidRDefault="003C1946" w:rsidP="003C1946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12E9E">
              <w:rPr>
                <w:sz w:val="24"/>
                <w:szCs w:val="24"/>
                <w:lang w:eastAsia="ru-RU"/>
              </w:rPr>
              <w:t>Нетто углеродного следа</w:t>
            </w:r>
            <w:r w:rsidRPr="001306B6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33" w:type="dxa"/>
            <w:vAlign w:val="center"/>
          </w:tcPr>
          <w:p w14:paraId="6BCA1B80" w14:textId="77777777" w:rsidR="003C1946" w:rsidRPr="00A2445E" w:rsidRDefault="003C1946" w:rsidP="003C194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2445E">
              <w:rPr>
                <w:sz w:val="24"/>
                <w:szCs w:val="24"/>
                <w:lang w:eastAsia="ru-RU"/>
              </w:rPr>
              <w:t>млн.тонн</w:t>
            </w:r>
            <w:proofErr w:type="spellEnd"/>
          </w:p>
        </w:tc>
        <w:tc>
          <w:tcPr>
            <w:tcW w:w="1275" w:type="dxa"/>
            <w:vAlign w:val="center"/>
          </w:tcPr>
          <w:p w14:paraId="7B1B0871" w14:textId="4A4A599B" w:rsidR="003C1946" w:rsidRPr="00E210EA" w:rsidRDefault="003C1946" w:rsidP="003C194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E210EA">
              <w:rPr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3D02E6" w14:textId="2DE12B59" w:rsidR="003C1946" w:rsidRPr="00FE22E4" w:rsidRDefault="00FE22E4" w:rsidP="003C194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FE22E4">
              <w:rPr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417" w:type="dxa"/>
            <w:vAlign w:val="center"/>
          </w:tcPr>
          <w:p w14:paraId="069CC6DB" w14:textId="7D7AD180" w:rsidR="003C1946" w:rsidRPr="00E210EA" w:rsidRDefault="003C1946" w:rsidP="003C194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E210E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C1946" w:rsidRPr="00634418" w14:paraId="5997929F" w14:textId="77777777" w:rsidTr="00FE22E4">
        <w:trPr>
          <w:trHeight w:val="736"/>
        </w:trPr>
        <w:tc>
          <w:tcPr>
            <w:tcW w:w="781" w:type="dxa"/>
            <w:vAlign w:val="center"/>
          </w:tcPr>
          <w:p w14:paraId="63986917" w14:textId="77777777" w:rsidR="003C1946" w:rsidRPr="00612E9E" w:rsidRDefault="003C1946" w:rsidP="003C194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12E9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7" w:type="dxa"/>
            <w:vAlign w:val="center"/>
          </w:tcPr>
          <w:p w14:paraId="69047982" w14:textId="77777777" w:rsidR="003C1946" w:rsidRPr="001306B6" w:rsidRDefault="003C1946" w:rsidP="003C1946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12E9E">
              <w:rPr>
                <w:sz w:val="24"/>
                <w:szCs w:val="24"/>
                <w:lang w:eastAsia="ru-RU"/>
              </w:rPr>
              <w:t>Снижение нетто углеродного следа к 2021г</w:t>
            </w:r>
          </w:p>
        </w:tc>
        <w:tc>
          <w:tcPr>
            <w:tcW w:w="1333" w:type="dxa"/>
            <w:vAlign w:val="center"/>
          </w:tcPr>
          <w:p w14:paraId="6BB66E7A" w14:textId="77777777" w:rsidR="003C1946" w:rsidRPr="00A2445E" w:rsidRDefault="003C1946" w:rsidP="003C194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2445E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14:paraId="7CF61A52" w14:textId="215C7464" w:rsidR="003C1946" w:rsidRPr="00E210EA" w:rsidRDefault="003C1946" w:rsidP="003C194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E210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FF4815" w14:textId="6E9AF8A4" w:rsidR="003C1946" w:rsidRPr="00FE22E4" w:rsidRDefault="0079226C" w:rsidP="00FE22E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FE22E4">
              <w:rPr>
                <w:sz w:val="24"/>
                <w:szCs w:val="24"/>
                <w:lang w:eastAsia="ru-RU"/>
              </w:rPr>
              <w:t>-</w:t>
            </w:r>
            <w:r w:rsidR="00FE22E4" w:rsidRPr="00FE22E4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14:paraId="0E39C718" w14:textId="5F44C4AB" w:rsidR="003C1946" w:rsidRPr="00E210EA" w:rsidRDefault="003C1946" w:rsidP="003C194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E210EA">
              <w:rPr>
                <w:sz w:val="24"/>
                <w:szCs w:val="24"/>
                <w:lang w:eastAsia="ru-RU"/>
              </w:rPr>
              <w:t>-100</w:t>
            </w:r>
          </w:p>
        </w:tc>
      </w:tr>
      <w:tr w:rsidR="003C1946" w:rsidRPr="00634418" w14:paraId="48D8F268" w14:textId="77777777" w:rsidTr="0079226C">
        <w:trPr>
          <w:trHeight w:val="503"/>
        </w:trPr>
        <w:tc>
          <w:tcPr>
            <w:tcW w:w="10201" w:type="dxa"/>
            <w:gridSpan w:val="6"/>
          </w:tcPr>
          <w:p w14:paraId="71090AE4" w14:textId="085CB63A" w:rsidR="003C1946" w:rsidRPr="0010656F" w:rsidRDefault="003C1946" w:rsidP="003C1946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ru-RU"/>
              </w:rPr>
            </w:pPr>
            <w:r w:rsidRPr="0010656F">
              <w:rPr>
                <w:i/>
                <w:sz w:val="24"/>
                <w:szCs w:val="24"/>
                <w:lang w:eastAsia="ru-RU"/>
              </w:rPr>
              <w:t>*с учетом углеродных офсетов и проводимых мероприятий.</w:t>
            </w:r>
          </w:p>
          <w:p w14:paraId="72C69F44" w14:textId="4C100ABE" w:rsidR="003C1946" w:rsidRPr="003C1946" w:rsidRDefault="003C1946" w:rsidP="0079226C">
            <w:pPr>
              <w:pStyle w:val="ab"/>
              <w:tabs>
                <w:tab w:val="left" w:pos="1331"/>
              </w:tabs>
              <w:ind w:left="0"/>
              <w:jc w:val="left"/>
              <w:rPr>
                <w:sz w:val="28"/>
                <w:szCs w:val="28"/>
              </w:rPr>
            </w:pPr>
            <w:r w:rsidRPr="0010656F">
              <w:rPr>
                <w:i/>
                <w:szCs w:val="24"/>
              </w:rPr>
              <w:t>** факт</w:t>
            </w:r>
          </w:p>
        </w:tc>
      </w:tr>
    </w:tbl>
    <w:p w14:paraId="0A8EB183" w14:textId="71577755" w:rsidR="00935FD3" w:rsidRPr="00634418" w:rsidRDefault="00935FD3">
      <w:pPr>
        <w:pStyle w:val="ab"/>
        <w:tabs>
          <w:tab w:val="left" w:pos="1331"/>
        </w:tabs>
        <w:ind w:left="851"/>
        <w:rPr>
          <w:sz w:val="28"/>
          <w:szCs w:val="28"/>
        </w:rPr>
      </w:pPr>
      <w:bookmarkStart w:id="18" w:name="_Toc94626640"/>
      <w:bookmarkStart w:id="19" w:name="_Toc94627055"/>
      <w:bookmarkStart w:id="20" w:name="_Toc94626641"/>
      <w:bookmarkStart w:id="21" w:name="_Toc94627056"/>
      <w:bookmarkEnd w:id="18"/>
      <w:bookmarkEnd w:id="19"/>
      <w:bookmarkEnd w:id="20"/>
      <w:bookmarkEnd w:id="21"/>
    </w:p>
    <w:p w14:paraId="7616A678" w14:textId="02558A4D" w:rsidR="00535CFD" w:rsidRPr="00755FCD" w:rsidRDefault="002308AF" w:rsidP="00F31772">
      <w:pPr>
        <w:pStyle w:val="1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  <w:contextualSpacing/>
        <w:jc w:val="center"/>
        <w:rPr>
          <w:b/>
          <w:color w:val="auto"/>
          <w:sz w:val="28"/>
          <w:szCs w:val="28"/>
          <w:lang w:eastAsia="ru-RU"/>
        </w:rPr>
      </w:pPr>
      <w:bookmarkStart w:id="22" w:name="_Toc102549753"/>
      <w:r w:rsidRPr="00755FCD">
        <w:rPr>
          <w:b/>
          <w:color w:val="auto"/>
          <w:sz w:val="28"/>
          <w:szCs w:val="28"/>
          <w:lang w:eastAsia="ru-RU"/>
        </w:rPr>
        <w:t>Сценарии развития</w:t>
      </w:r>
      <w:bookmarkEnd w:id="22"/>
    </w:p>
    <w:p w14:paraId="7E2086EE" w14:textId="19EBBA76" w:rsidR="00B47E7A" w:rsidRPr="00755FCD" w:rsidRDefault="00685FBC" w:rsidP="0010656F">
      <w:pPr>
        <w:spacing w:after="0" w:line="240" w:lineRule="auto"/>
        <w:ind w:firstLine="709"/>
        <w:contextualSpacing/>
        <w:jc w:val="both"/>
        <w:rPr>
          <w:spacing w:val="-2"/>
          <w:sz w:val="28"/>
          <w:szCs w:val="28"/>
          <w:lang w:eastAsia="ru-RU"/>
        </w:rPr>
      </w:pPr>
      <w:r w:rsidRPr="00755FCD">
        <w:rPr>
          <w:spacing w:val="-2"/>
          <w:sz w:val="28"/>
          <w:szCs w:val="28"/>
        </w:rPr>
        <w:t xml:space="preserve">Для достижения поставленной цели </w:t>
      </w:r>
      <w:r w:rsidR="00B47E7A" w:rsidRPr="00755FCD">
        <w:rPr>
          <w:spacing w:val="-2"/>
          <w:sz w:val="28"/>
          <w:szCs w:val="28"/>
          <w:lang w:eastAsia="ru-RU"/>
        </w:rPr>
        <w:t xml:space="preserve">по </w:t>
      </w:r>
      <w:r w:rsidRPr="00755FCD">
        <w:rPr>
          <w:spacing w:val="-2"/>
          <w:sz w:val="28"/>
          <w:szCs w:val="28"/>
          <w:lang w:eastAsia="ru-RU"/>
        </w:rPr>
        <w:t>снижению нетто углеродного следа Компании к 2060 году</w:t>
      </w:r>
      <w:r w:rsidR="00B47E7A" w:rsidRPr="00755FCD">
        <w:rPr>
          <w:spacing w:val="-2"/>
          <w:sz w:val="28"/>
          <w:szCs w:val="28"/>
        </w:rPr>
        <w:t>,</w:t>
      </w:r>
      <w:r w:rsidR="00B47E7A" w:rsidRPr="00755FCD">
        <w:rPr>
          <w:spacing w:val="-2"/>
          <w:sz w:val="28"/>
          <w:szCs w:val="28"/>
          <w:lang w:eastAsia="ru-RU"/>
        </w:rPr>
        <w:t xml:space="preserve"> Обществом смоделированы три сценария развития Компании.</w:t>
      </w:r>
    </w:p>
    <w:p w14:paraId="527E7BF6" w14:textId="3721D29F" w:rsidR="00627D4F" w:rsidRPr="00755FCD" w:rsidRDefault="00D65BD1" w:rsidP="003B27D0">
      <w:pPr>
        <w:pStyle w:val="ab"/>
        <w:numPr>
          <w:ilvl w:val="0"/>
          <w:numId w:val="14"/>
        </w:numPr>
        <w:ind w:left="0" w:firstLine="851"/>
        <w:rPr>
          <w:strike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Business</w:t>
      </w:r>
      <w:r w:rsidR="00627D4F" w:rsidRPr="00755FCD">
        <w:rPr>
          <w:spacing w:val="-2"/>
          <w:sz w:val="28"/>
          <w:szCs w:val="28"/>
        </w:rPr>
        <w:t xml:space="preserve"> </w:t>
      </w:r>
      <w:r w:rsidR="00627D4F" w:rsidRPr="00755FCD">
        <w:rPr>
          <w:b/>
          <w:spacing w:val="-2"/>
          <w:sz w:val="28"/>
          <w:szCs w:val="28"/>
          <w:lang w:val="en-US"/>
        </w:rPr>
        <w:t>as</w:t>
      </w:r>
      <w:r w:rsidR="00627D4F" w:rsidRPr="00755FCD">
        <w:rPr>
          <w:b/>
          <w:spacing w:val="-2"/>
          <w:sz w:val="28"/>
          <w:szCs w:val="28"/>
        </w:rPr>
        <w:t xml:space="preserve"> </w:t>
      </w:r>
      <w:r w:rsidR="00627D4F" w:rsidRPr="00755FCD">
        <w:rPr>
          <w:b/>
          <w:spacing w:val="-2"/>
          <w:sz w:val="28"/>
          <w:szCs w:val="28"/>
          <w:lang w:val="en-US"/>
        </w:rPr>
        <w:t>usual</w:t>
      </w:r>
      <w:r w:rsidR="00627D4F" w:rsidRPr="00755FCD">
        <w:rPr>
          <w:spacing w:val="-2"/>
          <w:sz w:val="28"/>
          <w:szCs w:val="28"/>
        </w:rPr>
        <w:t xml:space="preserve"> – сценарий развития при отсутствии существенных технологических изменений или политических мер, направленных на достижение углеродной нейтральности, рассматриваемый как эталон для сравнения результатов сценариев. </w:t>
      </w:r>
    </w:p>
    <w:p w14:paraId="696D39DD" w14:textId="77777777" w:rsidR="008525EC" w:rsidRPr="00755FCD" w:rsidRDefault="00BB4DBE" w:rsidP="00A036C4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rPr>
          <w:spacing w:val="-2"/>
          <w:sz w:val="28"/>
          <w:szCs w:val="28"/>
        </w:rPr>
      </w:pPr>
      <w:r w:rsidRPr="00755FCD">
        <w:rPr>
          <w:b/>
          <w:spacing w:val="-2"/>
          <w:sz w:val="28"/>
          <w:szCs w:val="28"/>
        </w:rPr>
        <w:t>Глубокая д</w:t>
      </w:r>
      <w:r w:rsidR="00281485" w:rsidRPr="00755FCD">
        <w:rPr>
          <w:b/>
          <w:spacing w:val="-2"/>
          <w:sz w:val="28"/>
          <w:szCs w:val="28"/>
        </w:rPr>
        <w:t>екарбонизация</w:t>
      </w:r>
      <w:r w:rsidR="00B47E7A" w:rsidRPr="00755FCD">
        <w:rPr>
          <w:spacing w:val="-2"/>
          <w:sz w:val="28"/>
          <w:szCs w:val="28"/>
        </w:rPr>
        <w:t xml:space="preserve"> – </w:t>
      </w:r>
      <w:r w:rsidR="00281485" w:rsidRPr="00755FCD">
        <w:rPr>
          <w:spacing w:val="-2"/>
          <w:sz w:val="28"/>
          <w:szCs w:val="28"/>
        </w:rPr>
        <w:t xml:space="preserve">сценарий </w:t>
      </w:r>
      <w:r w:rsidR="00B47E7A" w:rsidRPr="00755FCD">
        <w:rPr>
          <w:spacing w:val="-2"/>
          <w:sz w:val="28"/>
          <w:szCs w:val="28"/>
        </w:rPr>
        <w:t xml:space="preserve">предполагает активное развитие ВИЭ и альтернативной энергетики с постепенной консервацией </w:t>
      </w:r>
      <w:r w:rsidR="008525EC" w:rsidRPr="00755FCD">
        <w:rPr>
          <w:spacing w:val="-2"/>
          <w:sz w:val="28"/>
          <w:szCs w:val="28"/>
        </w:rPr>
        <w:t xml:space="preserve">энергоблоков </w:t>
      </w:r>
      <w:r w:rsidR="00B47E7A" w:rsidRPr="00755FCD">
        <w:rPr>
          <w:spacing w:val="-2"/>
          <w:sz w:val="28"/>
          <w:szCs w:val="28"/>
        </w:rPr>
        <w:t>угольных станций</w:t>
      </w:r>
      <w:r w:rsidR="008525EC" w:rsidRPr="00755FCD">
        <w:rPr>
          <w:spacing w:val="-2"/>
          <w:sz w:val="28"/>
          <w:szCs w:val="28"/>
        </w:rPr>
        <w:t xml:space="preserve"> с учетом окончания срока их эксплуатации</w:t>
      </w:r>
      <w:r w:rsidR="00B47E7A" w:rsidRPr="00755FCD">
        <w:rPr>
          <w:spacing w:val="-2"/>
          <w:sz w:val="28"/>
          <w:szCs w:val="28"/>
        </w:rPr>
        <w:t>.</w:t>
      </w:r>
      <w:r w:rsidR="008525EC" w:rsidRPr="00755FCD">
        <w:rPr>
          <w:spacing w:val="-2"/>
          <w:sz w:val="28"/>
          <w:szCs w:val="28"/>
        </w:rPr>
        <w:t xml:space="preserve"> </w:t>
      </w:r>
    </w:p>
    <w:p w14:paraId="39C3A0B7" w14:textId="5C453B15" w:rsidR="00B47E7A" w:rsidRPr="00755FCD" w:rsidRDefault="008525EC" w:rsidP="002F4C60">
      <w:pPr>
        <w:tabs>
          <w:tab w:val="left" w:pos="1134"/>
        </w:tabs>
        <w:spacing w:after="0" w:line="240" w:lineRule="auto"/>
        <w:ind w:firstLine="851"/>
        <w:jc w:val="both"/>
        <w:rPr>
          <w:spacing w:val="-2"/>
          <w:sz w:val="28"/>
          <w:szCs w:val="28"/>
        </w:rPr>
      </w:pPr>
      <w:r w:rsidRPr="00155DD8">
        <w:rPr>
          <w:spacing w:val="-2"/>
          <w:sz w:val="28"/>
          <w:szCs w:val="28"/>
        </w:rPr>
        <w:t>Ввод новых мощностей</w:t>
      </w:r>
      <w:r w:rsidR="003B27D0" w:rsidRPr="00155DD8">
        <w:rPr>
          <w:spacing w:val="-2"/>
          <w:sz w:val="28"/>
          <w:szCs w:val="28"/>
        </w:rPr>
        <w:t xml:space="preserve"> подразумевает</w:t>
      </w:r>
      <w:r w:rsidRPr="00155DD8">
        <w:rPr>
          <w:spacing w:val="-2"/>
          <w:sz w:val="28"/>
          <w:szCs w:val="28"/>
        </w:rPr>
        <w:t xml:space="preserve"> </w:t>
      </w:r>
      <w:r w:rsidR="00D12993" w:rsidRPr="00155DD8">
        <w:rPr>
          <w:spacing w:val="-2"/>
          <w:sz w:val="28"/>
          <w:szCs w:val="28"/>
        </w:rPr>
        <w:t>развитие альтернативных надежных источников энергии</w:t>
      </w:r>
      <w:r w:rsidR="003B27D0" w:rsidRPr="00155DD8">
        <w:rPr>
          <w:spacing w:val="-2"/>
          <w:sz w:val="28"/>
          <w:szCs w:val="28"/>
        </w:rPr>
        <w:t xml:space="preserve">, а также </w:t>
      </w:r>
      <w:r w:rsidR="00155DD8" w:rsidRPr="00155DD8">
        <w:rPr>
          <w:spacing w:val="-2"/>
          <w:sz w:val="28"/>
          <w:szCs w:val="28"/>
        </w:rPr>
        <w:t xml:space="preserve">изучения и развития </w:t>
      </w:r>
      <w:r w:rsidR="003B27D0" w:rsidRPr="00155DD8">
        <w:rPr>
          <w:spacing w:val="-2"/>
          <w:sz w:val="28"/>
          <w:szCs w:val="28"/>
        </w:rPr>
        <w:t xml:space="preserve">технологий улавливания и хранения углерода на действующих угольных станциях и реализацию </w:t>
      </w:r>
      <w:proofErr w:type="spellStart"/>
      <w:r w:rsidR="003B27D0" w:rsidRPr="00155DD8">
        <w:rPr>
          <w:spacing w:val="-2"/>
          <w:sz w:val="28"/>
          <w:szCs w:val="28"/>
        </w:rPr>
        <w:t>лесоклиматического</w:t>
      </w:r>
      <w:proofErr w:type="spellEnd"/>
      <w:r w:rsidR="003B27D0" w:rsidRPr="00155DD8">
        <w:rPr>
          <w:spacing w:val="-2"/>
          <w:sz w:val="28"/>
          <w:szCs w:val="28"/>
        </w:rPr>
        <w:t xml:space="preserve"> проекта для компенсации выбросов СО</w:t>
      </w:r>
      <w:r w:rsidR="003B27D0" w:rsidRPr="00155DD8">
        <w:rPr>
          <w:spacing w:val="-2"/>
          <w:sz w:val="28"/>
          <w:szCs w:val="28"/>
          <w:vertAlign w:val="subscript"/>
        </w:rPr>
        <w:t>2</w:t>
      </w:r>
      <w:r w:rsidR="003B27D0" w:rsidRPr="00155DD8">
        <w:rPr>
          <w:spacing w:val="-2"/>
          <w:sz w:val="28"/>
          <w:szCs w:val="28"/>
        </w:rPr>
        <w:t>.</w:t>
      </w:r>
      <w:r w:rsidR="003B27D0" w:rsidRPr="00755FCD">
        <w:rPr>
          <w:b/>
          <w:spacing w:val="-2"/>
          <w:sz w:val="28"/>
          <w:szCs w:val="28"/>
        </w:rPr>
        <w:t xml:space="preserve"> </w:t>
      </w:r>
      <w:r w:rsidR="00B47E7A" w:rsidRPr="00755FCD">
        <w:rPr>
          <w:spacing w:val="-2"/>
          <w:sz w:val="28"/>
          <w:szCs w:val="28"/>
        </w:rPr>
        <w:t xml:space="preserve"> </w:t>
      </w:r>
    </w:p>
    <w:p w14:paraId="3CBB5F6C" w14:textId="6B64A8CF" w:rsidR="00B47E7A" w:rsidRPr="00755FCD" w:rsidRDefault="00281485" w:rsidP="004A3A0E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rPr>
          <w:spacing w:val="-2"/>
          <w:sz w:val="28"/>
          <w:szCs w:val="28"/>
        </w:rPr>
      </w:pPr>
      <w:r w:rsidRPr="00755FCD">
        <w:rPr>
          <w:b/>
          <w:spacing w:val="-2"/>
          <w:sz w:val="28"/>
          <w:szCs w:val="28"/>
        </w:rPr>
        <w:lastRenderedPageBreak/>
        <w:t>Изменение структуры бизнеса</w:t>
      </w:r>
      <w:r w:rsidR="00B47E7A" w:rsidRPr="00755FCD">
        <w:rPr>
          <w:b/>
          <w:spacing w:val="-2"/>
          <w:sz w:val="28"/>
          <w:szCs w:val="28"/>
        </w:rPr>
        <w:t xml:space="preserve"> </w:t>
      </w:r>
      <w:r w:rsidR="00B47E7A" w:rsidRPr="00755FCD">
        <w:rPr>
          <w:spacing w:val="-2"/>
          <w:sz w:val="28"/>
          <w:szCs w:val="28"/>
        </w:rPr>
        <w:t xml:space="preserve">– </w:t>
      </w:r>
      <w:r w:rsidR="00155DD8" w:rsidRPr="005D399D">
        <w:rPr>
          <w:spacing w:val="-2"/>
          <w:sz w:val="28"/>
          <w:szCs w:val="28"/>
        </w:rPr>
        <w:t xml:space="preserve">предусматривает реорганизацию активов Компании путем создания дочерней организации, объединяющей в себе «зеленые» активы Компании. Данный сценарий предусматривает последующий выход «зеленой» компании на </w:t>
      </w:r>
      <w:r w:rsidR="00155DD8" w:rsidRPr="005D399D">
        <w:rPr>
          <w:spacing w:val="-2"/>
          <w:sz w:val="28"/>
          <w:szCs w:val="28"/>
          <w:lang w:val="en-US"/>
        </w:rPr>
        <w:t>IPO</w:t>
      </w:r>
      <w:r w:rsidR="00155DD8" w:rsidRPr="005D399D">
        <w:rPr>
          <w:spacing w:val="-2"/>
          <w:sz w:val="28"/>
          <w:szCs w:val="28"/>
        </w:rPr>
        <w:t xml:space="preserve"> и применение доступных «зеленых» финансовых инструментов, что позволит привлечь необходимые дополнительные средства, которые могут быть направлены на модернизацию, диверсификацию и декарбонизацию производства, ввод новых ВИЭ, обеспечивая при этом устойчивую работу ЕЭС.</w:t>
      </w:r>
    </w:p>
    <w:p w14:paraId="37B93786" w14:textId="5C4FA286" w:rsidR="004A3A0E" w:rsidRDefault="002F4C60" w:rsidP="00755FC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Основным сценарием развития Компании выбран сценарий Глубокой декарбонизации.</w:t>
      </w:r>
    </w:p>
    <w:p w14:paraId="2BB777B0" w14:textId="77777777" w:rsidR="002F4C60" w:rsidRPr="0010656F" w:rsidRDefault="002F4C60" w:rsidP="00F31772">
      <w:pPr>
        <w:spacing w:after="0" w:line="240" w:lineRule="auto"/>
        <w:ind w:firstLine="709"/>
        <w:contextualSpacing/>
        <w:rPr>
          <w:sz w:val="28"/>
          <w:szCs w:val="28"/>
          <w:lang w:eastAsia="ru-RU"/>
        </w:rPr>
      </w:pPr>
    </w:p>
    <w:p w14:paraId="144E697B" w14:textId="7CFC62D5" w:rsidR="002308AF" w:rsidRPr="00634418" w:rsidRDefault="002308AF" w:rsidP="0010656F">
      <w:pPr>
        <w:pStyle w:val="1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  <w:contextualSpacing/>
        <w:jc w:val="center"/>
        <w:rPr>
          <w:b/>
          <w:color w:val="auto"/>
          <w:sz w:val="28"/>
          <w:szCs w:val="28"/>
          <w:lang w:eastAsia="ru-RU"/>
        </w:rPr>
      </w:pPr>
      <w:bookmarkStart w:id="23" w:name="_Toc102549754"/>
      <w:r w:rsidRPr="00634418">
        <w:rPr>
          <w:b/>
          <w:color w:val="auto"/>
          <w:sz w:val="28"/>
          <w:szCs w:val="28"/>
          <w:lang w:eastAsia="ru-RU"/>
        </w:rPr>
        <w:t>Описание основных направлений Программы Энергоперехода</w:t>
      </w:r>
      <w:bookmarkEnd w:id="23"/>
    </w:p>
    <w:p w14:paraId="5760D29E" w14:textId="79689011" w:rsidR="002308AF" w:rsidRPr="00634418" w:rsidRDefault="002308AF">
      <w:pPr>
        <w:pStyle w:val="ab"/>
        <w:ind w:left="0" w:firstLine="709"/>
        <w:rPr>
          <w:sz w:val="28"/>
          <w:szCs w:val="28"/>
        </w:rPr>
      </w:pPr>
      <w:r w:rsidRPr="00634418">
        <w:rPr>
          <w:sz w:val="28"/>
          <w:szCs w:val="28"/>
        </w:rPr>
        <w:t>Настоящий раздел описывает стратегические задачи и направления развития Компании на пути достижения углеродной нейтральности.</w:t>
      </w:r>
    </w:p>
    <w:p w14:paraId="3D92A34B" w14:textId="101E8ED0" w:rsidR="00BD7272" w:rsidRPr="00634418" w:rsidRDefault="00BD7272" w:rsidP="0010656F">
      <w:pPr>
        <w:pStyle w:val="ab"/>
        <w:ind w:left="0" w:firstLine="709"/>
        <w:rPr>
          <w:sz w:val="28"/>
          <w:szCs w:val="28"/>
        </w:rPr>
      </w:pPr>
    </w:p>
    <w:p w14:paraId="750DE783" w14:textId="23514BB3" w:rsidR="00E210EA" w:rsidRDefault="00296B44" w:rsidP="00E210EA">
      <w:pPr>
        <w:pStyle w:val="ab"/>
        <w:numPr>
          <w:ilvl w:val="0"/>
          <w:numId w:val="67"/>
        </w:numPr>
        <w:tabs>
          <w:tab w:val="left" w:pos="1134"/>
        </w:tabs>
        <w:ind w:left="0" w:firstLine="709"/>
        <w:outlineLvl w:val="0"/>
        <w:rPr>
          <w:b/>
          <w:bCs/>
          <w:sz w:val="28"/>
          <w:szCs w:val="28"/>
        </w:rPr>
      </w:pPr>
      <w:bookmarkStart w:id="24" w:name="_Toc102549755"/>
      <w:r w:rsidRPr="003134ED">
        <w:rPr>
          <w:b/>
          <w:bCs/>
          <w:sz w:val="28"/>
          <w:szCs w:val="28"/>
        </w:rPr>
        <w:t>Альтернативная энергетика</w:t>
      </w:r>
      <w:bookmarkEnd w:id="24"/>
    </w:p>
    <w:p w14:paraId="42FF136B" w14:textId="77777777" w:rsidR="00E210EA" w:rsidRDefault="00E210EA" w:rsidP="00DD0D53">
      <w:pPr>
        <w:pStyle w:val="af7"/>
      </w:pPr>
    </w:p>
    <w:p w14:paraId="7A56225C" w14:textId="26AFF51F" w:rsidR="004A3A0E" w:rsidRPr="00F31772" w:rsidRDefault="00B34541" w:rsidP="003134ED">
      <w:pPr>
        <w:pStyle w:val="ab"/>
        <w:numPr>
          <w:ilvl w:val="0"/>
          <w:numId w:val="44"/>
        </w:numPr>
        <w:tabs>
          <w:tab w:val="left" w:pos="1134"/>
        </w:tabs>
        <w:ind w:left="0" w:firstLine="709"/>
        <w:rPr>
          <w:spacing w:val="-2"/>
          <w:sz w:val="28"/>
          <w:szCs w:val="28"/>
        </w:rPr>
      </w:pPr>
      <w:r w:rsidRPr="003134ED">
        <w:rPr>
          <w:iCs/>
          <w:spacing w:val="-2"/>
          <w:sz w:val="28"/>
          <w:szCs w:val="28"/>
        </w:rPr>
        <w:t>Развитие генерации электроэнергии посредством возобновляемых источников энергии.</w:t>
      </w:r>
    </w:p>
    <w:p w14:paraId="23B249CF" w14:textId="273A4134" w:rsidR="00C4593C" w:rsidRDefault="00C4593C" w:rsidP="0010656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Компанией планомерно ведется работа по увеличению доли возобновляемых источников энергии в структуре генерации. </w:t>
      </w:r>
      <w:r w:rsidR="00B34541" w:rsidRPr="0010656F">
        <w:rPr>
          <w:spacing w:val="-2"/>
          <w:sz w:val="28"/>
          <w:szCs w:val="28"/>
        </w:rPr>
        <w:t xml:space="preserve">Для достижения целевого показателя по </w:t>
      </w:r>
      <w:r w:rsidR="00661A2D">
        <w:rPr>
          <w:spacing w:val="-2"/>
          <w:sz w:val="28"/>
          <w:szCs w:val="28"/>
        </w:rPr>
        <w:t>снижению углеродного следа и обеспечения растущего спроса на электроэнергию</w:t>
      </w:r>
      <w:r>
        <w:rPr>
          <w:spacing w:val="-2"/>
          <w:sz w:val="28"/>
          <w:szCs w:val="28"/>
        </w:rPr>
        <w:t xml:space="preserve"> потребуется реализация ряда новых проектов ВЭС и Г</w:t>
      </w:r>
      <w:r w:rsidR="00155DD8">
        <w:rPr>
          <w:spacing w:val="-2"/>
          <w:sz w:val="28"/>
          <w:szCs w:val="28"/>
        </w:rPr>
        <w:t>ЭС суммарной мощностью порядка 6</w:t>
      </w:r>
      <w:r>
        <w:rPr>
          <w:spacing w:val="-2"/>
          <w:sz w:val="28"/>
          <w:szCs w:val="28"/>
        </w:rPr>
        <w:t xml:space="preserve"> 000 МВт. </w:t>
      </w:r>
    </w:p>
    <w:p w14:paraId="2CD09F21" w14:textId="77777777" w:rsidR="00155DD8" w:rsidRPr="009C1D2A" w:rsidRDefault="00155DD8" w:rsidP="00155DD8">
      <w:pPr>
        <w:pStyle w:val="ab"/>
        <w:numPr>
          <w:ilvl w:val="0"/>
          <w:numId w:val="44"/>
        </w:numPr>
        <w:ind w:left="0" w:firstLine="709"/>
        <w:rPr>
          <w:iCs/>
          <w:spacing w:val="-2"/>
          <w:sz w:val="28"/>
          <w:szCs w:val="28"/>
        </w:rPr>
      </w:pPr>
      <w:r w:rsidRPr="000A6FCB">
        <w:rPr>
          <w:iCs/>
          <w:spacing w:val="-2"/>
          <w:sz w:val="28"/>
          <w:szCs w:val="28"/>
        </w:rPr>
        <w:t xml:space="preserve">Развитие </w:t>
      </w:r>
      <w:r>
        <w:rPr>
          <w:iCs/>
          <w:spacing w:val="-2"/>
          <w:sz w:val="28"/>
          <w:szCs w:val="28"/>
        </w:rPr>
        <w:t>солнечной энергетики</w:t>
      </w:r>
      <w:r w:rsidRPr="009C1D2A">
        <w:rPr>
          <w:iCs/>
          <w:spacing w:val="-2"/>
          <w:sz w:val="28"/>
          <w:szCs w:val="28"/>
        </w:rPr>
        <w:t>.</w:t>
      </w:r>
    </w:p>
    <w:p w14:paraId="5A757B92" w14:textId="77777777" w:rsidR="00155DD8" w:rsidRPr="009C1D2A" w:rsidRDefault="00155DD8" w:rsidP="00155DD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73EF5">
        <w:rPr>
          <w:sz w:val="28"/>
          <w:szCs w:val="28"/>
        </w:rPr>
        <w:t>Солнечная энергетика — направление альтернативной энергетики, основанное на непосредственном использовании солнечного излучения для получения энергии в каком-либо виде.</w:t>
      </w:r>
      <w:r w:rsidRPr="009C1D2A">
        <w:rPr>
          <w:sz w:val="28"/>
          <w:szCs w:val="28"/>
        </w:rPr>
        <w:t xml:space="preserve"> </w:t>
      </w:r>
    </w:p>
    <w:p w14:paraId="68126DEC" w14:textId="77777777" w:rsidR="00155DD8" w:rsidRPr="009C1D2A" w:rsidRDefault="00155DD8" w:rsidP="00155DD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D2B6B">
        <w:rPr>
          <w:sz w:val="28"/>
          <w:szCs w:val="28"/>
        </w:rPr>
        <w:t>Благодаря технологическому прогрессу и массивному росту рынка во всем мире, капитальные затраты на электроэнергию, вырабатываемую новыми солнечными станциями, значительно снизились за последнее десятилетие. С 2019 года стоимость солнечных установок стала ниже, чем предельные эксплуатационные расходы многих существующих угольных электростанций.</w:t>
      </w:r>
      <w:r>
        <w:rPr>
          <w:sz w:val="28"/>
          <w:szCs w:val="28"/>
        </w:rPr>
        <w:t xml:space="preserve"> Учитывая данную тенденцию </w:t>
      </w:r>
      <w:r w:rsidRPr="009C1D2A">
        <w:rPr>
          <w:sz w:val="28"/>
          <w:szCs w:val="28"/>
        </w:rPr>
        <w:t>Компания предусматривает реализацию станций, работающих на солнечной энергии мощностью 200 МВт.</w:t>
      </w:r>
    </w:p>
    <w:p w14:paraId="554DD694" w14:textId="73AD4644" w:rsidR="004A3A0E" w:rsidRPr="000A6FCB" w:rsidRDefault="00B34541" w:rsidP="000A6FCB">
      <w:pPr>
        <w:pStyle w:val="ab"/>
        <w:numPr>
          <w:ilvl w:val="0"/>
          <w:numId w:val="44"/>
        </w:numPr>
        <w:ind w:left="0" w:firstLine="709"/>
        <w:rPr>
          <w:iCs/>
          <w:spacing w:val="-2"/>
          <w:sz w:val="28"/>
          <w:szCs w:val="28"/>
        </w:rPr>
      </w:pPr>
      <w:r w:rsidRPr="000A6FCB">
        <w:rPr>
          <w:iCs/>
          <w:spacing w:val="-2"/>
          <w:sz w:val="28"/>
          <w:szCs w:val="28"/>
        </w:rPr>
        <w:t>Геотермальная энергетика</w:t>
      </w:r>
      <w:r w:rsidR="00AD3C66" w:rsidRPr="000A6FCB">
        <w:rPr>
          <w:iCs/>
          <w:spacing w:val="-2"/>
          <w:sz w:val="28"/>
          <w:szCs w:val="28"/>
        </w:rPr>
        <w:t>.</w:t>
      </w:r>
    </w:p>
    <w:p w14:paraId="5F048049" w14:textId="5ACDBC0C" w:rsidR="0082647B" w:rsidRPr="004039C1" w:rsidRDefault="00B34541" w:rsidP="004039C1">
      <w:pPr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4039C1">
        <w:rPr>
          <w:spacing w:val="-2"/>
          <w:sz w:val="28"/>
          <w:szCs w:val="28"/>
        </w:rPr>
        <w:t>Развитие геотермальной энергетики</w:t>
      </w:r>
      <w:r w:rsidR="007D0A46" w:rsidRPr="004039C1">
        <w:rPr>
          <w:spacing w:val="-2"/>
          <w:sz w:val="28"/>
          <w:szCs w:val="28"/>
        </w:rPr>
        <w:t xml:space="preserve"> также</w:t>
      </w:r>
      <w:r w:rsidRPr="004039C1">
        <w:rPr>
          <w:spacing w:val="-2"/>
          <w:sz w:val="28"/>
          <w:szCs w:val="28"/>
        </w:rPr>
        <w:t xml:space="preserve"> является новым перспективным направлением для Общества.</w:t>
      </w:r>
    </w:p>
    <w:p w14:paraId="4ABA4D0F" w14:textId="02245F55" w:rsidR="0082647B" w:rsidRPr="004039C1" w:rsidRDefault="0082647B" w:rsidP="004039C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4039C1">
        <w:rPr>
          <w:spacing w:val="-2"/>
          <w:sz w:val="28"/>
          <w:szCs w:val="28"/>
        </w:rPr>
        <w:t>Достоинствами геоте</w:t>
      </w:r>
      <w:r w:rsidR="00565681" w:rsidRPr="004039C1">
        <w:rPr>
          <w:spacing w:val="-2"/>
          <w:sz w:val="28"/>
          <w:szCs w:val="28"/>
        </w:rPr>
        <w:t xml:space="preserve">рмальной энергетики являются </w:t>
      </w:r>
      <w:r w:rsidRPr="004039C1">
        <w:rPr>
          <w:spacing w:val="-2"/>
          <w:sz w:val="28"/>
          <w:szCs w:val="28"/>
        </w:rPr>
        <w:t xml:space="preserve">полная безопасность для окружающей среды, минимальные выбросы </w:t>
      </w:r>
      <w:r w:rsidR="00AA4727" w:rsidRPr="004039C1">
        <w:rPr>
          <w:spacing w:val="-2"/>
          <w:sz w:val="28"/>
          <w:szCs w:val="28"/>
        </w:rPr>
        <w:t>СО</w:t>
      </w:r>
      <w:r w:rsidR="00AA4727" w:rsidRPr="004039C1">
        <w:rPr>
          <w:spacing w:val="-2"/>
          <w:sz w:val="28"/>
          <w:szCs w:val="28"/>
          <w:vertAlign w:val="subscript"/>
        </w:rPr>
        <w:t>2</w:t>
      </w:r>
      <w:r w:rsidRPr="004039C1">
        <w:rPr>
          <w:spacing w:val="-2"/>
          <w:sz w:val="28"/>
          <w:szCs w:val="28"/>
        </w:rPr>
        <w:t xml:space="preserve"> в атмосферу, неисче</w:t>
      </w:r>
      <w:r w:rsidR="00565681" w:rsidRPr="004039C1">
        <w:rPr>
          <w:spacing w:val="-2"/>
          <w:sz w:val="28"/>
          <w:szCs w:val="28"/>
        </w:rPr>
        <w:t>рпаемость ресурсов,</w:t>
      </w:r>
      <w:r w:rsidRPr="004039C1">
        <w:rPr>
          <w:spacing w:val="-2"/>
          <w:sz w:val="28"/>
          <w:szCs w:val="28"/>
        </w:rPr>
        <w:t xml:space="preserve"> независимость от внешних условий и времени суток.</w:t>
      </w:r>
    </w:p>
    <w:p w14:paraId="682B03E6" w14:textId="71D622BB" w:rsidR="0082647B" w:rsidRPr="004039C1" w:rsidRDefault="0082647B" w:rsidP="004039C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4039C1">
        <w:rPr>
          <w:spacing w:val="-2"/>
          <w:sz w:val="28"/>
          <w:szCs w:val="28"/>
        </w:rPr>
        <w:t xml:space="preserve">На сегодняшний день </w:t>
      </w:r>
      <w:proofErr w:type="spellStart"/>
      <w:r w:rsidRPr="004039C1">
        <w:rPr>
          <w:spacing w:val="-2"/>
          <w:sz w:val="28"/>
          <w:szCs w:val="28"/>
        </w:rPr>
        <w:t>ГеоТЭС</w:t>
      </w:r>
      <w:proofErr w:type="spellEnd"/>
      <w:r w:rsidRPr="004039C1">
        <w:rPr>
          <w:spacing w:val="-2"/>
          <w:sz w:val="28"/>
          <w:szCs w:val="28"/>
        </w:rPr>
        <w:t xml:space="preserve"> широко развиты и используются для нужд потребителей в США, России, Японии, Исландии, Китае и др. странах. Безусловными </w:t>
      </w:r>
      <w:r w:rsidRPr="004039C1">
        <w:rPr>
          <w:spacing w:val="-2"/>
          <w:sz w:val="28"/>
          <w:szCs w:val="28"/>
        </w:rPr>
        <w:lastRenderedPageBreak/>
        <w:t xml:space="preserve">лидерами в данном направлении являются США с производством </w:t>
      </w:r>
      <w:r w:rsidR="00AA4727" w:rsidRPr="004039C1">
        <w:rPr>
          <w:spacing w:val="-2"/>
          <w:sz w:val="28"/>
          <w:szCs w:val="28"/>
        </w:rPr>
        <w:t>электроэнергии</w:t>
      </w:r>
      <w:r w:rsidRPr="004039C1">
        <w:rPr>
          <w:spacing w:val="-2"/>
          <w:sz w:val="28"/>
          <w:szCs w:val="28"/>
        </w:rPr>
        <w:t xml:space="preserve"> более 18 млрд. </w:t>
      </w:r>
      <w:proofErr w:type="spellStart"/>
      <w:r w:rsidRPr="004039C1">
        <w:rPr>
          <w:spacing w:val="-2"/>
          <w:sz w:val="28"/>
          <w:szCs w:val="28"/>
        </w:rPr>
        <w:t>кВтч</w:t>
      </w:r>
      <w:proofErr w:type="spellEnd"/>
      <w:r w:rsidRPr="004039C1">
        <w:rPr>
          <w:spacing w:val="-2"/>
          <w:sz w:val="28"/>
          <w:szCs w:val="28"/>
        </w:rPr>
        <w:t xml:space="preserve"> от </w:t>
      </w:r>
      <w:proofErr w:type="spellStart"/>
      <w:r w:rsidRPr="004039C1">
        <w:rPr>
          <w:spacing w:val="-2"/>
          <w:sz w:val="28"/>
          <w:szCs w:val="28"/>
        </w:rPr>
        <w:t>ГеоТЭС</w:t>
      </w:r>
      <w:proofErr w:type="spellEnd"/>
      <w:r w:rsidRPr="004039C1">
        <w:rPr>
          <w:spacing w:val="-2"/>
          <w:sz w:val="28"/>
          <w:szCs w:val="28"/>
        </w:rPr>
        <w:t xml:space="preserve"> в год.</w:t>
      </w:r>
    </w:p>
    <w:p w14:paraId="55418B62" w14:textId="5352CC58" w:rsidR="0082647B" w:rsidRPr="004039C1" w:rsidRDefault="0082647B" w:rsidP="004039C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4039C1">
        <w:rPr>
          <w:spacing w:val="-2"/>
          <w:sz w:val="28"/>
          <w:szCs w:val="28"/>
        </w:rPr>
        <w:t>Исследования, проведенные в Казахстане, показали, что страна обладает значительными ресурсами геотермальной воды со средней и низкой температурой (от 80 до 170С). Основные геотермальные резервуары обнаружены на юге и юго-западе Казахстана. В этих районах средняя температура выше 120</w:t>
      </w:r>
      <w:r w:rsidR="00AA4727" w:rsidRPr="004039C1">
        <w:rPr>
          <w:spacing w:val="-2"/>
          <w:sz w:val="28"/>
          <w:szCs w:val="28"/>
        </w:rPr>
        <w:t>℃</w:t>
      </w:r>
      <w:r w:rsidRPr="004039C1">
        <w:rPr>
          <w:spacing w:val="-2"/>
          <w:sz w:val="28"/>
          <w:szCs w:val="28"/>
        </w:rPr>
        <w:t>.</w:t>
      </w:r>
    </w:p>
    <w:p w14:paraId="6B224717" w14:textId="18A3FB9A" w:rsidR="004A3A0E" w:rsidRPr="000A6FCB" w:rsidRDefault="000504A5" w:rsidP="000A6FCB">
      <w:pPr>
        <w:pStyle w:val="ab"/>
        <w:numPr>
          <w:ilvl w:val="0"/>
          <w:numId w:val="44"/>
        </w:numPr>
        <w:ind w:left="0" w:firstLine="709"/>
        <w:rPr>
          <w:iCs/>
          <w:sz w:val="28"/>
          <w:szCs w:val="28"/>
        </w:rPr>
      </w:pPr>
      <w:r w:rsidRPr="000A6FCB">
        <w:rPr>
          <w:iCs/>
          <w:sz w:val="28"/>
          <w:szCs w:val="28"/>
        </w:rPr>
        <w:t>Водородная энергетика</w:t>
      </w:r>
      <w:r w:rsidR="00AD3C66" w:rsidRPr="000A6FCB">
        <w:rPr>
          <w:iCs/>
          <w:sz w:val="28"/>
          <w:szCs w:val="28"/>
        </w:rPr>
        <w:t>.</w:t>
      </w:r>
    </w:p>
    <w:p w14:paraId="4908690E" w14:textId="77777777" w:rsidR="000504A5" w:rsidRPr="00634418" w:rsidRDefault="000504A5" w:rsidP="004039C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34418">
        <w:rPr>
          <w:sz w:val="28"/>
          <w:szCs w:val="28"/>
        </w:rPr>
        <w:t>Президент Казахстана Касым-Жомарт Токаев подчеркнул приоритетное значение использования ВИЭ и снижения углеродной зависимости в экономике страны и обратил своё внимание на изучение водородной энергетики.</w:t>
      </w:r>
    </w:p>
    <w:p w14:paraId="62B32483" w14:textId="2A76401C" w:rsidR="000504A5" w:rsidRPr="00634418" w:rsidRDefault="000504A5" w:rsidP="004039C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34418">
        <w:rPr>
          <w:sz w:val="28"/>
          <w:szCs w:val="28"/>
        </w:rPr>
        <w:t>Водородная энергетика – отрасль, основанная на использовании водорода в качестве средства для аккумулирования, транспортировки, производства и потребления энергии.</w:t>
      </w:r>
    </w:p>
    <w:p w14:paraId="0D8C9B0C" w14:textId="15863A7B" w:rsidR="000504A5" w:rsidRPr="00634418" w:rsidRDefault="000504A5" w:rsidP="004039C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34418">
        <w:rPr>
          <w:sz w:val="28"/>
          <w:szCs w:val="28"/>
        </w:rPr>
        <w:t>Водород – идеальный источник энергии и экологически приемлемое топливо. Теплота сгорания (1,17 ГДж/кг) почти в три раза выше, чем у нефти, и в четыре раза больше, чем у каменного угля или природного газа.</w:t>
      </w:r>
    </w:p>
    <w:p w14:paraId="6624CC96" w14:textId="11B5E5AA" w:rsidR="000504A5" w:rsidRPr="00634418" w:rsidRDefault="000504A5" w:rsidP="004039C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34418">
        <w:rPr>
          <w:sz w:val="28"/>
          <w:szCs w:val="28"/>
        </w:rPr>
        <w:t xml:space="preserve">Ключевым направлением исследований водорода в рамках энергоперехода является применение произведенной ВИЭ энергии в электролизе для получения зеленого водорода. Зеленый водород в дальнейшем может применяться в химии, в топливных элементах для производства </w:t>
      </w:r>
      <w:proofErr w:type="spellStart"/>
      <w:r w:rsidRPr="00634418">
        <w:rPr>
          <w:sz w:val="28"/>
          <w:szCs w:val="28"/>
        </w:rPr>
        <w:t>электронергии</w:t>
      </w:r>
      <w:proofErr w:type="spellEnd"/>
      <w:r w:rsidRPr="00634418">
        <w:rPr>
          <w:sz w:val="28"/>
          <w:szCs w:val="28"/>
        </w:rPr>
        <w:t xml:space="preserve"> и привода автотранспорта, единственным выхлопом которого является вода. </w:t>
      </w:r>
    </w:p>
    <w:p w14:paraId="62800856" w14:textId="5B44A7D0" w:rsidR="000504A5" w:rsidRPr="00634418" w:rsidRDefault="000504A5" w:rsidP="004039C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34418">
        <w:rPr>
          <w:sz w:val="28"/>
          <w:szCs w:val="28"/>
        </w:rPr>
        <w:t>Компания будет активно работать в данном направлении и проводить изучение новых перспективных технологий, направленных на снижение углеродного следа.</w:t>
      </w:r>
    </w:p>
    <w:p w14:paraId="5FE4E78B" w14:textId="6B93B3B5" w:rsidR="00E761E8" w:rsidRDefault="00E761E8" w:rsidP="004039C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4402D665" w14:textId="2A537941" w:rsidR="00E210EA" w:rsidRDefault="00E210EA" w:rsidP="00E210EA">
      <w:pPr>
        <w:pStyle w:val="ab"/>
        <w:numPr>
          <w:ilvl w:val="0"/>
          <w:numId w:val="67"/>
        </w:numPr>
        <w:tabs>
          <w:tab w:val="left" w:pos="1134"/>
        </w:tabs>
        <w:ind w:left="0" w:firstLine="709"/>
        <w:outlineLvl w:val="0"/>
        <w:rPr>
          <w:b/>
          <w:bCs/>
          <w:sz w:val="28"/>
          <w:szCs w:val="28"/>
        </w:rPr>
      </w:pPr>
      <w:bookmarkStart w:id="25" w:name="_Toc102549756"/>
      <w:r>
        <w:rPr>
          <w:b/>
          <w:bCs/>
          <w:sz w:val="28"/>
          <w:szCs w:val="28"/>
        </w:rPr>
        <w:t>Традиционная энергетика</w:t>
      </w:r>
      <w:r w:rsidRPr="00634418">
        <w:rPr>
          <w:b/>
          <w:bCs/>
          <w:sz w:val="28"/>
          <w:szCs w:val="28"/>
        </w:rPr>
        <w:t>.</w:t>
      </w:r>
      <w:bookmarkEnd w:id="25"/>
      <w:r w:rsidRPr="00634418">
        <w:rPr>
          <w:b/>
          <w:bCs/>
          <w:sz w:val="28"/>
          <w:szCs w:val="28"/>
        </w:rPr>
        <w:t xml:space="preserve"> </w:t>
      </w:r>
    </w:p>
    <w:p w14:paraId="065FC959" w14:textId="77777777" w:rsidR="00E210EA" w:rsidRPr="00634418" w:rsidRDefault="00E210EA" w:rsidP="00DD0D53">
      <w:pPr>
        <w:pStyle w:val="af7"/>
      </w:pPr>
    </w:p>
    <w:p w14:paraId="4E37D752" w14:textId="77777777" w:rsidR="00E210EA" w:rsidRPr="00E2018D" w:rsidRDefault="00E210EA" w:rsidP="00E210EA">
      <w:pPr>
        <w:pStyle w:val="ab"/>
        <w:numPr>
          <w:ilvl w:val="0"/>
          <w:numId w:val="46"/>
        </w:numPr>
        <w:tabs>
          <w:tab w:val="left" w:pos="1134"/>
        </w:tabs>
        <w:ind w:left="0" w:firstLine="709"/>
        <w:rPr>
          <w:bCs/>
          <w:spacing w:val="-2"/>
          <w:sz w:val="28"/>
          <w:szCs w:val="28"/>
        </w:rPr>
      </w:pPr>
      <w:r w:rsidRPr="00E2018D">
        <w:rPr>
          <w:bCs/>
          <w:spacing w:val="-2"/>
          <w:sz w:val="28"/>
          <w:szCs w:val="28"/>
        </w:rPr>
        <w:t>Газификация ТЭС.</w:t>
      </w:r>
    </w:p>
    <w:p w14:paraId="19A44D6A" w14:textId="77777777" w:rsidR="00661A2D" w:rsidRDefault="00E2018D" w:rsidP="00C267B9">
      <w:pPr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Сокращение выбросов парниковых газов может быть достигнуто в том числе за счет использования природного газа вместо </w:t>
      </w:r>
      <w:r w:rsidR="00661A2D">
        <w:rPr>
          <w:spacing w:val="-2"/>
          <w:sz w:val="28"/>
          <w:szCs w:val="28"/>
        </w:rPr>
        <w:t xml:space="preserve">прямого </w:t>
      </w:r>
      <w:r>
        <w:rPr>
          <w:spacing w:val="-2"/>
          <w:sz w:val="28"/>
          <w:szCs w:val="28"/>
        </w:rPr>
        <w:t xml:space="preserve">сжигания угля. </w:t>
      </w:r>
    </w:p>
    <w:p w14:paraId="29DBC597" w14:textId="6AD16987" w:rsidR="00661A2D" w:rsidRDefault="00E2018D" w:rsidP="00C267B9">
      <w:pPr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настоящее время Компания реализует проекты газификации </w:t>
      </w:r>
      <w:r w:rsidR="00661A2D">
        <w:rPr>
          <w:spacing w:val="-2"/>
          <w:sz w:val="28"/>
          <w:szCs w:val="28"/>
        </w:rPr>
        <w:t xml:space="preserve">в </w:t>
      </w:r>
      <w:proofErr w:type="spellStart"/>
      <w:r w:rsidR="00661A2D">
        <w:rPr>
          <w:spacing w:val="-2"/>
          <w:sz w:val="28"/>
          <w:szCs w:val="28"/>
        </w:rPr>
        <w:t>г.Алматы</w:t>
      </w:r>
      <w:proofErr w:type="spellEnd"/>
      <w:r w:rsidR="00661A2D">
        <w:rPr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</w:p>
    <w:p w14:paraId="3E2A9435" w14:textId="420CF1B1" w:rsidR="00E210EA" w:rsidRPr="00C267B9" w:rsidRDefault="00E210EA" w:rsidP="00C267B9">
      <w:pPr>
        <w:pStyle w:val="ab"/>
        <w:numPr>
          <w:ilvl w:val="0"/>
          <w:numId w:val="73"/>
        </w:numPr>
        <w:tabs>
          <w:tab w:val="left" w:pos="1134"/>
        </w:tabs>
        <w:ind w:left="0" w:firstLine="709"/>
        <w:rPr>
          <w:spacing w:val="-2"/>
          <w:sz w:val="28"/>
          <w:szCs w:val="28"/>
        </w:rPr>
      </w:pPr>
      <w:r w:rsidRPr="00C267B9">
        <w:rPr>
          <w:spacing w:val="-2"/>
          <w:sz w:val="28"/>
          <w:szCs w:val="28"/>
        </w:rPr>
        <w:t xml:space="preserve">Расширение </w:t>
      </w:r>
      <w:proofErr w:type="spellStart"/>
      <w:r w:rsidRPr="00C267B9">
        <w:rPr>
          <w:spacing w:val="-2"/>
          <w:sz w:val="28"/>
          <w:szCs w:val="28"/>
        </w:rPr>
        <w:t>Алматинской</w:t>
      </w:r>
      <w:proofErr w:type="spellEnd"/>
      <w:r w:rsidRPr="00C267B9">
        <w:rPr>
          <w:spacing w:val="-2"/>
          <w:sz w:val="28"/>
          <w:szCs w:val="28"/>
        </w:rPr>
        <w:t xml:space="preserve"> ТЭЦ-1 со строительством ПГУ мощностью 200-250 МВт обеспечит надежность теплофикации и </w:t>
      </w:r>
      <w:proofErr w:type="spellStart"/>
      <w:r w:rsidRPr="00C267B9">
        <w:rPr>
          <w:spacing w:val="-2"/>
          <w:sz w:val="28"/>
          <w:szCs w:val="28"/>
        </w:rPr>
        <w:t>электрофикации</w:t>
      </w:r>
      <w:proofErr w:type="spellEnd"/>
      <w:r w:rsidRPr="00C267B9">
        <w:rPr>
          <w:spacing w:val="-2"/>
          <w:sz w:val="28"/>
          <w:szCs w:val="28"/>
        </w:rPr>
        <w:t xml:space="preserve"> г. Алматы.</w:t>
      </w:r>
    </w:p>
    <w:p w14:paraId="028493E4" w14:textId="67A86BC9" w:rsidR="00E210EA" w:rsidRPr="00C267B9" w:rsidRDefault="00E210EA" w:rsidP="00C267B9">
      <w:pPr>
        <w:pStyle w:val="ab"/>
        <w:numPr>
          <w:ilvl w:val="0"/>
          <w:numId w:val="73"/>
        </w:numPr>
        <w:tabs>
          <w:tab w:val="left" w:pos="1134"/>
        </w:tabs>
        <w:ind w:left="0" w:firstLine="709"/>
        <w:rPr>
          <w:spacing w:val="-2"/>
          <w:sz w:val="28"/>
          <w:szCs w:val="28"/>
        </w:rPr>
      </w:pPr>
      <w:r w:rsidRPr="00C267B9">
        <w:rPr>
          <w:spacing w:val="-2"/>
          <w:sz w:val="28"/>
          <w:szCs w:val="28"/>
        </w:rPr>
        <w:t xml:space="preserve">Модернизация </w:t>
      </w:r>
      <w:proofErr w:type="spellStart"/>
      <w:r w:rsidRPr="00C267B9">
        <w:rPr>
          <w:spacing w:val="-2"/>
          <w:sz w:val="28"/>
          <w:szCs w:val="28"/>
        </w:rPr>
        <w:t>Алматинской</w:t>
      </w:r>
      <w:proofErr w:type="spellEnd"/>
      <w:r w:rsidRPr="00C267B9">
        <w:rPr>
          <w:spacing w:val="-2"/>
          <w:sz w:val="28"/>
          <w:szCs w:val="28"/>
        </w:rPr>
        <w:t xml:space="preserve"> ТЭЦ-2 со строительством ПГУ мощностью до 600 МВт с целью снижения негативного влияния станции на экологическую обстановку города Алматы и </w:t>
      </w:r>
      <w:proofErr w:type="spellStart"/>
      <w:r w:rsidRPr="00C267B9">
        <w:rPr>
          <w:spacing w:val="-2"/>
          <w:sz w:val="28"/>
          <w:szCs w:val="28"/>
        </w:rPr>
        <w:t>Алматинского</w:t>
      </w:r>
      <w:proofErr w:type="spellEnd"/>
      <w:r w:rsidRPr="00C267B9">
        <w:rPr>
          <w:spacing w:val="-2"/>
          <w:sz w:val="28"/>
          <w:szCs w:val="28"/>
        </w:rPr>
        <w:t xml:space="preserve"> региона.</w:t>
      </w:r>
    </w:p>
    <w:p w14:paraId="332A551D" w14:textId="1527643D" w:rsidR="00E210EA" w:rsidRPr="00C267B9" w:rsidRDefault="00E210EA" w:rsidP="00C267B9">
      <w:pPr>
        <w:pStyle w:val="ab"/>
        <w:numPr>
          <w:ilvl w:val="0"/>
          <w:numId w:val="73"/>
        </w:numPr>
        <w:tabs>
          <w:tab w:val="left" w:pos="1134"/>
        </w:tabs>
        <w:ind w:left="0" w:firstLine="709"/>
        <w:rPr>
          <w:spacing w:val="-2"/>
          <w:sz w:val="28"/>
          <w:szCs w:val="28"/>
        </w:rPr>
      </w:pPr>
      <w:r w:rsidRPr="00C267B9">
        <w:rPr>
          <w:spacing w:val="-2"/>
          <w:sz w:val="28"/>
          <w:szCs w:val="28"/>
        </w:rPr>
        <w:t xml:space="preserve">Реконструкция </w:t>
      </w:r>
      <w:proofErr w:type="spellStart"/>
      <w:r w:rsidRPr="00C267B9">
        <w:rPr>
          <w:spacing w:val="-2"/>
          <w:sz w:val="28"/>
          <w:szCs w:val="28"/>
        </w:rPr>
        <w:t>Алматинской</w:t>
      </w:r>
      <w:proofErr w:type="spellEnd"/>
      <w:r w:rsidRPr="00C267B9">
        <w:rPr>
          <w:spacing w:val="-2"/>
          <w:sz w:val="28"/>
          <w:szCs w:val="28"/>
        </w:rPr>
        <w:t xml:space="preserve"> ТЭЦ-3 со строительством ПГУ мощностью до 450 МВт частично покроет дефицит маневренных мощностей в Южной зоне Казахстана.</w:t>
      </w:r>
    </w:p>
    <w:p w14:paraId="7A1017B8" w14:textId="5501452E" w:rsidR="00E210EA" w:rsidRPr="0028233F" w:rsidRDefault="00E210EA" w:rsidP="00C267B9">
      <w:pPr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 xml:space="preserve">Реализация </w:t>
      </w:r>
      <w:r w:rsidR="00661A2D">
        <w:rPr>
          <w:spacing w:val="-2"/>
          <w:sz w:val="28"/>
          <w:szCs w:val="28"/>
        </w:rPr>
        <w:t xml:space="preserve">данных </w:t>
      </w:r>
      <w:r w:rsidRPr="0028233F">
        <w:rPr>
          <w:spacing w:val="-2"/>
          <w:sz w:val="28"/>
          <w:szCs w:val="28"/>
        </w:rPr>
        <w:t xml:space="preserve">проектов </w:t>
      </w:r>
      <w:r w:rsidR="00661A2D">
        <w:rPr>
          <w:spacing w:val="-2"/>
          <w:sz w:val="28"/>
          <w:szCs w:val="28"/>
        </w:rPr>
        <w:t xml:space="preserve">позволит </w:t>
      </w:r>
      <w:r w:rsidRPr="0028233F">
        <w:rPr>
          <w:spacing w:val="-2"/>
          <w:sz w:val="28"/>
          <w:szCs w:val="28"/>
        </w:rPr>
        <w:t xml:space="preserve">обеспечить снижение выбросов вредных веществ из </w:t>
      </w:r>
      <w:proofErr w:type="spellStart"/>
      <w:r w:rsidRPr="0028233F">
        <w:rPr>
          <w:spacing w:val="-2"/>
          <w:sz w:val="28"/>
          <w:szCs w:val="28"/>
        </w:rPr>
        <w:t>энергоисточников</w:t>
      </w:r>
      <w:proofErr w:type="spellEnd"/>
      <w:r w:rsidRPr="0028233F">
        <w:rPr>
          <w:spacing w:val="-2"/>
          <w:sz w:val="28"/>
          <w:szCs w:val="28"/>
        </w:rPr>
        <w:t xml:space="preserve"> </w:t>
      </w:r>
      <w:proofErr w:type="spellStart"/>
      <w:r w:rsidRPr="0028233F">
        <w:rPr>
          <w:spacing w:val="-2"/>
          <w:sz w:val="28"/>
          <w:szCs w:val="28"/>
        </w:rPr>
        <w:t>АлЭС</w:t>
      </w:r>
      <w:proofErr w:type="spellEnd"/>
      <w:r w:rsidRPr="0028233F">
        <w:rPr>
          <w:spacing w:val="-2"/>
          <w:sz w:val="28"/>
          <w:szCs w:val="28"/>
        </w:rPr>
        <w:t xml:space="preserve"> в атмосферу </w:t>
      </w:r>
      <w:proofErr w:type="spellStart"/>
      <w:r w:rsidRPr="0028233F">
        <w:rPr>
          <w:spacing w:val="-2"/>
          <w:sz w:val="28"/>
          <w:szCs w:val="28"/>
        </w:rPr>
        <w:t>Алматинского</w:t>
      </w:r>
      <w:proofErr w:type="spellEnd"/>
      <w:r w:rsidRPr="0028233F">
        <w:rPr>
          <w:spacing w:val="-2"/>
          <w:sz w:val="28"/>
          <w:szCs w:val="28"/>
        </w:rPr>
        <w:t xml:space="preserve"> региона, </w:t>
      </w:r>
      <w:r w:rsidR="00E2018D">
        <w:rPr>
          <w:spacing w:val="-2"/>
          <w:sz w:val="28"/>
          <w:szCs w:val="28"/>
        </w:rPr>
        <w:t xml:space="preserve">а также </w:t>
      </w:r>
      <w:r w:rsidRPr="0028233F">
        <w:rPr>
          <w:spacing w:val="-2"/>
          <w:sz w:val="28"/>
          <w:szCs w:val="28"/>
        </w:rPr>
        <w:t xml:space="preserve">увеличит мощность, надежность теплофикации и электрификации. </w:t>
      </w:r>
    </w:p>
    <w:p w14:paraId="566AEB0C" w14:textId="77777777" w:rsidR="00E210EA" w:rsidRPr="0028233F" w:rsidRDefault="00E210EA" w:rsidP="00E210E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>Вместе с тем, в связи с общим дефицитом газа, строительство газовых электростанций потребует гарантированного тарифа для привлечения инвесторов.</w:t>
      </w:r>
    </w:p>
    <w:p w14:paraId="6779FEFB" w14:textId="77777777" w:rsidR="00E210EA" w:rsidRPr="00634418" w:rsidRDefault="00E210EA" w:rsidP="004039C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35802D1E" w14:textId="444D2057" w:rsidR="00296B44" w:rsidRDefault="00296B44" w:rsidP="004039C1">
      <w:pPr>
        <w:pStyle w:val="ab"/>
        <w:numPr>
          <w:ilvl w:val="0"/>
          <w:numId w:val="67"/>
        </w:numPr>
        <w:tabs>
          <w:tab w:val="left" w:pos="1134"/>
        </w:tabs>
        <w:ind w:left="0" w:firstLine="709"/>
        <w:outlineLvl w:val="0"/>
        <w:rPr>
          <w:b/>
          <w:bCs/>
          <w:sz w:val="28"/>
          <w:szCs w:val="28"/>
        </w:rPr>
      </w:pPr>
      <w:bookmarkStart w:id="26" w:name="_Toc102549757"/>
      <w:r w:rsidRPr="00612E9E">
        <w:rPr>
          <w:b/>
          <w:bCs/>
          <w:sz w:val="28"/>
          <w:szCs w:val="28"/>
        </w:rPr>
        <w:t>Сетевая</w:t>
      </w:r>
      <w:r w:rsidRPr="00634418">
        <w:rPr>
          <w:b/>
          <w:bCs/>
          <w:sz w:val="28"/>
          <w:szCs w:val="28"/>
        </w:rPr>
        <w:t xml:space="preserve"> инфраструктура и регулирование.</w:t>
      </w:r>
      <w:bookmarkEnd w:id="26"/>
      <w:r w:rsidRPr="00634418">
        <w:rPr>
          <w:b/>
          <w:bCs/>
          <w:sz w:val="28"/>
          <w:szCs w:val="28"/>
        </w:rPr>
        <w:t xml:space="preserve"> </w:t>
      </w:r>
    </w:p>
    <w:p w14:paraId="12C7644E" w14:textId="77777777" w:rsidR="00E210EA" w:rsidRPr="00634418" w:rsidRDefault="00E210EA" w:rsidP="00DD0D53">
      <w:pPr>
        <w:pStyle w:val="af7"/>
      </w:pPr>
    </w:p>
    <w:p w14:paraId="5D2D40BE" w14:textId="559A075E" w:rsidR="00E761E8" w:rsidRPr="00E210EA" w:rsidRDefault="0075303F" w:rsidP="00E210EA">
      <w:pPr>
        <w:pStyle w:val="ab"/>
        <w:numPr>
          <w:ilvl w:val="2"/>
          <w:numId w:val="70"/>
        </w:numPr>
        <w:tabs>
          <w:tab w:val="left" w:pos="1134"/>
        </w:tabs>
        <w:ind w:left="1418"/>
        <w:rPr>
          <w:bCs/>
          <w:sz w:val="28"/>
          <w:szCs w:val="28"/>
        </w:rPr>
      </w:pPr>
      <w:r w:rsidRPr="00E210EA">
        <w:rPr>
          <w:bCs/>
          <w:sz w:val="28"/>
          <w:szCs w:val="28"/>
        </w:rPr>
        <w:t xml:space="preserve">Модернизация сетей и внедрение </w:t>
      </w:r>
      <w:r w:rsidR="00E761E8" w:rsidRPr="00E210EA">
        <w:rPr>
          <w:bCs/>
          <w:sz w:val="28"/>
          <w:szCs w:val="28"/>
          <w:lang w:val="en-US"/>
        </w:rPr>
        <w:t>Smart</w:t>
      </w:r>
      <w:r w:rsidR="00E761E8" w:rsidRPr="00E210EA">
        <w:rPr>
          <w:bCs/>
          <w:sz w:val="28"/>
          <w:szCs w:val="28"/>
        </w:rPr>
        <w:t xml:space="preserve"> </w:t>
      </w:r>
      <w:r w:rsidR="00E761E8" w:rsidRPr="00E210EA">
        <w:rPr>
          <w:bCs/>
          <w:sz w:val="28"/>
          <w:szCs w:val="28"/>
          <w:lang w:val="en-US"/>
        </w:rPr>
        <w:t>Grid</w:t>
      </w:r>
      <w:r w:rsidR="00AD3C66" w:rsidRPr="00E210EA">
        <w:rPr>
          <w:bCs/>
          <w:sz w:val="28"/>
          <w:szCs w:val="28"/>
        </w:rPr>
        <w:t>.</w:t>
      </w:r>
    </w:p>
    <w:p w14:paraId="2BE13774" w14:textId="63D9ABE7" w:rsidR="00895E5E" w:rsidRPr="00634418" w:rsidRDefault="00895E5E" w:rsidP="004039C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34418">
        <w:rPr>
          <w:sz w:val="28"/>
          <w:szCs w:val="28"/>
          <w:lang w:val="en-US"/>
        </w:rPr>
        <w:t>S</w:t>
      </w:r>
      <w:proofErr w:type="spellStart"/>
      <w:r w:rsidRPr="00634418">
        <w:rPr>
          <w:sz w:val="28"/>
          <w:szCs w:val="28"/>
        </w:rPr>
        <w:t>mart</w:t>
      </w:r>
      <w:proofErr w:type="spellEnd"/>
      <w:r w:rsidRPr="00634418">
        <w:rPr>
          <w:sz w:val="28"/>
          <w:szCs w:val="28"/>
        </w:rPr>
        <w:t xml:space="preserve"> </w:t>
      </w:r>
      <w:r w:rsidRPr="00634418">
        <w:rPr>
          <w:sz w:val="28"/>
          <w:szCs w:val="28"/>
          <w:lang w:val="en-US"/>
        </w:rPr>
        <w:t>G</w:t>
      </w:r>
      <w:proofErr w:type="spellStart"/>
      <w:r w:rsidRPr="00634418">
        <w:rPr>
          <w:sz w:val="28"/>
          <w:szCs w:val="28"/>
        </w:rPr>
        <w:t>rid</w:t>
      </w:r>
      <w:proofErr w:type="spellEnd"/>
      <w:r w:rsidRPr="00634418">
        <w:rPr>
          <w:sz w:val="28"/>
          <w:szCs w:val="28"/>
        </w:rPr>
        <w:t xml:space="preserve"> (умная энергосеть) – базовый технологический элемент, фундамент «умной» или цифровой сети — интеллектуальная система учета электроэнергии, предназначенная для оперативного формирования достоверного объема услуг, многотарифного учета, мониторинга качества электроэнергии и других функций. Внедрение </w:t>
      </w:r>
      <w:r w:rsidRPr="00634418">
        <w:rPr>
          <w:sz w:val="28"/>
          <w:szCs w:val="28"/>
          <w:lang w:val="en-US"/>
        </w:rPr>
        <w:t>Smart</w:t>
      </w:r>
      <w:r w:rsidRPr="00634418">
        <w:rPr>
          <w:sz w:val="28"/>
          <w:szCs w:val="28"/>
        </w:rPr>
        <w:t xml:space="preserve"> </w:t>
      </w:r>
      <w:r w:rsidRPr="00634418">
        <w:rPr>
          <w:sz w:val="28"/>
          <w:szCs w:val="28"/>
          <w:lang w:val="en-US"/>
        </w:rPr>
        <w:t>Grid</w:t>
      </w:r>
      <w:r w:rsidRPr="00634418">
        <w:rPr>
          <w:sz w:val="28"/>
          <w:szCs w:val="28"/>
        </w:rPr>
        <w:t xml:space="preserve"> позволит решить ряд вопросов, таких как регулирование мощности, ошибки при эксплуатации и ремонте оборудования, минимизировать потери в сетях и т.д. </w:t>
      </w:r>
    </w:p>
    <w:p w14:paraId="7A193986" w14:textId="77777777" w:rsidR="00895E5E" w:rsidRPr="0010656F" w:rsidRDefault="00895E5E" w:rsidP="004039C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34418">
        <w:rPr>
          <w:sz w:val="28"/>
          <w:szCs w:val="28"/>
        </w:rPr>
        <w:t>Внедрение интеллектуальных технологий «умной сети» позволит существенно повысить надежность и качество энергоснабжения, эффективность использования первичных энергоносителей, снизить издержки производственных процессов и воздействие на окружающую среду за счет использования ВИЭ и систем аккумуляции.</w:t>
      </w:r>
    </w:p>
    <w:p w14:paraId="11E86B1F" w14:textId="0347155D" w:rsidR="00E761E8" w:rsidRPr="00E210EA" w:rsidRDefault="00296B44" w:rsidP="00E210EA">
      <w:pPr>
        <w:pStyle w:val="ab"/>
        <w:numPr>
          <w:ilvl w:val="2"/>
          <w:numId w:val="70"/>
        </w:numPr>
        <w:tabs>
          <w:tab w:val="left" w:pos="1134"/>
        </w:tabs>
        <w:ind w:left="1418"/>
        <w:rPr>
          <w:i/>
          <w:iCs/>
          <w:sz w:val="28"/>
          <w:szCs w:val="28"/>
        </w:rPr>
      </w:pPr>
      <w:r w:rsidRPr="00E210EA">
        <w:rPr>
          <w:bCs/>
          <w:sz w:val="28"/>
          <w:szCs w:val="28"/>
        </w:rPr>
        <w:t>С</w:t>
      </w:r>
      <w:r w:rsidR="00E761E8" w:rsidRPr="00E210EA">
        <w:rPr>
          <w:bCs/>
          <w:sz w:val="28"/>
          <w:szCs w:val="28"/>
        </w:rPr>
        <w:t>истемы аккумулирования и хранения электроэнергии</w:t>
      </w:r>
      <w:r w:rsidR="00AD3C66" w:rsidRPr="00E210EA">
        <w:rPr>
          <w:bCs/>
          <w:sz w:val="28"/>
          <w:szCs w:val="28"/>
        </w:rPr>
        <w:t>.</w:t>
      </w:r>
    </w:p>
    <w:p w14:paraId="1C62417B" w14:textId="77777777" w:rsidR="00E761E8" w:rsidRPr="00634418" w:rsidRDefault="00E761E8" w:rsidP="004039C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34418">
        <w:rPr>
          <w:sz w:val="28"/>
          <w:szCs w:val="28"/>
        </w:rPr>
        <w:t>Компания рассматривает возможность внедрения</w:t>
      </w:r>
      <w:r w:rsidRPr="004039C1">
        <w:rPr>
          <w:rFonts w:ascii="Arial" w:eastAsiaTheme="minorEastAsia" w:hAnsi="Arial" w:cs="Arial"/>
          <w:kern w:val="24"/>
          <w:sz w:val="28"/>
          <w:szCs w:val="28"/>
        </w:rPr>
        <w:t xml:space="preserve"> </w:t>
      </w:r>
      <w:r w:rsidRPr="00634418">
        <w:rPr>
          <w:sz w:val="28"/>
          <w:szCs w:val="28"/>
        </w:rPr>
        <w:t>систем накопления электроэнергии как средство снижения воздействия интеграции переменной возобновляемой энергии на энергосистему.</w:t>
      </w:r>
    </w:p>
    <w:p w14:paraId="0076CE86" w14:textId="3B6B8634" w:rsidR="00E761E8" w:rsidRPr="00634418" w:rsidRDefault="00E761E8" w:rsidP="004039C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34418">
        <w:rPr>
          <w:sz w:val="28"/>
          <w:szCs w:val="28"/>
        </w:rPr>
        <w:t xml:space="preserve">Производство электроэнергии посредством ВИЭ является нестабильным, а объемы генерации электроэнергии зависят от сезона и погодных условий. Развитие систем хранения энергии является неотъемлемой составляющей перехода на генерацию электричества </w:t>
      </w:r>
      <w:r w:rsidR="004D09FF">
        <w:rPr>
          <w:sz w:val="28"/>
          <w:szCs w:val="28"/>
        </w:rPr>
        <w:t>от</w:t>
      </w:r>
      <w:r w:rsidR="004D09FF" w:rsidRPr="00634418">
        <w:rPr>
          <w:sz w:val="28"/>
          <w:szCs w:val="28"/>
        </w:rPr>
        <w:t xml:space="preserve"> </w:t>
      </w:r>
      <w:r w:rsidRPr="00634418">
        <w:rPr>
          <w:sz w:val="28"/>
          <w:szCs w:val="28"/>
        </w:rPr>
        <w:t>возобновляемых источников</w:t>
      </w:r>
      <w:r w:rsidR="004F6378">
        <w:rPr>
          <w:sz w:val="28"/>
          <w:szCs w:val="28"/>
        </w:rPr>
        <w:t xml:space="preserve"> для обеспечения регулирования</w:t>
      </w:r>
      <w:r w:rsidR="00CF558A">
        <w:rPr>
          <w:sz w:val="28"/>
          <w:szCs w:val="28"/>
        </w:rPr>
        <w:t xml:space="preserve"> суточных и сезонных колебаний в энергосистеме н</w:t>
      </w:r>
      <w:r w:rsidR="004F6378">
        <w:rPr>
          <w:sz w:val="28"/>
          <w:szCs w:val="28"/>
        </w:rPr>
        <w:t xml:space="preserve">а основе ВИЭ, а также обеспечения </w:t>
      </w:r>
      <w:r w:rsidR="00CF558A">
        <w:rPr>
          <w:sz w:val="28"/>
          <w:szCs w:val="28"/>
        </w:rPr>
        <w:t>резерв</w:t>
      </w:r>
      <w:r w:rsidR="004F6378">
        <w:rPr>
          <w:sz w:val="28"/>
          <w:szCs w:val="28"/>
        </w:rPr>
        <w:t>а</w:t>
      </w:r>
      <w:r w:rsidR="00CF558A">
        <w:rPr>
          <w:sz w:val="28"/>
          <w:szCs w:val="28"/>
        </w:rPr>
        <w:t xml:space="preserve"> регулирования </w:t>
      </w:r>
      <w:r w:rsidR="004D09FF">
        <w:rPr>
          <w:sz w:val="28"/>
          <w:szCs w:val="28"/>
        </w:rPr>
        <w:t xml:space="preserve">для </w:t>
      </w:r>
      <w:r w:rsidR="00CF558A">
        <w:rPr>
          <w:sz w:val="28"/>
          <w:szCs w:val="28"/>
        </w:rPr>
        <w:t xml:space="preserve">компенсации </w:t>
      </w:r>
      <w:proofErr w:type="spellStart"/>
      <w:r w:rsidR="00CF558A">
        <w:rPr>
          <w:sz w:val="28"/>
          <w:szCs w:val="28"/>
        </w:rPr>
        <w:t>субчасовых</w:t>
      </w:r>
      <w:proofErr w:type="spellEnd"/>
      <w:r w:rsidR="00CF558A">
        <w:rPr>
          <w:sz w:val="28"/>
          <w:szCs w:val="28"/>
        </w:rPr>
        <w:t xml:space="preserve"> отклонений</w:t>
      </w:r>
      <w:r w:rsidRPr="00634418">
        <w:rPr>
          <w:sz w:val="28"/>
          <w:szCs w:val="28"/>
        </w:rPr>
        <w:t>.</w:t>
      </w:r>
    </w:p>
    <w:p w14:paraId="550A6B2D" w14:textId="5437D82B" w:rsidR="00E761E8" w:rsidRPr="004039C1" w:rsidRDefault="007A1D0A" w:rsidP="00E210EA">
      <w:pPr>
        <w:pStyle w:val="ab"/>
        <w:numPr>
          <w:ilvl w:val="2"/>
          <w:numId w:val="70"/>
        </w:numPr>
        <w:tabs>
          <w:tab w:val="left" w:pos="1134"/>
        </w:tabs>
        <w:ind w:left="1418"/>
        <w:rPr>
          <w:bCs/>
          <w:sz w:val="28"/>
          <w:szCs w:val="28"/>
        </w:rPr>
      </w:pPr>
      <w:r w:rsidRPr="004039C1">
        <w:rPr>
          <w:bCs/>
          <w:sz w:val="28"/>
          <w:szCs w:val="28"/>
        </w:rPr>
        <w:t>Маневренная генерация</w:t>
      </w:r>
      <w:r w:rsidR="00AD3C66" w:rsidRPr="0010656F">
        <w:rPr>
          <w:bCs/>
          <w:sz w:val="28"/>
          <w:szCs w:val="28"/>
        </w:rPr>
        <w:t>.</w:t>
      </w:r>
    </w:p>
    <w:p w14:paraId="112A1029" w14:textId="066EAC32" w:rsidR="00C544EE" w:rsidRPr="004F7A66" w:rsidRDefault="00296B44" w:rsidP="004039C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34418">
        <w:rPr>
          <w:sz w:val="28"/>
          <w:szCs w:val="28"/>
        </w:rPr>
        <w:t>По состоянию на 2021 год энергосистема Казахстана нуждается ориентировочно в 1000</w:t>
      </w:r>
      <w:r w:rsidR="00867199" w:rsidRPr="00321EA6">
        <w:rPr>
          <w:sz w:val="28"/>
          <w:szCs w:val="28"/>
        </w:rPr>
        <w:t>-</w:t>
      </w:r>
      <w:r w:rsidRPr="00634418">
        <w:rPr>
          <w:sz w:val="28"/>
          <w:szCs w:val="28"/>
        </w:rPr>
        <w:t xml:space="preserve">1500 МВт маневренных мощностей. </w:t>
      </w:r>
      <w:r w:rsidR="004F6378" w:rsidRPr="004F6378">
        <w:rPr>
          <w:sz w:val="28"/>
          <w:szCs w:val="28"/>
        </w:rPr>
        <w:t>Строительство ГАЭС</w:t>
      </w:r>
      <w:r w:rsidR="004F6378" w:rsidRPr="00634418">
        <w:rPr>
          <w:sz w:val="28"/>
          <w:szCs w:val="28"/>
        </w:rPr>
        <w:t xml:space="preserve"> поможет решить дефицит регулирующей мощности в энергосистеме, покрыть наиболее сложную пиковую нагрузку, повысив тем самым стабильность энергосистемы.</w:t>
      </w:r>
      <w:r w:rsidR="004F6378">
        <w:rPr>
          <w:sz w:val="28"/>
          <w:szCs w:val="28"/>
        </w:rPr>
        <w:t xml:space="preserve"> </w:t>
      </w:r>
      <w:r w:rsidR="004F7A66">
        <w:rPr>
          <w:sz w:val="28"/>
          <w:szCs w:val="28"/>
        </w:rPr>
        <w:t xml:space="preserve">Для решения вопросов дефицита маневренной генерации Компания планирует </w:t>
      </w:r>
      <w:r w:rsidR="004D09FF">
        <w:rPr>
          <w:sz w:val="28"/>
          <w:szCs w:val="28"/>
        </w:rPr>
        <w:t xml:space="preserve">реализацию проектов </w:t>
      </w:r>
      <w:r w:rsidR="004F7A66">
        <w:rPr>
          <w:sz w:val="28"/>
          <w:szCs w:val="28"/>
        </w:rPr>
        <w:t>в данном направлении.</w:t>
      </w:r>
    </w:p>
    <w:p w14:paraId="21CA523D" w14:textId="16E8F702" w:rsidR="007A1D0A" w:rsidRPr="0028233F" w:rsidRDefault="007A1D0A" w:rsidP="0010656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b/>
          <w:bCs/>
          <w:spacing w:val="-2"/>
          <w:sz w:val="28"/>
          <w:szCs w:val="28"/>
        </w:rPr>
      </w:pPr>
    </w:p>
    <w:p w14:paraId="0ECEFA71" w14:textId="5310D218" w:rsidR="00296B44" w:rsidRDefault="00296B44" w:rsidP="00321EA6">
      <w:pPr>
        <w:pStyle w:val="ab"/>
        <w:numPr>
          <w:ilvl w:val="0"/>
          <w:numId w:val="67"/>
        </w:numPr>
        <w:tabs>
          <w:tab w:val="left" w:pos="1134"/>
        </w:tabs>
        <w:ind w:left="0" w:firstLine="709"/>
        <w:outlineLvl w:val="0"/>
        <w:rPr>
          <w:b/>
          <w:bCs/>
          <w:spacing w:val="-2"/>
          <w:sz w:val="28"/>
          <w:szCs w:val="28"/>
        </w:rPr>
      </w:pPr>
      <w:bookmarkStart w:id="27" w:name="_Toc102549758"/>
      <w:r w:rsidRPr="0028233F">
        <w:rPr>
          <w:b/>
          <w:bCs/>
          <w:spacing w:val="-2"/>
          <w:sz w:val="28"/>
          <w:szCs w:val="28"/>
        </w:rPr>
        <w:t>Управление выбросами</w:t>
      </w:r>
      <w:bookmarkEnd w:id="27"/>
    </w:p>
    <w:p w14:paraId="23BC19F9" w14:textId="77777777" w:rsidR="00E210EA" w:rsidRPr="0028233F" w:rsidRDefault="00E210EA" w:rsidP="00DD0D53">
      <w:pPr>
        <w:pStyle w:val="af7"/>
      </w:pPr>
    </w:p>
    <w:p w14:paraId="0F81CDAD" w14:textId="7FED33D3" w:rsidR="000E6ED7" w:rsidRPr="00E210EA" w:rsidRDefault="000E6ED7" w:rsidP="00E210EA">
      <w:pPr>
        <w:pStyle w:val="ab"/>
        <w:numPr>
          <w:ilvl w:val="2"/>
          <w:numId w:val="71"/>
        </w:numPr>
        <w:tabs>
          <w:tab w:val="left" w:pos="1134"/>
        </w:tabs>
        <w:ind w:left="1418"/>
        <w:rPr>
          <w:bCs/>
          <w:spacing w:val="-2"/>
          <w:sz w:val="28"/>
          <w:szCs w:val="28"/>
        </w:rPr>
      </w:pPr>
      <w:r w:rsidRPr="00E210EA">
        <w:rPr>
          <w:bCs/>
          <w:spacing w:val="-2"/>
          <w:sz w:val="28"/>
          <w:szCs w:val="28"/>
        </w:rPr>
        <w:t>Обогащение и газификация угля</w:t>
      </w:r>
      <w:r w:rsidR="00AD3C66" w:rsidRPr="00E210EA">
        <w:rPr>
          <w:bCs/>
          <w:spacing w:val="-2"/>
          <w:sz w:val="28"/>
          <w:szCs w:val="28"/>
        </w:rPr>
        <w:t>.</w:t>
      </w:r>
    </w:p>
    <w:p w14:paraId="667B9838" w14:textId="77777777" w:rsidR="00296B44" w:rsidRPr="0028233F" w:rsidRDefault="00296B44" w:rsidP="0010656F">
      <w:pPr>
        <w:spacing w:after="0" w:line="240" w:lineRule="auto"/>
        <w:ind w:firstLine="709"/>
        <w:contextualSpacing/>
        <w:jc w:val="both"/>
        <w:rPr>
          <w:iCs/>
          <w:spacing w:val="-2"/>
          <w:sz w:val="28"/>
          <w:szCs w:val="28"/>
        </w:rPr>
      </w:pPr>
      <w:r w:rsidRPr="0028233F">
        <w:rPr>
          <w:iCs/>
          <w:spacing w:val="-2"/>
          <w:sz w:val="28"/>
          <w:szCs w:val="28"/>
        </w:rPr>
        <w:t xml:space="preserve">Внедрение инновационных технологий на действующих объектах традиционной генерации Общества позволит снизить уровень выбросов </w:t>
      </w:r>
      <w:r w:rsidRPr="0028233F">
        <w:rPr>
          <w:spacing w:val="-2"/>
          <w:sz w:val="28"/>
          <w:szCs w:val="28"/>
        </w:rPr>
        <w:t>СО</w:t>
      </w:r>
      <w:r w:rsidRPr="0028233F">
        <w:rPr>
          <w:spacing w:val="-2"/>
          <w:sz w:val="28"/>
          <w:szCs w:val="28"/>
          <w:vertAlign w:val="subscript"/>
        </w:rPr>
        <w:t>2</w:t>
      </w:r>
      <w:r w:rsidRPr="0028233F">
        <w:rPr>
          <w:iCs/>
          <w:spacing w:val="-2"/>
          <w:sz w:val="28"/>
          <w:szCs w:val="28"/>
        </w:rPr>
        <w:t xml:space="preserve">, золы и оксидов азота, тем самым внося свой вклад в снижение негативного влияния на окружающую среду от деятельности Компании. </w:t>
      </w:r>
    </w:p>
    <w:p w14:paraId="6C0E90D7" w14:textId="4758CA6B" w:rsidR="004C1C8A" w:rsidRPr="0028233F" w:rsidRDefault="004C1C8A" w:rsidP="0010656F">
      <w:pPr>
        <w:spacing w:after="0" w:line="240" w:lineRule="auto"/>
        <w:ind w:firstLine="709"/>
        <w:contextualSpacing/>
        <w:jc w:val="both"/>
        <w:rPr>
          <w:strike/>
          <w:color w:val="FF0000"/>
          <w:spacing w:val="-2"/>
          <w:sz w:val="28"/>
          <w:szCs w:val="28"/>
          <w:highlight w:val="green"/>
        </w:rPr>
      </w:pPr>
      <w:r w:rsidRPr="0028233F">
        <w:rPr>
          <w:iCs/>
          <w:spacing w:val="-2"/>
          <w:sz w:val="28"/>
          <w:szCs w:val="28"/>
        </w:rPr>
        <w:t xml:space="preserve">Обществом реализуется пилотный проект по обогащению </w:t>
      </w:r>
      <w:proofErr w:type="spellStart"/>
      <w:r w:rsidRPr="0028233F">
        <w:rPr>
          <w:iCs/>
          <w:spacing w:val="-2"/>
          <w:sz w:val="28"/>
          <w:szCs w:val="28"/>
        </w:rPr>
        <w:t>экибастузского</w:t>
      </w:r>
      <w:proofErr w:type="spellEnd"/>
      <w:r w:rsidRPr="0028233F">
        <w:rPr>
          <w:iCs/>
          <w:spacing w:val="-2"/>
          <w:sz w:val="28"/>
          <w:szCs w:val="28"/>
        </w:rPr>
        <w:t xml:space="preserve"> угля. Внедрение установки сухого обогащения угля позволит вовлечь в отработку вскрытые </w:t>
      </w:r>
      <w:r w:rsidRPr="0028233F">
        <w:rPr>
          <w:iCs/>
          <w:spacing w:val="-2"/>
          <w:sz w:val="28"/>
          <w:szCs w:val="28"/>
        </w:rPr>
        <w:lastRenderedPageBreak/>
        <w:t>запасы, обеспечить отгрузку угля потребителям с требуемой зольностью и теплотворной способностью, снизить операционные затраты на добычу угля и обеспечит полноту выемки балансовых запасов.</w:t>
      </w:r>
    </w:p>
    <w:p w14:paraId="2E8B841F" w14:textId="533ECF8C" w:rsidR="00296B44" w:rsidRPr="0028233F" w:rsidRDefault="00296B44">
      <w:pPr>
        <w:pStyle w:val="ab"/>
        <w:tabs>
          <w:tab w:val="left" w:pos="1134"/>
        </w:tabs>
        <w:ind w:left="0" w:firstLine="709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>Компанией продолжается работа по изучению технологий газификации угля н</w:t>
      </w:r>
      <w:r w:rsidR="00B405B1" w:rsidRPr="0028233F">
        <w:rPr>
          <w:spacing w:val="-2"/>
          <w:sz w:val="28"/>
          <w:szCs w:val="28"/>
        </w:rPr>
        <w:t>а пластах разреза Богатырь</w:t>
      </w:r>
      <w:r w:rsidRPr="0028233F">
        <w:rPr>
          <w:spacing w:val="-2"/>
          <w:sz w:val="28"/>
          <w:szCs w:val="28"/>
        </w:rPr>
        <w:t>. Для обоснования рациональных параметров и экономической целесообразности подземной газификации планируется дальнейшее проведение комплексных исследований.</w:t>
      </w:r>
    </w:p>
    <w:p w14:paraId="7F62D753" w14:textId="18FB7ECA" w:rsidR="000F2628" w:rsidRPr="00E210EA" w:rsidRDefault="000F2628" w:rsidP="00E210EA">
      <w:pPr>
        <w:pStyle w:val="ab"/>
        <w:numPr>
          <w:ilvl w:val="2"/>
          <w:numId w:val="71"/>
        </w:numPr>
        <w:tabs>
          <w:tab w:val="left" w:pos="1134"/>
        </w:tabs>
        <w:ind w:left="1418"/>
        <w:rPr>
          <w:bCs/>
          <w:spacing w:val="-2"/>
          <w:sz w:val="28"/>
          <w:szCs w:val="28"/>
        </w:rPr>
      </w:pPr>
      <w:r w:rsidRPr="0028233F">
        <w:rPr>
          <w:bCs/>
          <w:spacing w:val="-2"/>
          <w:sz w:val="28"/>
          <w:szCs w:val="28"/>
        </w:rPr>
        <w:t>Улавливание</w:t>
      </w:r>
      <w:r w:rsidRPr="00E210EA">
        <w:rPr>
          <w:bCs/>
          <w:spacing w:val="-2"/>
          <w:sz w:val="28"/>
          <w:szCs w:val="28"/>
        </w:rPr>
        <w:t xml:space="preserve"> и хранение двуокиси углерода</w:t>
      </w:r>
      <w:r w:rsidR="00AD3C66" w:rsidRPr="00E210EA">
        <w:rPr>
          <w:bCs/>
          <w:spacing w:val="-2"/>
          <w:sz w:val="28"/>
          <w:szCs w:val="28"/>
        </w:rPr>
        <w:t>.</w:t>
      </w:r>
    </w:p>
    <w:p w14:paraId="0DEB8BF5" w14:textId="28E55E7A" w:rsidR="000F2628" w:rsidRPr="0028233F" w:rsidRDefault="000F2628" w:rsidP="00321EA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>Одним из наиболее значимых проектов в Программе является внедрение технологии хранения и улавливания углерода на угольных/газовых электростанциях Ко</w:t>
      </w:r>
      <w:r w:rsidR="00EB7EDB" w:rsidRPr="0028233F">
        <w:rPr>
          <w:spacing w:val="-2"/>
          <w:sz w:val="28"/>
          <w:szCs w:val="28"/>
        </w:rPr>
        <w:t>м</w:t>
      </w:r>
      <w:r w:rsidRPr="0028233F">
        <w:rPr>
          <w:spacing w:val="-2"/>
          <w:sz w:val="28"/>
          <w:szCs w:val="28"/>
        </w:rPr>
        <w:t xml:space="preserve">пании. </w:t>
      </w:r>
    </w:p>
    <w:p w14:paraId="5BC25551" w14:textId="273ACF61" w:rsidR="000F2628" w:rsidRPr="0028233F" w:rsidRDefault="000F2628" w:rsidP="00321EA6">
      <w:pPr>
        <w:autoSpaceDE w:val="0"/>
        <w:autoSpaceDN w:val="0"/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>УХУ рассматривается как вариант в рамках мер по смягчению воздействий, направленных на стабилизацию атмосферных концентраций парниковых газов</w:t>
      </w:r>
      <w:r w:rsidR="00972C37">
        <w:rPr>
          <w:spacing w:val="-2"/>
          <w:sz w:val="28"/>
          <w:szCs w:val="28"/>
        </w:rPr>
        <w:t>, позволяющий значительно снизить выбросы СО</w:t>
      </w:r>
      <w:r w:rsidR="00972C37" w:rsidRPr="00972C37">
        <w:rPr>
          <w:spacing w:val="-2"/>
          <w:sz w:val="28"/>
          <w:szCs w:val="28"/>
          <w:vertAlign w:val="subscript"/>
        </w:rPr>
        <w:t>2</w:t>
      </w:r>
      <w:r w:rsidR="00972C37">
        <w:rPr>
          <w:spacing w:val="-2"/>
          <w:sz w:val="28"/>
          <w:szCs w:val="28"/>
        </w:rPr>
        <w:t xml:space="preserve"> в атмосферу</w:t>
      </w:r>
      <w:r w:rsidRPr="0028233F">
        <w:rPr>
          <w:spacing w:val="-2"/>
          <w:sz w:val="28"/>
          <w:szCs w:val="28"/>
        </w:rPr>
        <w:t>. Широкомасштабное применение УХУ будет зависеть от технической зрелости, стоимости, общего потенциала, распространения и способности применять данную технологию на традиционных активах, нормативных аспектов, вопросов, касающихся окружающей среды, и пр.</w:t>
      </w:r>
    </w:p>
    <w:p w14:paraId="49DAE5B5" w14:textId="620E3DE5" w:rsidR="000F2628" w:rsidRPr="00E210EA" w:rsidRDefault="000F2628" w:rsidP="00E210EA">
      <w:pPr>
        <w:pStyle w:val="ab"/>
        <w:numPr>
          <w:ilvl w:val="2"/>
          <w:numId w:val="71"/>
        </w:numPr>
        <w:tabs>
          <w:tab w:val="left" w:pos="1134"/>
        </w:tabs>
        <w:ind w:left="1418"/>
        <w:rPr>
          <w:bCs/>
          <w:spacing w:val="-2"/>
          <w:sz w:val="28"/>
          <w:szCs w:val="28"/>
        </w:rPr>
      </w:pPr>
      <w:proofErr w:type="spellStart"/>
      <w:r w:rsidRPr="0028233F">
        <w:rPr>
          <w:bCs/>
          <w:spacing w:val="-2"/>
          <w:sz w:val="28"/>
          <w:szCs w:val="28"/>
        </w:rPr>
        <w:t>Энергоэффективность</w:t>
      </w:r>
      <w:proofErr w:type="spellEnd"/>
      <w:r w:rsidRPr="00E210EA">
        <w:rPr>
          <w:bCs/>
          <w:spacing w:val="-2"/>
          <w:sz w:val="28"/>
          <w:szCs w:val="28"/>
        </w:rPr>
        <w:t xml:space="preserve"> и энергосбережение</w:t>
      </w:r>
      <w:r w:rsidR="00AD3C66" w:rsidRPr="00E210EA">
        <w:rPr>
          <w:bCs/>
          <w:spacing w:val="-2"/>
          <w:sz w:val="28"/>
          <w:szCs w:val="28"/>
        </w:rPr>
        <w:t>.</w:t>
      </w:r>
    </w:p>
    <w:p w14:paraId="6DAB359B" w14:textId="1DEF8554" w:rsidR="000F2628" w:rsidRPr="0028233F" w:rsidRDefault="000F2628" w:rsidP="00321EA6">
      <w:pPr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>Одной из приоритетных задач Общества по снижению углеродного следа от своей деятельности и покрыти</w:t>
      </w:r>
      <w:r w:rsidR="00B46384" w:rsidRPr="0028233F">
        <w:rPr>
          <w:spacing w:val="-2"/>
          <w:sz w:val="28"/>
          <w:szCs w:val="28"/>
        </w:rPr>
        <w:t>ю</w:t>
      </w:r>
      <w:r w:rsidRPr="0028233F">
        <w:rPr>
          <w:spacing w:val="-2"/>
          <w:sz w:val="28"/>
          <w:szCs w:val="28"/>
        </w:rPr>
        <w:t xml:space="preserve"> растущей потребности в электроэнергии является переход на эффективные, ресурсосберегающие и </w:t>
      </w:r>
      <w:proofErr w:type="spellStart"/>
      <w:r w:rsidRPr="0028233F">
        <w:rPr>
          <w:spacing w:val="-2"/>
          <w:sz w:val="28"/>
          <w:szCs w:val="28"/>
        </w:rPr>
        <w:t>экологичные</w:t>
      </w:r>
      <w:proofErr w:type="spellEnd"/>
      <w:r w:rsidRPr="0028233F">
        <w:rPr>
          <w:spacing w:val="-2"/>
          <w:sz w:val="28"/>
          <w:szCs w:val="28"/>
        </w:rPr>
        <w:t xml:space="preserve"> технологии. Компания будет стремиться к эффективному использованию ресурсов, включая топливно-энергетических и водных ресурсов. Планируется внедрение передовых технологий и инновационных решений для сокращения удельного использования ресурсов. </w:t>
      </w:r>
    </w:p>
    <w:p w14:paraId="5C3467E1" w14:textId="7A0F5F7F" w:rsidR="000F2628" w:rsidRPr="0028233F" w:rsidRDefault="000F2628" w:rsidP="00321EA6">
      <w:pPr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 xml:space="preserve">Обществом ведется постоянная работа по повышению </w:t>
      </w:r>
      <w:proofErr w:type="spellStart"/>
      <w:r w:rsidRPr="0028233F">
        <w:rPr>
          <w:spacing w:val="-2"/>
          <w:sz w:val="28"/>
          <w:szCs w:val="28"/>
        </w:rPr>
        <w:t>энергоэффективности</w:t>
      </w:r>
      <w:proofErr w:type="spellEnd"/>
      <w:r w:rsidRPr="0028233F">
        <w:rPr>
          <w:spacing w:val="-2"/>
          <w:sz w:val="28"/>
          <w:szCs w:val="28"/>
        </w:rPr>
        <w:t xml:space="preserve"> и снижению энергоемкости своих производств. В рамках реализации Программы данная работа будет продолжена, в том числе посредством комплекса мер по рациональному и экономически целесообразному использованию топливно-энергетических ресурсов и обеспечению экономии совокупных топливно-энергетических ресурсов</w:t>
      </w:r>
      <w:r w:rsidR="00F04441">
        <w:rPr>
          <w:spacing w:val="-2"/>
          <w:sz w:val="28"/>
          <w:szCs w:val="28"/>
        </w:rPr>
        <w:t>.</w:t>
      </w:r>
    </w:p>
    <w:p w14:paraId="52B4BF1F" w14:textId="77777777" w:rsidR="000F4B2D" w:rsidRPr="000F4B2D" w:rsidRDefault="000F4B2D" w:rsidP="000F4B2D">
      <w:pPr>
        <w:pStyle w:val="ab"/>
        <w:numPr>
          <w:ilvl w:val="2"/>
          <w:numId w:val="71"/>
        </w:numPr>
        <w:tabs>
          <w:tab w:val="left" w:pos="1134"/>
        </w:tabs>
        <w:ind w:left="1418"/>
        <w:rPr>
          <w:iCs/>
          <w:sz w:val="28"/>
          <w:szCs w:val="28"/>
        </w:rPr>
      </w:pPr>
      <w:r w:rsidRPr="000F4B2D">
        <w:rPr>
          <w:bCs/>
          <w:spacing w:val="-2"/>
          <w:sz w:val="28"/>
          <w:szCs w:val="28"/>
        </w:rPr>
        <w:t>Зеленый транспорт.</w:t>
      </w:r>
    </w:p>
    <w:p w14:paraId="7B14E70B" w14:textId="77777777" w:rsidR="000F4B2D" w:rsidRPr="000F4B2D" w:rsidRDefault="000F4B2D" w:rsidP="000F4B2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4B2D">
        <w:rPr>
          <w:sz w:val="28"/>
          <w:szCs w:val="28"/>
        </w:rPr>
        <w:t xml:space="preserve">Развитие </w:t>
      </w:r>
      <w:proofErr w:type="spellStart"/>
      <w:r w:rsidRPr="000F4B2D">
        <w:rPr>
          <w:sz w:val="28"/>
          <w:szCs w:val="28"/>
        </w:rPr>
        <w:t>экотехнологий</w:t>
      </w:r>
      <w:proofErr w:type="spellEnd"/>
      <w:r w:rsidRPr="000F4B2D">
        <w:rPr>
          <w:sz w:val="28"/>
          <w:szCs w:val="28"/>
        </w:rPr>
        <w:t xml:space="preserve"> в транспорте является актуальным направлением для Казахстана, так как отвечает планам по «озеленению» экономики. Однако, в связи с отсутствием развитой необходимой инфраструктуры и должных финансовых преференций, данный вид транспорта имеет низкую конкурентоспособность по сравнению с автомобилями на традиционных видах топлива. </w:t>
      </w:r>
    </w:p>
    <w:p w14:paraId="6BF08894" w14:textId="77777777" w:rsidR="000F4B2D" w:rsidRPr="000F4B2D" w:rsidRDefault="000F4B2D" w:rsidP="000F4B2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4B2D">
        <w:rPr>
          <w:sz w:val="28"/>
          <w:szCs w:val="28"/>
        </w:rPr>
        <w:t>Для Компании развитие индустрии электромобилей возможно по следующим направлениям:</w:t>
      </w:r>
    </w:p>
    <w:p w14:paraId="05B49213" w14:textId="77777777" w:rsidR="000F4B2D" w:rsidRPr="000F4B2D" w:rsidRDefault="000F4B2D" w:rsidP="000F4B2D">
      <w:pPr>
        <w:pStyle w:val="ab"/>
        <w:numPr>
          <w:ilvl w:val="0"/>
          <w:numId w:val="45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0F4B2D">
        <w:rPr>
          <w:sz w:val="28"/>
          <w:szCs w:val="28"/>
        </w:rPr>
        <w:t>использование энергии от ВИЭ на ЭЗС;</w:t>
      </w:r>
    </w:p>
    <w:p w14:paraId="40FF7F1B" w14:textId="470E45A1" w:rsidR="000F4B2D" w:rsidRPr="000F4B2D" w:rsidRDefault="000F4B2D" w:rsidP="000F4B2D">
      <w:pPr>
        <w:pStyle w:val="ab"/>
        <w:numPr>
          <w:ilvl w:val="0"/>
          <w:numId w:val="45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0F4B2D">
        <w:rPr>
          <w:sz w:val="28"/>
          <w:szCs w:val="28"/>
        </w:rPr>
        <w:t>частичный перевод на электромобили транспорта Компании.</w:t>
      </w:r>
    </w:p>
    <w:p w14:paraId="01256434" w14:textId="30D43E5D" w:rsidR="00C544EE" w:rsidRPr="0028233F" w:rsidRDefault="000F2628" w:rsidP="00E210EA">
      <w:pPr>
        <w:pStyle w:val="ab"/>
        <w:numPr>
          <w:ilvl w:val="2"/>
          <w:numId w:val="71"/>
        </w:numPr>
        <w:tabs>
          <w:tab w:val="left" w:pos="1134"/>
        </w:tabs>
        <w:ind w:left="1418"/>
        <w:rPr>
          <w:bCs/>
          <w:spacing w:val="-2"/>
          <w:sz w:val="28"/>
          <w:szCs w:val="28"/>
        </w:rPr>
      </w:pPr>
      <w:r w:rsidRPr="0028233F">
        <w:rPr>
          <w:bCs/>
          <w:spacing w:val="-2"/>
          <w:sz w:val="28"/>
          <w:szCs w:val="28"/>
        </w:rPr>
        <w:t>Карбоновые полигоны и офсеты</w:t>
      </w:r>
      <w:r w:rsidR="00AD3C66" w:rsidRPr="0028233F">
        <w:rPr>
          <w:bCs/>
          <w:spacing w:val="-2"/>
          <w:sz w:val="28"/>
          <w:szCs w:val="28"/>
        </w:rPr>
        <w:t>.</w:t>
      </w:r>
    </w:p>
    <w:p w14:paraId="47562FF3" w14:textId="77777777" w:rsidR="00787F16" w:rsidRPr="0028233F" w:rsidRDefault="00817B5B" w:rsidP="0010656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iCs/>
          <w:spacing w:val="-2"/>
          <w:sz w:val="28"/>
          <w:szCs w:val="28"/>
        </w:rPr>
      </w:pPr>
      <w:r w:rsidRPr="0028233F">
        <w:rPr>
          <w:iCs/>
          <w:spacing w:val="-2"/>
          <w:sz w:val="28"/>
          <w:szCs w:val="28"/>
        </w:rPr>
        <w:lastRenderedPageBreak/>
        <w:t xml:space="preserve">Углеродный офсет – это деятельность, направленная на сокращение выбросов парниковых газов или увеличение поглощения парниковых газов в любых секторах экономики РК. </w:t>
      </w:r>
    </w:p>
    <w:p w14:paraId="5AD20D54" w14:textId="507A4E59" w:rsidR="00787F16" w:rsidRPr="0028233F" w:rsidRDefault="00787F16" w:rsidP="0010656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iCs/>
          <w:spacing w:val="-2"/>
          <w:sz w:val="28"/>
          <w:szCs w:val="28"/>
        </w:rPr>
      </w:pPr>
      <w:r w:rsidRPr="0028233F">
        <w:rPr>
          <w:iCs/>
          <w:spacing w:val="-2"/>
          <w:sz w:val="28"/>
          <w:szCs w:val="28"/>
        </w:rPr>
        <w:t>Реализация офсетных проектов может решить две задачи в рамках энергоперехода. С одной стороны, это реализация мер по декарбонизации экономики путем улавливания, хранения либо переработки углерода. С другой стороны, это получение экономической выгоды от возможности торговли углеродными единицами.</w:t>
      </w:r>
    </w:p>
    <w:p w14:paraId="7591EFED" w14:textId="77823721" w:rsidR="00817B5B" w:rsidRDefault="00B570D8" w:rsidP="0010656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iCs/>
          <w:spacing w:val="-2"/>
          <w:sz w:val="28"/>
          <w:szCs w:val="28"/>
        </w:rPr>
      </w:pPr>
      <w:r w:rsidRPr="0028233F">
        <w:rPr>
          <w:iCs/>
          <w:spacing w:val="-2"/>
          <w:sz w:val="28"/>
          <w:szCs w:val="28"/>
        </w:rPr>
        <w:t xml:space="preserve">Для получения углеродных офсетов Компания планирует развитие ВИЭ и </w:t>
      </w:r>
      <w:proofErr w:type="spellStart"/>
      <w:r w:rsidRPr="0028233F">
        <w:rPr>
          <w:iCs/>
          <w:spacing w:val="-2"/>
          <w:sz w:val="28"/>
          <w:szCs w:val="28"/>
        </w:rPr>
        <w:t>лесоклиматического</w:t>
      </w:r>
      <w:proofErr w:type="spellEnd"/>
      <w:r w:rsidRPr="0028233F">
        <w:rPr>
          <w:iCs/>
          <w:spacing w:val="-2"/>
          <w:sz w:val="28"/>
          <w:szCs w:val="28"/>
        </w:rPr>
        <w:t xml:space="preserve"> проекта.</w:t>
      </w:r>
    </w:p>
    <w:p w14:paraId="7F1C9AB3" w14:textId="3886A7BA" w:rsidR="00787F16" w:rsidRPr="0028233F" w:rsidRDefault="00787F16" w:rsidP="00321EA6">
      <w:pPr>
        <w:tabs>
          <w:tab w:val="left" w:pos="1560"/>
          <w:tab w:val="left" w:pos="1843"/>
        </w:tabs>
        <w:spacing w:after="0" w:line="240" w:lineRule="auto"/>
        <w:ind w:firstLine="709"/>
        <w:contextualSpacing/>
        <w:rPr>
          <w:b/>
          <w:iCs/>
          <w:spacing w:val="-2"/>
          <w:sz w:val="28"/>
          <w:szCs w:val="28"/>
        </w:rPr>
      </w:pPr>
      <w:r w:rsidRPr="0028233F">
        <w:rPr>
          <w:b/>
          <w:iCs/>
          <w:spacing w:val="-2"/>
          <w:sz w:val="28"/>
          <w:szCs w:val="28"/>
        </w:rPr>
        <w:t>Лесоклиматический проект</w:t>
      </w:r>
      <w:r w:rsidR="00AD3C66" w:rsidRPr="0028233F">
        <w:rPr>
          <w:b/>
          <w:iCs/>
          <w:spacing w:val="-2"/>
          <w:sz w:val="28"/>
          <w:szCs w:val="28"/>
        </w:rPr>
        <w:t>.</w:t>
      </w:r>
    </w:p>
    <w:p w14:paraId="7FC5D3D0" w14:textId="77777777" w:rsidR="005E380F" w:rsidRPr="0028233F" w:rsidRDefault="005E380F" w:rsidP="0010656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 xml:space="preserve">Леса являются одним из важнейших хранилищ углерода на планете. Поглощая углекислый газ, деревья играют важную роль в смягчении последствий изменения климата. </w:t>
      </w:r>
    </w:p>
    <w:p w14:paraId="635BD23D" w14:textId="4B0FBB53" w:rsidR="005E380F" w:rsidRPr="0028233F" w:rsidRDefault="005E380F" w:rsidP="0010656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>Восстановление и создание новых лесонасаждений – это работа, которая сейчас ведется по всему миру</w:t>
      </w:r>
      <w:r w:rsidR="004076E3" w:rsidRPr="0028233F">
        <w:rPr>
          <w:spacing w:val="-2"/>
          <w:sz w:val="28"/>
          <w:szCs w:val="28"/>
        </w:rPr>
        <w:t>, в том числе в</w:t>
      </w:r>
      <w:r w:rsidRPr="0028233F">
        <w:rPr>
          <w:spacing w:val="-2"/>
          <w:sz w:val="28"/>
          <w:szCs w:val="28"/>
        </w:rPr>
        <w:t xml:space="preserve"> Казахстане. Президент</w:t>
      </w:r>
      <w:r w:rsidR="0045658F" w:rsidRPr="0028233F">
        <w:rPr>
          <w:spacing w:val="-2"/>
          <w:sz w:val="28"/>
          <w:szCs w:val="28"/>
        </w:rPr>
        <w:t xml:space="preserve"> РК</w:t>
      </w:r>
      <w:r w:rsidRPr="0028233F">
        <w:rPr>
          <w:spacing w:val="-2"/>
          <w:sz w:val="28"/>
          <w:szCs w:val="28"/>
        </w:rPr>
        <w:t xml:space="preserve"> в своем </w:t>
      </w:r>
      <w:r w:rsidR="00E7762D" w:rsidRPr="0028233F">
        <w:rPr>
          <w:spacing w:val="-2"/>
          <w:sz w:val="28"/>
          <w:szCs w:val="28"/>
        </w:rPr>
        <w:t xml:space="preserve">очередном </w:t>
      </w:r>
      <w:r w:rsidRPr="0028233F">
        <w:rPr>
          <w:spacing w:val="-2"/>
          <w:sz w:val="28"/>
          <w:szCs w:val="28"/>
        </w:rPr>
        <w:t xml:space="preserve">Послании </w:t>
      </w:r>
      <w:r w:rsidR="00E7762D" w:rsidRPr="0028233F">
        <w:rPr>
          <w:spacing w:val="-2"/>
          <w:sz w:val="28"/>
          <w:szCs w:val="28"/>
        </w:rPr>
        <w:t xml:space="preserve">01 сентября 2021 года </w:t>
      </w:r>
      <w:r w:rsidRPr="0028233F">
        <w:rPr>
          <w:spacing w:val="-2"/>
          <w:sz w:val="28"/>
          <w:szCs w:val="28"/>
        </w:rPr>
        <w:t xml:space="preserve">поручил в течение 5 </w:t>
      </w:r>
      <w:r w:rsidR="00C544EE" w:rsidRPr="0028233F">
        <w:rPr>
          <w:spacing w:val="-2"/>
          <w:sz w:val="28"/>
          <w:szCs w:val="28"/>
        </w:rPr>
        <w:t xml:space="preserve">(пяти) </w:t>
      </w:r>
      <w:r w:rsidRPr="0028233F">
        <w:rPr>
          <w:spacing w:val="-2"/>
          <w:sz w:val="28"/>
          <w:szCs w:val="28"/>
        </w:rPr>
        <w:t>лет посадить более 2</w:t>
      </w:r>
      <w:r w:rsidR="00C544EE" w:rsidRPr="0028233F">
        <w:rPr>
          <w:spacing w:val="-2"/>
          <w:sz w:val="28"/>
          <w:szCs w:val="28"/>
        </w:rPr>
        <w:t xml:space="preserve"> (двух)</w:t>
      </w:r>
      <w:r w:rsidR="00BA4569" w:rsidRPr="0028233F">
        <w:rPr>
          <w:spacing w:val="-2"/>
          <w:sz w:val="28"/>
          <w:szCs w:val="28"/>
        </w:rPr>
        <w:t xml:space="preserve"> </w:t>
      </w:r>
      <w:r w:rsidRPr="0028233F">
        <w:rPr>
          <w:spacing w:val="-2"/>
          <w:sz w:val="28"/>
          <w:szCs w:val="28"/>
        </w:rPr>
        <w:t xml:space="preserve">млрд. деревьев в лесном фонде и 15 млн. в населенных пунктах, то есть работа в этом направлении будет только усилена. </w:t>
      </w:r>
    </w:p>
    <w:p w14:paraId="549D5BC8" w14:textId="02AA5C22" w:rsidR="005E380F" w:rsidRPr="0028233F" w:rsidRDefault="005E380F" w:rsidP="0010656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>В рамках реализации Программы к 203</w:t>
      </w:r>
      <w:r w:rsidR="00051C49" w:rsidRPr="0028233F">
        <w:rPr>
          <w:spacing w:val="-2"/>
          <w:sz w:val="28"/>
          <w:szCs w:val="28"/>
        </w:rPr>
        <w:t>1</w:t>
      </w:r>
      <w:r w:rsidRPr="0028233F">
        <w:rPr>
          <w:spacing w:val="-2"/>
          <w:sz w:val="28"/>
          <w:szCs w:val="28"/>
        </w:rPr>
        <w:t xml:space="preserve"> году планируется озеленение территории площадью </w:t>
      </w:r>
      <w:r w:rsidR="00051C49" w:rsidRPr="0028233F">
        <w:rPr>
          <w:spacing w:val="-2"/>
          <w:sz w:val="28"/>
          <w:szCs w:val="28"/>
        </w:rPr>
        <w:t>5</w:t>
      </w:r>
      <w:r w:rsidR="00CB3905" w:rsidRPr="0028233F">
        <w:rPr>
          <w:spacing w:val="-2"/>
          <w:sz w:val="28"/>
          <w:szCs w:val="28"/>
        </w:rPr>
        <w:t>00</w:t>
      </w:r>
      <w:r w:rsidR="00701C8D" w:rsidRPr="0028233F">
        <w:rPr>
          <w:spacing w:val="-2"/>
          <w:sz w:val="28"/>
          <w:szCs w:val="28"/>
        </w:rPr>
        <w:t xml:space="preserve"> </w:t>
      </w:r>
      <w:r w:rsidRPr="0028233F">
        <w:rPr>
          <w:spacing w:val="-2"/>
          <w:sz w:val="28"/>
          <w:szCs w:val="28"/>
        </w:rPr>
        <w:t>га</w:t>
      </w:r>
      <w:r w:rsidR="001C3124" w:rsidRPr="0028233F">
        <w:rPr>
          <w:spacing w:val="-2"/>
          <w:sz w:val="28"/>
          <w:szCs w:val="28"/>
        </w:rPr>
        <w:t xml:space="preserve">, а общая площадь озеленения </w:t>
      </w:r>
      <w:r w:rsidR="008A740D" w:rsidRPr="0028233F">
        <w:rPr>
          <w:spacing w:val="-2"/>
          <w:sz w:val="28"/>
          <w:szCs w:val="28"/>
        </w:rPr>
        <w:t xml:space="preserve">в рамках реализации Программы </w:t>
      </w:r>
      <w:r w:rsidR="001C3124" w:rsidRPr="0028233F">
        <w:rPr>
          <w:spacing w:val="-2"/>
          <w:sz w:val="28"/>
          <w:szCs w:val="28"/>
        </w:rPr>
        <w:t xml:space="preserve">составит </w:t>
      </w:r>
      <w:r w:rsidR="00051C49" w:rsidRPr="0028233F">
        <w:rPr>
          <w:spacing w:val="-2"/>
          <w:sz w:val="28"/>
          <w:szCs w:val="28"/>
        </w:rPr>
        <w:t>1 8</w:t>
      </w:r>
      <w:r w:rsidR="001C3124" w:rsidRPr="0028233F">
        <w:rPr>
          <w:spacing w:val="-2"/>
          <w:sz w:val="28"/>
          <w:szCs w:val="28"/>
        </w:rPr>
        <w:t>00 га</w:t>
      </w:r>
      <w:r w:rsidRPr="0028233F">
        <w:rPr>
          <w:spacing w:val="-2"/>
          <w:sz w:val="28"/>
          <w:szCs w:val="28"/>
        </w:rPr>
        <w:t>. Посадка деревьев окажет заметную поддержку</w:t>
      </w:r>
      <w:r w:rsidR="0045658F" w:rsidRPr="0028233F">
        <w:rPr>
          <w:spacing w:val="-2"/>
          <w:sz w:val="28"/>
          <w:szCs w:val="28"/>
        </w:rPr>
        <w:t xml:space="preserve"> в декарбонизации</w:t>
      </w:r>
      <w:r w:rsidRPr="0028233F">
        <w:rPr>
          <w:spacing w:val="-2"/>
          <w:sz w:val="28"/>
          <w:szCs w:val="28"/>
        </w:rPr>
        <w:t xml:space="preserve">, компенсируя выбросы </w:t>
      </w:r>
      <w:r w:rsidR="0045658F" w:rsidRPr="0028233F">
        <w:rPr>
          <w:spacing w:val="-2"/>
          <w:sz w:val="28"/>
          <w:szCs w:val="28"/>
        </w:rPr>
        <w:t>СО</w:t>
      </w:r>
      <w:r w:rsidR="0045658F" w:rsidRPr="0028233F">
        <w:rPr>
          <w:spacing w:val="-2"/>
          <w:sz w:val="28"/>
          <w:szCs w:val="28"/>
          <w:vertAlign w:val="subscript"/>
        </w:rPr>
        <w:t xml:space="preserve">2 </w:t>
      </w:r>
      <w:r w:rsidRPr="0028233F">
        <w:rPr>
          <w:spacing w:val="-2"/>
          <w:sz w:val="28"/>
          <w:szCs w:val="28"/>
        </w:rPr>
        <w:t xml:space="preserve">за счет </w:t>
      </w:r>
      <w:r w:rsidR="0045658F" w:rsidRPr="0028233F">
        <w:rPr>
          <w:spacing w:val="-2"/>
          <w:sz w:val="28"/>
          <w:szCs w:val="28"/>
        </w:rPr>
        <w:t xml:space="preserve">их </w:t>
      </w:r>
      <w:r w:rsidRPr="0028233F">
        <w:rPr>
          <w:spacing w:val="-2"/>
          <w:sz w:val="28"/>
          <w:szCs w:val="28"/>
        </w:rPr>
        <w:t>поглощения</w:t>
      </w:r>
      <w:r w:rsidR="001C3124" w:rsidRPr="0028233F">
        <w:rPr>
          <w:spacing w:val="-2"/>
          <w:sz w:val="28"/>
          <w:szCs w:val="28"/>
        </w:rPr>
        <w:t>.</w:t>
      </w:r>
    </w:p>
    <w:p w14:paraId="668C22B9" w14:textId="77777777" w:rsidR="00E05DE8" w:rsidRPr="0028233F" w:rsidRDefault="00E05DE8" w:rsidP="0010656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i/>
          <w:iCs/>
          <w:spacing w:val="-2"/>
          <w:sz w:val="28"/>
          <w:szCs w:val="28"/>
        </w:rPr>
      </w:pPr>
    </w:p>
    <w:p w14:paraId="5B69F2EC" w14:textId="4CDE3E2C" w:rsidR="00C544EE" w:rsidRPr="0028233F" w:rsidRDefault="000F2628" w:rsidP="00321EA6">
      <w:pPr>
        <w:pStyle w:val="ab"/>
        <w:numPr>
          <w:ilvl w:val="0"/>
          <w:numId w:val="67"/>
        </w:numPr>
        <w:tabs>
          <w:tab w:val="left" w:pos="1134"/>
        </w:tabs>
        <w:ind w:left="0" w:firstLine="709"/>
        <w:outlineLvl w:val="0"/>
        <w:rPr>
          <w:b/>
          <w:bCs/>
          <w:spacing w:val="-2"/>
          <w:sz w:val="28"/>
          <w:szCs w:val="28"/>
        </w:rPr>
      </w:pPr>
      <w:bookmarkStart w:id="28" w:name="_Toc102549759"/>
      <w:r w:rsidRPr="0028233F">
        <w:rPr>
          <w:b/>
          <w:bCs/>
          <w:spacing w:val="-2"/>
          <w:sz w:val="28"/>
          <w:szCs w:val="28"/>
        </w:rPr>
        <w:t>Поддерживающие мероприятия</w:t>
      </w:r>
      <w:bookmarkEnd w:id="28"/>
    </w:p>
    <w:p w14:paraId="291CF477" w14:textId="0503F2A8" w:rsidR="005E380F" w:rsidRPr="0028233F" w:rsidRDefault="005E380F" w:rsidP="00321EA6">
      <w:pPr>
        <w:spacing w:after="0" w:line="240" w:lineRule="auto"/>
        <w:contextualSpacing/>
        <w:rPr>
          <w:b/>
          <w:bCs/>
          <w:spacing w:val="-2"/>
          <w:sz w:val="28"/>
          <w:szCs w:val="28"/>
        </w:rPr>
      </w:pPr>
    </w:p>
    <w:p w14:paraId="7A368FED" w14:textId="04F7FFD0" w:rsidR="00C544EE" w:rsidRPr="00E210EA" w:rsidRDefault="00F33E1C" w:rsidP="00E210EA">
      <w:pPr>
        <w:pStyle w:val="ab"/>
        <w:numPr>
          <w:ilvl w:val="2"/>
          <w:numId w:val="72"/>
        </w:numPr>
        <w:ind w:left="1418"/>
        <w:rPr>
          <w:iCs/>
          <w:spacing w:val="-2"/>
          <w:sz w:val="28"/>
          <w:szCs w:val="28"/>
        </w:rPr>
      </w:pPr>
      <w:r w:rsidRPr="00E210EA">
        <w:rPr>
          <w:iCs/>
          <w:spacing w:val="-2"/>
          <w:sz w:val="28"/>
          <w:szCs w:val="28"/>
        </w:rPr>
        <w:t>К</w:t>
      </w:r>
      <w:r w:rsidR="000F2628" w:rsidRPr="00E210EA">
        <w:rPr>
          <w:iCs/>
          <w:spacing w:val="-2"/>
          <w:sz w:val="28"/>
          <w:szCs w:val="28"/>
        </w:rPr>
        <w:t>арбоновый учет и ц</w:t>
      </w:r>
      <w:r w:rsidR="00CF78EF" w:rsidRPr="00E210EA">
        <w:rPr>
          <w:iCs/>
          <w:spacing w:val="-2"/>
          <w:sz w:val="28"/>
          <w:szCs w:val="28"/>
        </w:rPr>
        <w:t>ифровизация</w:t>
      </w:r>
      <w:r w:rsidR="00AD3C66" w:rsidRPr="00E210EA">
        <w:rPr>
          <w:iCs/>
          <w:spacing w:val="-2"/>
          <w:sz w:val="28"/>
          <w:szCs w:val="28"/>
        </w:rPr>
        <w:t>.</w:t>
      </w:r>
    </w:p>
    <w:p w14:paraId="658F9F3F" w14:textId="77777777" w:rsidR="002F02AD" w:rsidRDefault="00BA0B8A" w:rsidP="0010656F">
      <w:pPr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 xml:space="preserve">Цифровизация является одной из важных тенденций в развитии энергетики, объединяющей традиционное производство и операции с интеллектуальными цифровыми технологиями. </w:t>
      </w:r>
    </w:p>
    <w:p w14:paraId="2B4DBDB4" w14:textId="2F69F3C9" w:rsidR="00620EC7" w:rsidRPr="0028233F" w:rsidRDefault="002F02AD" w:rsidP="0010656F">
      <w:pPr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Компания проводит работу по внедрению </w:t>
      </w:r>
      <w:r w:rsidR="00BA0B8A" w:rsidRPr="0028233F">
        <w:rPr>
          <w:spacing w:val="-2"/>
          <w:sz w:val="28"/>
          <w:szCs w:val="28"/>
        </w:rPr>
        <w:t>интеллектуальных технологий</w:t>
      </w:r>
      <w:r>
        <w:rPr>
          <w:spacing w:val="-2"/>
          <w:sz w:val="28"/>
          <w:szCs w:val="28"/>
        </w:rPr>
        <w:t>, что</w:t>
      </w:r>
      <w:r w:rsidR="00BA0B8A" w:rsidRPr="0028233F">
        <w:rPr>
          <w:spacing w:val="-2"/>
          <w:sz w:val="28"/>
          <w:szCs w:val="28"/>
        </w:rPr>
        <w:t xml:space="preserve"> позволит существенно повысить надежность и качество энергоснабжения, эффективность использования первичных энергоносителей, снизить издержки производственных процессов и </w:t>
      </w:r>
      <w:r w:rsidR="00620EC7" w:rsidRPr="0028233F">
        <w:rPr>
          <w:spacing w:val="-2"/>
          <w:sz w:val="28"/>
          <w:szCs w:val="28"/>
        </w:rPr>
        <w:t xml:space="preserve">воздействие на окружающую среду, а также обеспечит соответствие передовым практикам корпоративного управления в части раскрытия информации и инструментами </w:t>
      </w:r>
      <w:proofErr w:type="spellStart"/>
      <w:r w:rsidR="00620EC7" w:rsidRPr="0028233F">
        <w:rPr>
          <w:spacing w:val="-2"/>
          <w:sz w:val="28"/>
          <w:szCs w:val="28"/>
        </w:rPr>
        <w:t>валидации</w:t>
      </w:r>
      <w:proofErr w:type="spellEnd"/>
      <w:r w:rsidR="00620EC7" w:rsidRPr="0028233F">
        <w:rPr>
          <w:spacing w:val="-2"/>
          <w:sz w:val="28"/>
          <w:szCs w:val="28"/>
        </w:rPr>
        <w:t xml:space="preserve"> и верификации данных. </w:t>
      </w:r>
    </w:p>
    <w:p w14:paraId="03B11390" w14:textId="1BFCEA6F" w:rsidR="00334504" w:rsidRPr="0028233F" w:rsidRDefault="005B3309" w:rsidP="00E210EA">
      <w:pPr>
        <w:pStyle w:val="ab"/>
        <w:numPr>
          <w:ilvl w:val="2"/>
          <w:numId w:val="72"/>
        </w:numPr>
        <w:ind w:left="1418"/>
        <w:rPr>
          <w:iCs/>
          <w:spacing w:val="-2"/>
          <w:sz w:val="28"/>
          <w:szCs w:val="28"/>
        </w:rPr>
      </w:pPr>
      <w:r w:rsidRPr="0028233F">
        <w:rPr>
          <w:iCs/>
          <w:spacing w:val="-2"/>
          <w:sz w:val="28"/>
          <w:szCs w:val="28"/>
        </w:rPr>
        <w:t>Изменения в регуляторной среде</w:t>
      </w:r>
      <w:r w:rsidR="00AD3C66" w:rsidRPr="0028233F">
        <w:rPr>
          <w:iCs/>
          <w:spacing w:val="-2"/>
          <w:sz w:val="28"/>
          <w:szCs w:val="28"/>
        </w:rPr>
        <w:t>.</w:t>
      </w:r>
    </w:p>
    <w:p w14:paraId="6C9AE972" w14:textId="1E31CF32" w:rsidR="005B3309" w:rsidRPr="0028233F" w:rsidRDefault="00314082" w:rsidP="0010656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 xml:space="preserve">В целях эффективной реализации мер по декарбонизации необходимо дальнейшее совершенствование нормативно-правовой базы </w:t>
      </w:r>
      <w:r w:rsidR="00B46384" w:rsidRPr="0028233F">
        <w:rPr>
          <w:spacing w:val="-2"/>
          <w:sz w:val="28"/>
          <w:szCs w:val="28"/>
        </w:rPr>
        <w:t xml:space="preserve">РК </w:t>
      </w:r>
      <w:r w:rsidRPr="0028233F">
        <w:rPr>
          <w:spacing w:val="-2"/>
          <w:sz w:val="28"/>
          <w:szCs w:val="28"/>
        </w:rPr>
        <w:t>с целью решения вопросов, сде</w:t>
      </w:r>
      <w:r w:rsidR="001F04B2" w:rsidRPr="0028233F">
        <w:rPr>
          <w:spacing w:val="-2"/>
          <w:sz w:val="28"/>
          <w:szCs w:val="28"/>
        </w:rPr>
        <w:t>рживающих развитие ВИЭ в стране.</w:t>
      </w:r>
      <w:r w:rsidRPr="0028233F">
        <w:rPr>
          <w:spacing w:val="-2"/>
          <w:sz w:val="28"/>
          <w:szCs w:val="28"/>
        </w:rPr>
        <w:t xml:space="preserve"> </w:t>
      </w:r>
      <w:r w:rsidR="001F04B2" w:rsidRPr="0028233F">
        <w:rPr>
          <w:spacing w:val="-2"/>
          <w:sz w:val="28"/>
          <w:szCs w:val="28"/>
        </w:rPr>
        <w:t xml:space="preserve">Предложения по улучшению регуляторной среды должны охватывать такие вопросы как тарифное регулирование, меры поддержки ВИЭ, совершенствование механизмов распределения квот и стимулирование сокращения потребления электроэнергии, создание эффективной системы торговли офсетными единицами и пр. </w:t>
      </w:r>
    </w:p>
    <w:p w14:paraId="41D994DE" w14:textId="222D5688" w:rsidR="00620EC7" w:rsidRPr="0028233F" w:rsidRDefault="00620EC7" w:rsidP="00E210EA">
      <w:pPr>
        <w:pStyle w:val="ab"/>
        <w:numPr>
          <w:ilvl w:val="2"/>
          <w:numId w:val="72"/>
        </w:numPr>
        <w:ind w:left="1418"/>
        <w:rPr>
          <w:iCs/>
          <w:spacing w:val="-2"/>
          <w:sz w:val="28"/>
          <w:szCs w:val="28"/>
        </w:rPr>
      </w:pPr>
      <w:r w:rsidRPr="0028233F">
        <w:rPr>
          <w:iCs/>
          <w:spacing w:val="-2"/>
          <w:sz w:val="28"/>
          <w:szCs w:val="28"/>
        </w:rPr>
        <w:lastRenderedPageBreak/>
        <w:t>Зеленое финансирование</w:t>
      </w:r>
      <w:r w:rsidR="00AD3C66" w:rsidRPr="0028233F">
        <w:rPr>
          <w:iCs/>
          <w:spacing w:val="-2"/>
          <w:sz w:val="28"/>
          <w:szCs w:val="28"/>
        </w:rPr>
        <w:t>.</w:t>
      </w:r>
    </w:p>
    <w:p w14:paraId="001DDA9E" w14:textId="77777777" w:rsidR="005B3309" w:rsidRPr="0028233F" w:rsidRDefault="005B3309" w:rsidP="0010656F">
      <w:pPr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 xml:space="preserve">Тренд на инвестиции в зеленые проекты (зеленое финансирование) предоставляет новые возможности для привлечения дополнительных источников финансирования в развитие проектов ВИЭ. </w:t>
      </w:r>
    </w:p>
    <w:p w14:paraId="1458817E" w14:textId="77777777" w:rsidR="005B3309" w:rsidRPr="0028233F" w:rsidRDefault="005B3309" w:rsidP="0010656F">
      <w:pPr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>Основными инструментами зеленого финансирования являются зеленые облигации, зеленое льготное кредитование и субсидии на зеленые проекты. При этом, более активным сектором являются зелёные облигации.</w:t>
      </w:r>
    </w:p>
    <w:p w14:paraId="226C8B0E" w14:textId="77777777" w:rsidR="005B3309" w:rsidRPr="0028233F" w:rsidRDefault="005B3309" w:rsidP="0010656F">
      <w:pPr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>В Казахстане сформирована необходимая правовая база для выпуска инструментов зеленого финансирования, в том числе:</w:t>
      </w:r>
    </w:p>
    <w:p w14:paraId="391F567C" w14:textId="6BD68442" w:rsidR="005B3309" w:rsidRPr="0028233F" w:rsidRDefault="005B3309" w:rsidP="0010656F">
      <w:pPr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 xml:space="preserve">1) </w:t>
      </w:r>
      <w:proofErr w:type="gramStart"/>
      <w:r w:rsidRPr="0028233F">
        <w:rPr>
          <w:spacing w:val="-2"/>
          <w:sz w:val="28"/>
          <w:szCs w:val="28"/>
        </w:rPr>
        <w:t>В</w:t>
      </w:r>
      <w:proofErr w:type="gramEnd"/>
      <w:r w:rsidRPr="0028233F">
        <w:rPr>
          <w:spacing w:val="-2"/>
          <w:sz w:val="28"/>
          <w:szCs w:val="28"/>
        </w:rPr>
        <w:t xml:space="preserve"> рамках нового Экологического Кодекса РК впервые определена </w:t>
      </w:r>
      <w:r w:rsidR="002750D9" w:rsidRPr="0028233F">
        <w:rPr>
          <w:spacing w:val="-2"/>
          <w:sz w:val="28"/>
          <w:szCs w:val="28"/>
        </w:rPr>
        <w:t>т</w:t>
      </w:r>
      <w:r w:rsidRPr="0028233F">
        <w:rPr>
          <w:spacing w:val="-2"/>
          <w:sz w:val="28"/>
          <w:szCs w:val="28"/>
        </w:rPr>
        <w:t>аксономия «зеленых» проектов и дано определение «зеленого» финансирования, включающее в себя «зеленые» облигации, «зеленые» кредиты и прочие «зеленые» финансовые инструменты. Проекты, подлежащие финансированию через «зеленые» облигации и «зеленые»</w:t>
      </w:r>
      <w:r w:rsidR="00B46384" w:rsidRPr="0028233F">
        <w:rPr>
          <w:spacing w:val="-2"/>
          <w:sz w:val="28"/>
          <w:szCs w:val="28"/>
        </w:rPr>
        <w:t xml:space="preserve"> кредиты</w:t>
      </w:r>
      <w:r w:rsidRPr="0028233F">
        <w:rPr>
          <w:spacing w:val="-2"/>
          <w:sz w:val="28"/>
          <w:szCs w:val="28"/>
        </w:rPr>
        <w:t xml:space="preserve">, определяются в соответствии с таксономией «зеленых» проектов.  </w:t>
      </w:r>
    </w:p>
    <w:p w14:paraId="4337B278" w14:textId="77777777" w:rsidR="005B3309" w:rsidRPr="0028233F" w:rsidRDefault="005B3309" w:rsidP="0010656F">
      <w:pPr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 xml:space="preserve">2) Агентство Республики Казахстан по регулированию и развитию финансового рынка разработало правила регистрации выпуска «зеленых» облигаций. Таким образом, размещение «зеленых» облигаций стало возможным на биржах KASE и AIX. В то же время, Центром зеленых финансов МФЦА разрабатываются механизмы для поддержки эмитентов по вопросам подготовки к выпуску «зеленых» облигаций на Бирже, в том числе механизмы по субсидированию внешнего обзора – независимой оценки соответствия «зеленых» облигаций общепризнанным стандартам и принципам в области «зеленого» финансирования. </w:t>
      </w:r>
    </w:p>
    <w:p w14:paraId="4AC67971" w14:textId="18BB1CFF" w:rsidR="005B3309" w:rsidRPr="0028233F" w:rsidRDefault="005B3309" w:rsidP="0010656F">
      <w:pPr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>В рамках реализации Программы, инструменты «зеленого» финансирования могут быть использованы для реализации перспективных и реализуемых проектов, в том числе рефинансирование обязательств ДЗО. С этой целью Обществом разработана Политика в области «зеленого» финансирования, направленная на обеспечение прозрачности процессов привлечения инвестиций через инструменты «зеленого» финансирования</w:t>
      </w:r>
      <w:r w:rsidR="00055795" w:rsidRPr="0028233F">
        <w:rPr>
          <w:spacing w:val="-2"/>
          <w:sz w:val="28"/>
          <w:szCs w:val="28"/>
        </w:rPr>
        <w:t xml:space="preserve">, а также осуществлено дебютное размещение зеленых облигаций на фондовой бирже МФЦА. </w:t>
      </w:r>
    </w:p>
    <w:p w14:paraId="0758A617" w14:textId="77777777" w:rsidR="000F4B2D" w:rsidRPr="0028233F" w:rsidRDefault="000F4B2D" w:rsidP="000F4B2D">
      <w:pPr>
        <w:pStyle w:val="ab"/>
        <w:numPr>
          <w:ilvl w:val="2"/>
          <w:numId w:val="72"/>
        </w:numPr>
        <w:ind w:left="1418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Соответствие </w:t>
      </w:r>
      <w:r>
        <w:rPr>
          <w:iCs/>
          <w:spacing w:val="-2"/>
          <w:sz w:val="28"/>
          <w:szCs w:val="28"/>
          <w:lang w:val="en-US"/>
        </w:rPr>
        <w:t xml:space="preserve">ESG </w:t>
      </w:r>
      <w:r>
        <w:rPr>
          <w:iCs/>
          <w:spacing w:val="-2"/>
          <w:sz w:val="28"/>
          <w:szCs w:val="28"/>
        </w:rPr>
        <w:t>критериям</w:t>
      </w:r>
      <w:r w:rsidRPr="0028233F">
        <w:rPr>
          <w:iCs/>
          <w:spacing w:val="-2"/>
          <w:sz w:val="28"/>
          <w:szCs w:val="28"/>
        </w:rPr>
        <w:t>.</w:t>
      </w:r>
    </w:p>
    <w:p w14:paraId="158FE6FA" w14:textId="77777777" w:rsidR="00895E5E" w:rsidRPr="0028233F" w:rsidRDefault="00063B71" w:rsidP="0010656F">
      <w:pPr>
        <w:spacing w:after="0" w:line="240" w:lineRule="auto"/>
        <w:ind w:firstLine="709"/>
        <w:contextualSpacing/>
        <w:jc w:val="both"/>
        <w:rPr>
          <w:iCs/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 xml:space="preserve">В Обществе будет совершенствоваться система управления устойчивым развитием, ориентированная на ESG-стандарты, обязательства и передовую практику. </w:t>
      </w:r>
      <w:r w:rsidR="00895E5E" w:rsidRPr="0028233F">
        <w:rPr>
          <w:iCs/>
          <w:spacing w:val="-2"/>
          <w:sz w:val="28"/>
          <w:szCs w:val="28"/>
        </w:rPr>
        <w:t xml:space="preserve">Соответствие факторам </w:t>
      </w:r>
      <w:r w:rsidR="00895E5E" w:rsidRPr="0028233F">
        <w:rPr>
          <w:iCs/>
          <w:spacing w:val="-2"/>
          <w:sz w:val="28"/>
          <w:szCs w:val="28"/>
          <w:lang w:val="en-US"/>
        </w:rPr>
        <w:t>ESG</w:t>
      </w:r>
      <w:r w:rsidR="00895E5E" w:rsidRPr="0028233F">
        <w:rPr>
          <w:iCs/>
          <w:spacing w:val="-2"/>
          <w:sz w:val="28"/>
          <w:szCs w:val="28"/>
        </w:rPr>
        <w:t xml:space="preserve"> является важными элементами оценки Компании, поскольку риски реализации данных факторов могут напрямую или косвенно оказывать влияние на инвестиционную привлекательность Компании. </w:t>
      </w:r>
    </w:p>
    <w:p w14:paraId="437D545E" w14:textId="405D76B3" w:rsidR="00063B71" w:rsidRPr="0028233F" w:rsidRDefault="00040A24" w:rsidP="0010656F">
      <w:pPr>
        <w:spacing w:after="0"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>Компания</w:t>
      </w:r>
      <w:r w:rsidR="00063B71" w:rsidRPr="0028233F">
        <w:rPr>
          <w:spacing w:val="-2"/>
          <w:sz w:val="28"/>
          <w:szCs w:val="28"/>
        </w:rPr>
        <w:t xml:space="preserve"> структурирует свою деятельность в трех областях, соответствующих концепции устойчивого развития и</w:t>
      </w:r>
      <w:r w:rsidR="00C544EE" w:rsidRPr="0028233F">
        <w:rPr>
          <w:spacing w:val="-2"/>
          <w:sz w:val="28"/>
          <w:szCs w:val="28"/>
        </w:rPr>
        <w:t xml:space="preserve"> </w:t>
      </w:r>
      <w:r w:rsidR="00063B71" w:rsidRPr="0028233F">
        <w:rPr>
          <w:spacing w:val="-2"/>
          <w:sz w:val="28"/>
          <w:szCs w:val="28"/>
        </w:rPr>
        <w:t>ESG:</w:t>
      </w:r>
    </w:p>
    <w:p w14:paraId="3A1A659A" w14:textId="785457B3" w:rsidR="00063B71" w:rsidRPr="0028233F" w:rsidRDefault="00063B71" w:rsidP="002F497A">
      <w:pPr>
        <w:pStyle w:val="ab"/>
        <w:numPr>
          <w:ilvl w:val="0"/>
          <w:numId w:val="54"/>
        </w:numPr>
        <w:tabs>
          <w:tab w:val="left" w:pos="851"/>
        </w:tabs>
        <w:ind w:left="0" w:firstLine="709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>окружающая среда</w:t>
      </w:r>
      <w:r w:rsidR="00040A24" w:rsidRPr="0028233F">
        <w:rPr>
          <w:spacing w:val="-2"/>
          <w:sz w:val="28"/>
          <w:szCs w:val="28"/>
        </w:rPr>
        <w:t xml:space="preserve"> –</w:t>
      </w:r>
      <w:r w:rsidRPr="0028233F">
        <w:rPr>
          <w:spacing w:val="-2"/>
          <w:sz w:val="28"/>
          <w:szCs w:val="28"/>
        </w:rPr>
        <w:t xml:space="preserve"> декарбонизация экономики, в т</w:t>
      </w:r>
      <w:r w:rsidR="00867199" w:rsidRPr="0028233F">
        <w:rPr>
          <w:spacing w:val="-2"/>
          <w:sz w:val="28"/>
          <w:szCs w:val="28"/>
        </w:rPr>
        <w:t>ом числе</w:t>
      </w:r>
      <w:r w:rsidRPr="0028233F">
        <w:rPr>
          <w:spacing w:val="-2"/>
          <w:sz w:val="28"/>
          <w:szCs w:val="28"/>
        </w:rPr>
        <w:t xml:space="preserve"> увеличение доли выработки э/э на ВИЭ, активизация поддержки чистых технологий, газификация, реализация программ энергосбережения и </w:t>
      </w:r>
      <w:proofErr w:type="spellStart"/>
      <w:r w:rsidRPr="0028233F">
        <w:rPr>
          <w:spacing w:val="-2"/>
          <w:sz w:val="28"/>
          <w:szCs w:val="28"/>
        </w:rPr>
        <w:t>энергоэффективности</w:t>
      </w:r>
      <w:proofErr w:type="spellEnd"/>
      <w:r w:rsidRPr="0028233F">
        <w:rPr>
          <w:spacing w:val="-2"/>
          <w:sz w:val="28"/>
          <w:szCs w:val="28"/>
        </w:rPr>
        <w:t>;</w:t>
      </w:r>
    </w:p>
    <w:p w14:paraId="21B89B6A" w14:textId="2329B06E" w:rsidR="00063B71" w:rsidRPr="0028233F" w:rsidRDefault="00063B71" w:rsidP="002F497A">
      <w:pPr>
        <w:pStyle w:val="ab"/>
        <w:numPr>
          <w:ilvl w:val="0"/>
          <w:numId w:val="54"/>
        </w:numPr>
        <w:tabs>
          <w:tab w:val="left" w:pos="851"/>
        </w:tabs>
        <w:ind w:left="0" w:firstLine="709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>социальная сфера</w:t>
      </w:r>
      <w:r w:rsidR="00040A24" w:rsidRPr="0028233F">
        <w:rPr>
          <w:spacing w:val="-2"/>
          <w:sz w:val="28"/>
          <w:szCs w:val="28"/>
        </w:rPr>
        <w:t xml:space="preserve"> – </w:t>
      </w:r>
      <w:r w:rsidRPr="0028233F">
        <w:rPr>
          <w:spacing w:val="-2"/>
          <w:sz w:val="28"/>
          <w:szCs w:val="28"/>
        </w:rPr>
        <w:t>обеспечение социальных гарантий и социальной стабильности, развитие внутренних компетенций;</w:t>
      </w:r>
    </w:p>
    <w:p w14:paraId="422EFC83" w14:textId="6A24B8E2" w:rsidR="00063B71" w:rsidRPr="0028233F" w:rsidRDefault="00063B71" w:rsidP="002F497A">
      <w:pPr>
        <w:pStyle w:val="ab"/>
        <w:numPr>
          <w:ilvl w:val="0"/>
          <w:numId w:val="54"/>
        </w:numPr>
        <w:tabs>
          <w:tab w:val="left" w:pos="851"/>
        </w:tabs>
        <w:ind w:left="0" w:firstLine="709"/>
        <w:rPr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lastRenderedPageBreak/>
        <w:t>корпоративное управление и экономическое развитие</w:t>
      </w:r>
      <w:r w:rsidR="00040A24" w:rsidRPr="0028233F">
        <w:rPr>
          <w:spacing w:val="-2"/>
          <w:sz w:val="28"/>
          <w:szCs w:val="28"/>
        </w:rPr>
        <w:t xml:space="preserve"> – </w:t>
      </w:r>
      <w:r w:rsidRPr="0028233F">
        <w:rPr>
          <w:spacing w:val="-2"/>
          <w:sz w:val="28"/>
          <w:szCs w:val="28"/>
        </w:rPr>
        <w:t>применение лучших практик корпоративного управления, эффективное управление рисками и другое.</w:t>
      </w:r>
    </w:p>
    <w:p w14:paraId="1F9A009D" w14:textId="236AF768" w:rsidR="00063B71" w:rsidRPr="0028233F" w:rsidRDefault="00063B71" w:rsidP="002F497A">
      <w:pPr>
        <w:spacing w:after="0" w:line="240" w:lineRule="auto"/>
        <w:ind w:firstLine="709"/>
        <w:contextualSpacing/>
        <w:jc w:val="both"/>
        <w:rPr>
          <w:iCs/>
          <w:spacing w:val="-2"/>
          <w:sz w:val="28"/>
          <w:szCs w:val="28"/>
        </w:rPr>
      </w:pPr>
      <w:r w:rsidRPr="0028233F">
        <w:rPr>
          <w:spacing w:val="-2"/>
          <w:sz w:val="28"/>
          <w:szCs w:val="28"/>
        </w:rPr>
        <w:t>В дальнейшем</w:t>
      </w:r>
      <w:r w:rsidR="00040A24" w:rsidRPr="0028233F">
        <w:rPr>
          <w:spacing w:val="-2"/>
          <w:sz w:val="28"/>
          <w:szCs w:val="28"/>
        </w:rPr>
        <w:t>,</w:t>
      </w:r>
      <w:r w:rsidRPr="0028233F">
        <w:rPr>
          <w:iCs/>
          <w:spacing w:val="-2"/>
          <w:sz w:val="28"/>
          <w:szCs w:val="28"/>
        </w:rPr>
        <w:t xml:space="preserve"> </w:t>
      </w:r>
      <w:r w:rsidR="00040A24" w:rsidRPr="0028233F">
        <w:rPr>
          <w:iCs/>
          <w:spacing w:val="-2"/>
          <w:sz w:val="28"/>
          <w:szCs w:val="28"/>
        </w:rPr>
        <w:t xml:space="preserve">на постоянной основе, </w:t>
      </w:r>
      <w:r w:rsidRPr="0028233F">
        <w:rPr>
          <w:iCs/>
          <w:spacing w:val="-2"/>
          <w:sz w:val="28"/>
          <w:szCs w:val="28"/>
        </w:rPr>
        <w:t>планируется</w:t>
      </w:r>
      <w:r w:rsidR="00040A24" w:rsidRPr="0028233F">
        <w:rPr>
          <w:iCs/>
          <w:spacing w:val="-2"/>
          <w:sz w:val="28"/>
          <w:szCs w:val="28"/>
        </w:rPr>
        <w:t xml:space="preserve"> </w:t>
      </w:r>
      <w:r w:rsidRPr="0028233F">
        <w:rPr>
          <w:iCs/>
          <w:spacing w:val="-2"/>
          <w:sz w:val="28"/>
          <w:szCs w:val="28"/>
        </w:rPr>
        <w:t xml:space="preserve">проведение диагностики и анализа </w:t>
      </w:r>
      <w:r w:rsidR="00B46384" w:rsidRPr="0028233F">
        <w:rPr>
          <w:iCs/>
          <w:spacing w:val="-2"/>
          <w:sz w:val="28"/>
          <w:szCs w:val="28"/>
        </w:rPr>
        <w:t xml:space="preserve">деятельности Компании </w:t>
      </w:r>
      <w:r w:rsidRPr="0028233F">
        <w:rPr>
          <w:iCs/>
          <w:spacing w:val="-2"/>
          <w:sz w:val="28"/>
          <w:szCs w:val="28"/>
        </w:rPr>
        <w:t>на соответстви</w:t>
      </w:r>
      <w:r w:rsidR="00040A24" w:rsidRPr="0028233F">
        <w:rPr>
          <w:iCs/>
          <w:spacing w:val="-2"/>
          <w:sz w:val="28"/>
          <w:szCs w:val="28"/>
        </w:rPr>
        <w:t>е</w:t>
      </w:r>
      <w:r w:rsidRPr="0028233F">
        <w:rPr>
          <w:iCs/>
          <w:spacing w:val="-2"/>
          <w:sz w:val="28"/>
          <w:szCs w:val="28"/>
        </w:rPr>
        <w:t xml:space="preserve"> </w:t>
      </w:r>
      <w:r w:rsidRPr="0028233F">
        <w:rPr>
          <w:iCs/>
          <w:spacing w:val="-2"/>
          <w:sz w:val="28"/>
          <w:szCs w:val="28"/>
          <w:lang w:val="en-US"/>
        </w:rPr>
        <w:t>ESG</w:t>
      </w:r>
      <w:r w:rsidRPr="0028233F">
        <w:rPr>
          <w:iCs/>
          <w:spacing w:val="-2"/>
          <w:sz w:val="28"/>
          <w:szCs w:val="28"/>
        </w:rPr>
        <w:t xml:space="preserve"> критериям</w:t>
      </w:r>
      <w:r w:rsidR="00040A24" w:rsidRPr="0028233F">
        <w:rPr>
          <w:iCs/>
          <w:spacing w:val="-2"/>
          <w:sz w:val="28"/>
          <w:szCs w:val="28"/>
        </w:rPr>
        <w:t xml:space="preserve"> и</w:t>
      </w:r>
      <w:r w:rsidRPr="0028233F">
        <w:rPr>
          <w:iCs/>
          <w:spacing w:val="-2"/>
          <w:sz w:val="28"/>
          <w:szCs w:val="28"/>
        </w:rPr>
        <w:t xml:space="preserve"> участие в </w:t>
      </w:r>
      <w:r w:rsidRPr="0028233F">
        <w:rPr>
          <w:iCs/>
          <w:spacing w:val="-2"/>
          <w:sz w:val="28"/>
          <w:szCs w:val="28"/>
          <w:lang w:val="en-US"/>
        </w:rPr>
        <w:t>ESG</w:t>
      </w:r>
      <w:r w:rsidRPr="0028233F">
        <w:rPr>
          <w:iCs/>
          <w:spacing w:val="-2"/>
          <w:sz w:val="28"/>
          <w:szCs w:val="28"/>
        </w:rPr>
        <w:t xml:space="preserve"> рейтингах.</w:t>
      </w:r>
    </w:p>
    <w:p w14:paraId="661CB6EB" w14:textId="77777777" w:rsidR="00277E6E" w:rsidRPr="002F497A" w:rsidRDefault="00277E6E" w:rsidP="0010656F">
      <w:pPr>
        <w:spacing w:after="0" w:line="240" w:lineRule="auto"/>
        <w:ind w:firstLine="709"/>
        <w:contextualSpacing/>
        <w:rPr>
          <w:sz w:val="28"/>
          <w:szCs w:val="28"/>
          <w:lang w:eastAsia="ru-RU"/>
        </w:rPr>
      </w:pPr>
    </w:p>
    <w:p w14:paraId="76A23653" w14:textId="77777777" w:rsidR="00B62BF5" w:rsidRPr="00634418" w:rsidRDefault="00B62BF5" w:rsidP="002F497A">
      <w:pPr>
        <w:pStyle w:val="1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  <w:contextualSpacing/>
        <w:jc w:val="center"/>
        <w:rPr>
          <w:b/>
          <w:color w:val="auto"/>
          <w:sz w:val="28"/>
          <w:szCs w:val="28"/>
          <w:lang w:eastAsia="ru-RU"/>
        </w:rPr>
      </w:pPr>
      <w:bookmarkStart w:id="29" w:name="_Toc102549760"/>
      <w:r w:rsidRPr="00634418">
        <w:rPr>
          <w:b/>
          <w:color w:val="auto"/>
          <w:sz w:val="28"/>
          <w:szCs w:val="28"/>
          <w:lang w:eastAsia="ru-RU"/>
        </w:rPr>
        <w:t>Риски Программы</w:t>
      </w:r>
      <w:bookmarkEnd w:id="29"/>
    </w:p>
    <w:p w14:paraId="4FD21856" w14:textId="5E4AE0C7" w:rsidR="000C6D33" w:rsidRPr="0028233F" w:rsidRDefault="00B62BF5" w:rsidP="002F497A">
      <w:pPr>
        <w:spacing w:after="0" w:line="240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28233F">
        <w:rPr>
          <w:spacing w:val="-4"/>
          <w:sz w:val="28"/>
          <w:szCs w:val="28"/>
          <w:lang w:eastAsia="ru-RU"/>
        </w:rPr>
        <w:t xml:space="preserve">В рамках анализа сценариев развития Программы энергетического перехода идентифицированы </w:t>
      </w:r>
      <w:r w:rsidR="000C6D33" w:rsidRPr="0028233F">
        <w:rPr>
          <w:spacing w:val="-4"/>
          <w:sz w:val="28"/>
          <w:szCs w:val="28"/>
          <w:lang w:eastAsia="ru-RU"/>
        </w:rPr>
        <w:t xml:space="preserve">следующие </w:t>
      </w:r>
      <w:r w:rsidRPr="0028233F">
        <w:rPr>
          <w:spacing w:val="-4"/>
          <w:sz w:val="28"/>
          <w:szCs w:val="28"/>
          <w:lang w:eastAsia="ru-RU"/>
        </w:rPr>
        <w:t>наиболее вероятные и существенные по возможному влиянию</w:t>
      </w:r>
      <w:r w:rsidR="00427B41" w:rsidRPr="0028233F">
        <w:rPr>
          <w:spacing w:val="-4"/>
          <w:sz w:val="28"/>
          <w:szCs w:val="28"/>
          <w:lang w:eastAsia="ru-RU"/>
        </w:rPr>
        <w:t xml:space="preserve"> на Программу</w:t>
      </w:r>
      <w:r w:rsidRPr="0028233F">
        <w:rPr>
          <w:spacing w:val="-4"/>
          <w:sz w:val="28"/>
          <w:szCs w:val="28"/>
          <w:lang w:eastAsia="ru-RU"/>
        </w:rPr>
        <w:t xml:space="preserve"> потенциальные риски</w:t>
      </w:r>
      <w:r w:rsidR="000C6D33" w:rsidRPr="0028233F">
        <w:rPr>
          <w:spacing w:val="-4"/>
          <w:sz w:val="28"/>
          <w:szCs w:val="28"/>
          <w:lang w:eastAsia="ru-RU"/>
        </w:rPr>
        <w:t>:</w:t>
      </w:r>
      <w:r w:rsidR="000C6D33" w:rsidRPr="0028233F">
        <w:rPr>
          <w:b/>
          <w:spacing w:val="-4"/>
          <w:sz w:val="28"/>
          <w:szCs w:val="28"/>
        </w:rPr>
        <w:t xml:space="preserve"> </w:t>
      </w:r>
    </w:p>
    <w:p w14:paraId="6B71C7F5" w14:textId="358CF924" w:rsidR="00AE4B6C" w:rsidRPr="0028233F" w:rsidRDefault="00AE4B6C" w:rsidP="002F497A">
      <w:pPr>
        <w:pStyle w:val="ab"/>
        <w:numPr>
          <w:ilvl w:val="0"/>
          <w:numId w:val="68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28233F">
        <w:rPr>
          <w:b/>
          <w:spacing w:val="-4"/>
          <w:sz w:val="28"/>
          <w:szCs w:val="28"/>
        </w:rPr>
        <w:t>Риски, связанные с ужесточением международной политики в области изменения климата</w:t>
      </w:r>
      <w:r w:rsidR="000C6D33" w:rsidRPr="0028233F">
        <w:rPr>
          <w:b/>
          <w:spacing w:val="-4"/>
          <w:sz w:val="28"/>
          <w:szCs w:val="28"/>
        </w:rPr>
        <w:t>.</w:t>
      </w:r>
    </w:p>
    <w:p w14:paraId="0DD5A977" w14:textId="77777777" w:rsidR="005F52F5" w:rsidRDefault="00566416" w:rsidP="0010656F">
      <w:pPr>
        <w:spacing w:after="0" w:line="240" w:lineRule="auto"/>
        <w:ind w:firstLine="709"/>
        <w:contextualSpacing/>
        <w:jc w:val="both"/>
        <w:rPr>
          <w:rStyle w:val="s0"/>
          <w:spacing w:val="-4"/>
          <w:sz w:val="28"/>
          <w:szCs w:val="28"/>
        </w:rPr>
      </w:pPr>
      <w:r w:rsidRPr="0028233F">
        <w:rPr>
          <w:rStyle w:val="s0"/>
          <w:spacing w:val="-4"/>
          <w:sz w:val="28"/>
          <w:szCs w:val="28"/>
        </w:rPr>
        <w:t>В</w:t>
      </w:r>
      <w:r w:rsidR="0031418E" w:rsidRPr="0028233F">
        <w:rPr>
          <w:rStyle w:val="s0"/>
          <w:spacing w:val="-4"/>
          <w:sz w:val="28"/>
          <w:szCs w:val="28"/>
        </w:rPr>
        <w:t>недрени</w:t>
      </w:r>
      <w:r w:rsidR="00AC7DBC" w:rsidRPr="0028233F">
        <w:rPr>
          <w:rStyle w:val="s0"/>
          <w:spacing w:val="-4"/>
          <w:sz w:val="28"/>
          <w:szCs w:val="28"/>
        </w:rPr>
        <w:t>е</w:t>
      </w:r>
      <w:r w:rsidR="0031418E" w:rsidRPr="0028233F">
        <w:rPr>
          <w:rStyle w:val="s0"/>
          <w:spacing w:val="-4"/>
          <w:sz w:val="28"/>
          <w:szCs w:val="28"/>
        </w:rPr>
        <w:t xml:space="preserve"> </w:t>
      </w:r>
      <w:r w:rsidR="00427B41" w:rsidRPr="0028233F">
        <w:rPr>
          <w:rStyle w:val="s0"/>
          <w:spacing w:val="-4"/>
          <w:sz w:val="28"/>
          <w:szCs w:val="28"/>
        </w:rPr>
        <w:t>СВАМ</w:t>
      </w:r>
      <w:r w:rsidR="0031418E" w:rsidRPr="0028233F">
        <w:rPr>
          <w:rStyle w:val="s0"/>
          <w:spacing w:val="-4"/>
          <w:sz w:val="28"/>
          <w:szCs w:val="28"/>
        </w:rPr>
        <w:t>, предусматрива</w:t>
      </w:r>
      <w:r w:rsidR="00427B41" w:rsidRPr="0028233F">
        <w:rPr>
          <w:rStyle w:val="s0"/>
          <w:spacing w:val="-4"/>
          <w:sz w:val="28"/>
          <w:szCs w:val="28"/>
        </w:rPr>
        <w:t>ющего</w:t>
      </w:r>
      <w:r w:rsidR="0031418E" w:rsidRPr="0028233F">
        <w:rPr>
          <w:rStyle w:val="s0"/>
          <w:spacing w:val="-4"/>
          <w:sz w:val="28"/>
          <w:szCs w:val="28"/>
        </w:rPr>
        <w:t xml:space="preserve"> продажу специально созданным уполномоченным органом сертификатов на импортируемые в ЕС товары </w:t>
      </w:r>
      <w:proofErr w:type="spellStart"/>
      <w:r w:rsidR="0031418E" w:rsidRPr="0028233F">
        <w:rPr>
          <w:rStyle w:val="s0"/>
          <w:spacing w:val="-4"/>
          <w:sz w:val="28"/>
          <w:szCs w:val="28"/>
        </w:rPr>
        <w:t>углеродоемкого</w:t>
      </w:r>
      <w:proofErr w:type="spellEnd"/>
      <w:r w:rsidR="0031418E" w:rsidRPr="0028233F">
        <w:rPr>
          <w:rStyle w:val="s0"/>
          <w:spacing w:val="-4"/>
          <w:sz w:val="28"/>
          <w:szCs w:val="28"/>
        </w:rPr>
        <w:t xml:space="preserve"> производства по установленному перечню. Трансграничный углеродный налог </w:t>
      </w:r>
      <w:r w:rsidR="00427B41" w:rsidRPr="0028233F">
        <w:rPr>
          <w:rStyle w:val="s0"/>
          <w:spacing w:val="-4"/>
          <w:sz w:val="28"/>
          <w:szCs w:val="28"/>
        </w:rPr>
        <w:t xml:space="preserve">в ЕС </w:t>
      </w:r>
      <w:r w:rsidR="0031418E" w:rsidRPr="0028233F">
        <w:rPr>
          <w:rStyle w:val="s0"/>
          <w:spacing w:val="-4"/>
          <w:sz w:val="28"/>
          <w:szCs w:val="28"/>
        </w:rPr>
        <w:t>будет вводиться постепенно с 2023 года</w:t>
      </w:r>
      <w:r w:rsidR="003976D8">
        <w:rPr>
          <w:rStyle w:val="s0"/>
          <w:spacing w:val="-4"/>
          <w:sz w:val="28"/>
          <w:szCs w:val="28"/>
        </w:rPr>
        <w:t>.</w:t>
      </w:r>
      <w:r w:rsidR="0031418E" w:rsidRPr="0028233F">
        <w:rPr>
          <w:rStyle w:val="s0"/>
          <w:spacing w:val="-4"/>
          <w:sz w:val="28"/>
          <w:szCs w:val="28"/>
        </w:rPr>
        <w:t xml:space="preserve"> </w:t>
      </w:r>
    </w:p>
    <w:p w14:paraId="0710FACB" w14:textId="58D2E3E4" w:rsidR="0031418E" w:rsidRPr="0028233F" w:rsidRDefault="0031418E" w:rsidP="0010656F">
      <w:pPr>
        <w:spacing w:after="0" w:line="240" w:lineRule="auto"/>
        <w:ind w:firstLine="709"/>
        <w:contextualSpacing/>
        <w:jc w:val="both"/>
        <w:rPr>
          <w:rStyle w:val="s0"/>
          <w:spacing w:val="-4"/>
          <w:sz w:val="28"/>
          <w:szCs w:val="28"/>
        </w:rPr>
      </w:pPr>
      <w:r w:rsidRPr="0028233F">
        <w:rPr>
          <w:rStyle w:val="s0"/>
          <w:spacing w:val="-4"/>
          <w:sz w:val="28"/>
          <w:szCs w:val="28"/>
        </w:rPr>
        <w:t xml:space="preserve">Такого рода глобальные инициативы будут оказывать давление на экспортируемые отрасли экономики, которые в свою очередь будут искать возможности снижать свою энергоемкость, повышать </w:t>
      </w:r>
      <w:proofErr w:type="spellStart"/>
      <w:r w:rsidRPr="0028233F">
        <w:rPr>
          <w:rStyle w:val="s0"/>
          <w:spacing w:val="-4"/>
          <w:sz w:val="28"/>
          <w:szCs w:val="28"/>
        </w:rPr>
        <w:t>экологичность</w:t>
      </w:r>
      <w:proofErr w:type="spellEnd"/>
      <w:r w:rsidRPr="0028233F">
        <w:rPr>
          <w:rStyle w:val="s0"/>
          <w:spacing w:val="-4"/>
          <w:sz w:val="28"/>
          <w:szCs w:val="28"/>
        </w:rPr>
        <w:t xml:space="preserve"> и потреблять электроэнергию с чистых источников энергии. Соответствующие запросы экономики потенциально будут экстраполированы на всю электроэнергетику, где будет возрастать запрос на </w:t>
      </w:r>
      <w:proofErr w:type="spellStart"/>
      <w:r w:rsidRPr="0028233F">
        <w:rPr>
          <w:rStyle w:val="s0"/>
          <w:spacing w:val="-4"/>
          <w:sz w:val="28"/>
          <w:szCs w:val="28"/>
        </w:rPr>
        <w:t>энергоисточники</w:t>
      </w:r>
      <w:proofErr w:type="spellEnd"/>
      <w:r w:rsidRPr="0028233F">
        <w:rPr>
          <w:rStyle w:val="s0"/>
          <w:spacing w:val="-4"/>
          <w:sz w:val="28"/>
          <w:szCs w:val="28"/>
        </w:rPr>
        <w:t xml:space="preserve"> с низким углеродным следом.</w:t>
      </w:r>
    </w:p>
    <w:p w14:paraId="710A8CA5" w14:textId="69F95233" w:rsidR="00B438A9" w:rsidRPr="0028233F" w:rsidRDefault="00C53121" w:rsidP="002F497A">
      <w:pPr>
        <w:pStyle w:val="ab"/>
        <w:numPr>
          <w:ilvl w:val="0"/>
          <w:numId w:val="68"/>
        </w:numPr>
        <w:tabs>
          <w:tab w:val="left" w:pos="993"/>
        </w:tabs>
        <w:ind w:left="0" w:firstLine="709"/>
        <w:rPr>
          <w:b/>
          <w:spacing w:val="-4"/>
          <w:sz w:val="28"/>
          <w:szCs w:val="28"/>
        </w:rPr>
      </w:pPr>
      <w:r w:rsidRPr="0028233F">
        <w:rPr>
          <w:b/>
          <w:spacing w:val="-4"/>
          <w:sz w:val="28"/>
          <w:szCs w:val="28"/>
        </w:rPr>
        <w:t>Риски, связанные с ужесточением экологического законодательства</w:t>
      </w:r>
      <w:r w:rsidR="000C6D33" w:rsidRPr="0028233F">
        <w:rPr>
          <w:b/>
          <w:spacing w:val="-4"/>
          <w:sz w:val="28"/>
          <w:szCs w:val="28"/>
        </w:rPr>
        <w:t>.</w:t>
      </w:r>
    </w:p>
    <w:p w14:paraId="5A3CA47A" w14:textId="2E949AFE" w:rsidR="008D44BD" w:rsidRPr="0028233F" w:rsidRDefault="00CA3FC7" w:rsidP="0010656F">
      <w:pPr>
        <w:spacing w:after="0" w:line="240" w:lineRule="auto"/>
        <w:ind w:firstLine="709"/>
        <w:contextualSpacing/>
        <w:jc w:val="both"/>
        <w:rPr>
          <w:color w:val="000000" w:themeColor="text1"/>
          <w:spacing w:val="-4"/>
          <w:sz w:val="28"/>
          <w:szCs w:val="28"/>
        </w:rPr>
      </w:pPr>
      <w:r w:rsidRPr="0028233F">
        <w:rPr>
          <w:color w:val="000000" w:themeColor="text1"/>
          <w:spacing w:val="-4"/>
          <w:sz w:val="28"/>
          <w:szCs w:val="28"/>
        </w:rPr>
        <w:t xml:space="preserve">В соответствии с Парижским соглашением, РК ставит целью </w:t>
      </w:r>
      <w:r w:rsidR="00427B41" w:rsidRPr="0028233F">
        <w:rPr>
          <w:color w:val="000000" w:themeColor="text1"/>
          <w:spacing w:val="-4"/>
          <w:sz w:val="28"/>
          <w:szCs w:val="28"/>
        </w:rPr>
        <w:t>сокращение выбросов парниковых газов на 15% к декабрю 2030 года по сравнению с 1990 годом</w:t>
      </w:r>
      <w:r w:rsidRPr="0028233F">
        <w:rPr>
          <w:color w:val="000000" w:themeColor="text1"/>
          <w:spacing w:val="-4"/>
          <w:sz w:val="28"/>
          <w:szCs w:val="28"/>
        </w:rPr>
        <w:t xml:space="preserve">. В этой связи, Экологическим </w:t>
      </w:r>
      <w:r w:rsidR="002750D9" w:rsidRPr="0028233F">
        <w:rPr>
          <w:color w:val="000000" w:themeColor="text1"/>
          <w:spacing w:val="-4"/>
          <w:sz w:val="28"/>
          <w:szCs w:val="28"/>
        </w:rPr>
        <w:t>к</w:t>
      </w:r>
      <w:r w:rsidRPr="0028233F">
        <w:rPr>
          <w:color w:val="000000" w:themeColor="text1"/>
          <w:spacing w:val="-4"/>
          <w:sz w:val="28"/>
          <w:szCs w:val="28"/>
        </w:rPr>
        <w:t xml:space="preserve">одексом РК усилены требования по сокращению выбросов парниковых газов. Также установлены требования по внедрению НДТ и поэтапное повышение налоговых ставок платы за эмиссии в окружающую среду </w:t>
      </w:r>
      <w:r w:rsidR="00EE216D" w:rsidRPr="0028233F">
        <w:rPr>
          <w:color w:val="000000" w:themeColor="text1"/>
          <w:spacing w:val="-4"/>
          <w:sz w:val="28"/>
          <w:szCs w:val="28"/>
        </w:rPr>
        <w:t>в случае неприменения Н</w:t>
      </w:r>
      <w:r w:rsidRPr="0028233F">
        <w:rPr>
          <w:color w:val="000000" w:themeColor="text1"/>
          <w:spacing w:val="-4"/>
          <w:sz w:val="28"/>
          <w:szCs w:val="28"/>
        </w:rPr>
        <w:t>Д</w:t>
      </w:r>
      <w:r w:rsidR="00EE216D" w:rsidRPr="0028233F">
        <w:rPr>
          <w:color w:val="000000" w:themeColor="text1"/>
          <w:spacing w:val="-4"/>
          <w:sz w:val="28"/>
          <w:szCs w:val="28"/>
        </w:rPr>
        <w:t>Т</w:t>
      </w:r>
      <w:r w:rsidR="005F52F5">
        <w:rPr>
          <w:color w:val="000000" w:themeColor="text1"/>
          <w:spacing w:val="-4"/>
          <w:sz w:val="28"/>
          <w:szCs w:val="28"/>
        </w:rPr>
        <w:t>, а также освобождение от платы за эмиссии в окружающую среду при внедрении НДТ</w:t>
      </w:r>
      <w:r w:rsidRPr="0028233F">
        <w:rPr>
          <w:color w:val="000000" w:themeColor="text1"/>
          <w:spacing w:val="-4"/>
          <w:sz w:val="28"/>
          <w:szCs w:val="28"/>
        </w:rPr>
        <w:t>.</w:t>
      </w:r>
      <w:r w:rsidR="0031418E" w:rsidRPr="0028233F">
        <w:rPr>
          <w:color w:val="000000" w:themeColor="text1"/>
          <w:spacing w:val="-4"/>
          <w:sz w:val="28"/>
          <w:szCs w:val="28"/>
        </w:rPr>
        <w:t xml:space="preserve"> </w:t>
      </w:r>
    </w:p>
    <w:p w14:paraId="11B82056" w14:textId="77777777" w:rsidR="00504770" w:rsidRPr="0028233F" w:rsidRDefault="00504770" w:rsidP="00504770">
      <w:pPr>
        <w:spacing w:after="0" w:line="240" w:lineRule="auto"/>
        <w:ind w:firstLine="709"/>
        <w:contextualSpacing/>
        <w:jc w:val="both"/>
        <w:rPr>
          <w:color w:val="000000" w:themeColor="text1"/>
          <w:spacing w:val="-4"/>
          <w:sz w:val="28"/>
          <w:szCs w:val="28"/>
        </w:rPr>
      </w:pPr>
      <w:r w:rsidRPr="005F52F5">
        <w:rPr>
          <w:color w:val="000000" w:themeColor="text1"/>
          <w:spacing w:val="-4"/>
          <w:sz w:val="28"/>
          <w:szCs w:val="28"/>
        </w:rPr>
        <w:t>В этой связи, Компания планирует реализацию мероприятий по внедрению НДТ.</w:t>
      </w:r>
      <w:r w:rsidRPr="0028233F">
        <w:rPr>
          <w:color w:val="000000" w:themeColor="text1"/>
          <w:spacing w:val="-4"/>
          <w:sz w:val="28"/>
          <w:szCs w:val="28"/>
        </w:rPr>
        <w:t xml:space="preserve">  </w:t>
      </w:r>
    </w:p>
    <w:p w14:paraId="31880729" w14:textId="5FBD355E" w:rsidR="00B438A9" w:rsidRPr="0028233F" w:rsidRDefault="005B3B94" w:rsidP="00504770">
      <w:pPr>
        <w:pStyle w:val="ab"/>
        <w:numPr>
          <w:ilvl w:val="0"/>
          <w:numId w:val="68"/>
        </w:numPr>
        <w:tabs>
          <w:tab w:val="left" w:pos="993"/>
        </w:tabs>
        <w:ind w:left="0" w:firstLine="709"/>
        <w:rPr>
          <w:b/>
          <w:spacing w:val="-4"/>
          <w:sz w:val="28"/>
          <w:szCs w:val="28"/>
        </w:rPr>
      </w:pPr>
      <w:r w:rsidRPr="0028233F">
        <w:rPr>
          <w:b/>
          <w:spacing w:val="-4"/>
          <w:sz w:val="28"/>
          <w:szCs w:val="28"/>
        </w:rPr>
        <w:t>Риски реализуемых/перспективных инвестиционных проектов в рамках реализации Программы</w:t>
      </w:r>
      <w:r w:rsidR="000C6D33" w:rsidRPr="0028233F">
        <w:rPr>
          <w:b/>
          <w:spacing w:val="-4"/>
          <w:sz w:val="28"/>
          <w:szCs w:val="28"/>
        </w:rPr>
        <w:t>.</w:t>
      </w:r>
    </w:p>
    <w:p w14:paraId="06072584" w14:textId="77777777" w:rsidR="005B3B94" w:rsidRPr="0028233F" w:rsidRDefault="005B3B94" w:rsidP="0010656F">
      <w:pPr>
        <w:spacing w:after="0" w:line="240" w:lineRule="auto"/>
        <w:ind w:firstLine="709"/>
        <w:contextualSpacing/>
        <w:jc w:val="both"/>
        <w:rPr>
          <w:color w:val="000000" w:themeColor="text1"/>
          <w:spacing w:val="-4"/>
          <w:sz w:val="28"/>
          <w:szCs w:val="28"/>
        </w:rPr>
      </w:pPr>
      <w:r w:rsidRPr="0028233F">
        <w:rPr>
          <w:color w:val="000000" w:themeColor="text1"/>
          <w:spacing w:val="-4"/>
          <w:sz w:val="28"/>
          <w:szCs w:val="28"/>
        </w:rPr>
        <w:t>Несвоевременное либо некачественное исполнение инвестиционных проектов и инвестиционных программ ДЗО в виду отсутствия финансирования, изменения валютного курса, может привести к снижению операционной эффективности существующих мощностей и к не достижению запланированных выгод в связи с моральным устареванием оборудования.</w:t>
      </w:r>
    </w:p>
    <w:p w14:paraId="5B36EC34" w14:textId="1FD33846" w:rsidR="005B3B94" w:rsidRDefault="005B3B94" w:rsidP="0010656F">
      <w:pPr>
        <w:spacing w:after="0" w:line="240" w:lineRule="auto"/>
        <w:ind w:firstLine="709"/>
        <w:contextualSpacing/>
        <w:jc w:val="both"/>
        <w:rPr>
          <w:color w:val="000000" w:themeColor="text1"/>
          <w:spacing w:val="-4"/>
          <w:sz w:val="28"/>
          <w:szCs w:val="28"/>
          <w:lang w:eastAsia="ru-RU"/>
        </w:rPr>
      </w:pPr>
      <w:r w:rsidRPr="0028233F">
        <w:rPr>
          <w:color w:val="000000" w:themeColor="text1"/>
          <w:spacing w:val="-4"/>
          <w:sz w:val="28"/>
          <w:szCs w:val="28"/>
        </w:rPr>
        <w:t xml:space="preserve">Существует риск изменения сроков реализации проектов и/или удорожания проектов на который может оказать влияние целый ряд </w:t>
      </w:r>
      <w:r w:rsidRPr="0028233F">
        <w:rPr>
          <w:color w:val="000000" w:themeColor="text1"/>
          <w:spacing w:val="-4"/>
          <w:sz w:val="28"/>
          <w:szCs w:val="28"/>
          <w:lang w:eastAsia="ru-RU"/>
        </w:rPr>
        <w:t xml:space="preserve">факторов, </w:t>
      </w:r>
      <w:r w:rsidR="00046CB1">
        <w:rPr>
          <w:color w:val="000000" w:themeColor="text1"/>
          <w:spacing w:val="-4"/>
          <w:sz w:val="28"/>
          <w:szCs w:val="28"/>
          <w:lang w:eastAsia="ru-RU"/>
        </w:rPr>
        <w:t xml:space="preserve">включая высокую стоимость проектов, слабую изученность технологий </w:t>
      </w:r>
      <w:r w:rsidR="00046CB1">
        <w:rPr>
          <w:color w:val="000000" w:themeColor="text1"/>
          <w:spacing w:val="-4"/>
          <w:sz w:val="28"/>
          <w:szCs w:val="28"/>
          <w:lang w:val="en-US" w:eastAsia="ru-RU"/>
        </w:rPr>
        <w:t>CCS</w:t>
      </w:r>
      <w:r w:rsidR="00F10CB7" w:rsidRPr="000C02BA">
        <w:rPr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F10CB7">
        <w:rPr>
          <w:color w:val="000000" w:themeColor="text1"/>
          <w:spacing w:val="-4"/>
          <w:sz w:val="28"/>
          <w:szCs w:val="28"/>
          <w:lang w:eastAsia="ru-RU"/>
        </w:rPr>
        <w:t>и возможнос</w:t>
      </w:r>
      <w:r w:rsidR="000F4B2D">
        <w:rPr>
          <w:color w:val="000000" w:themeColor="text1"/>
          <w:spacing w:val="-4"/>
          <w:sz w:val="28"/>
          <w:szCs w:val="28"/>
          <w:lang w:eastAsia="ru-RU"/>
        </w:rPr>
        <w:t>ти их применения к ТЭС Компании.</w:t>
      </w:r>
      <w:r w:rsidR="00F10CB7">
        <w:rPr>
          <w:color w:val="000000" w:themeColor="text1"/>
          <w:spacing w:val="-4"/>
          <w:sz w:val="28"/>
          <w:szCs w:val="28"/>
          <w:lang w:eastAsia="ru-RU"/>
        </w:rPr>
        <w:t xml:space="preserve"> </w:t>
      </w:r>
    </w:p>
    <w:p w14:paraId="22833222" w14:textId="7FB2C92A" w:rsidR="00F10CB7" w:rsidRPr="000C02BA" w:rsidRDefault="00F10CB7" w:rsidP="000C02BA">
      <w:pPr>
        <w:spacing w:after="0" w:line="240" w:lineRule="auto"/>
        <w:ind w:firstLine="709"/>
        <w:contextualSpacing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lastRenderedPageBreak/>
        <w:t>Для минимизации данного риска необходимо в</w:t>
      </w:r>
      <w:r w:rsidRPr="000C02BA">
        <w:rPr>
          <w:color w:val="000000" w:themeColor="text1"/>
          <w:spacing w:val="-4"/>
          <w:sz w:val="28"/>
          <w:szCs w:val="28"/>
        </w:rPr>
        <w:t>сестороннее изучение новых технологий с привлечением НИИ и международных организаций, привлечение стратегического инвестора в рамках проектов, проведение разъяснительной работы среди населения и контроль реализации проектов (технический и по безопасности).</w:t>
      </w:r>
    </w:p>
    <w:p w14:paraId="3BD91EC6" w14:textId="78255781" w:rsidR="00AA127F" w:rsidRPr="0028233F" w:rsidRDefault="001A4CD3" w:rsidP="00523AB8">
      <w:pPr>
        <w:pStyle w:val="ab"/>
        <w:numPr>
          <w:ilvl w:val="0"/>
          <w:numId w:val="68"/>
        </w:numPr>
        <w:tabs>
          <w:tab w:val="left" w:pos="993"/>
        </w:tabs>
        <w:ind w:left="0" w:firstLine="709"/>
        <w:rPr>
          <w:b/>
          <w:spacing w:val="-4"/>
          <w:sz w:val="28"/>
          <w:szCs w:val="28"/>
        </w:rPr>
      </w:pPr>
      <w:r w:rsidRPr="0028233F">
        <w:rPr>
          <w:b/>
          <w:spacing w:val="-4"/>
          <w:sz w:val="28"/>
          <w:szCs w:val="28"/>
        </w:rPr>
        <w:t>Риск угрозы энергетической безопасности страны</w:t>
      </w:r>
      <w:r w:rsidR="000C6D33" w:rsidRPr="0028233F">
        <w:rPr>
          <w:b/>
          <w:spacing w:val="-4"/>
          <w:sz w:val="28"/>
          <w:szCs w:val="28"/>
        </w:rPr>
        <w:t>.</w:t>
      </w:r>
    </w:p>
    <w:p w14:paraId="0F2B6C43" w14:textId="4BD4E549" w:rsidR="006134D3" w:rsidRPr="0028233F" w:rsidRDefault="001A4CD3" w:rsidP="00F31772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28233F">
        <w:rPr>
          <w:spacing w:val="-4"/>
          <w:sz w:val="28"/>
          <w:szCs w:val="28"/>
          <w:lang w:eastAsia="ru-RU"/>
        </w:rPr>
        <w:t xml:space="preserve">Текущие активы Общества, работающие на традиционном топливе, составляют основу энергетической системы страны, обеспечивая экономику и население стабильной, надежной, доступной электроэнергией. </w:t>
      </w:r>
      <w:r w:rsidR="00F10CB7">
        <w:rPr>
          <w:spacing w:val="-4"/>
          <w:sz w:val="28"/>
          <w:szCs w:val="28"/>
          <w:lang w:eastAsia="ru-RU"/>
        </w:rPr>
        <w:t>Снижение доли традиционной генерации</w:t>
      </w:r>
      <w:r w:rsidRPr="0028233F">
        <w:rPr>
          <w:spacing w:val="-4"/>
          <w:sz w:val="28"/>
          <w:szCs w:val="28"/>
          <w:lang w:eastAsia="ru-RU"/>
        </w:rPr>
        <w:t xml:space="preserve"> с переходом к полной декарбонизации и ВИЭ на первый</w:t>
      </w:r>
      <w:r w:rsidR="006134D3" w:rsidRPr="0028233F">
        <w:rPr>
          <w:spacing w:val="-4"/>
          <w:sz w:val="28"/>
          <w:szCs w:val="28"/>
          <w:lang w:eastAsia="ru-RU"/>
        </w:rPr>
        <w:t xml:space="preserve"> план выдвигает</w:t>
      </w:r>
      <w:r w:rsidRPr="0028233F">
        <w:rPr>
          <w:spacing w:val="-4"/>
          <w:sz w:val="28"/>
          <w:szCs w:val="28"/>
          <w:lang w:eastAsia="ru-RU"/>
        </w:rPr>
        <w:t xml:space="preserve"> </w:t>
      </w:r>
      <w:r w:rsidR="006134D3" w:rsidRPr="0028233F">
        <w:rPr>
          <w:spacing w:val="-4"/>
          <w:sz w:val="28"/>
          <w:szCs w:val="28"/>
          <w:lang w:eastAsia="ru-RU"/>
        </w:rPr>
        <w:t xml:space="preserve">вопрос по стабилизации энергосистемы. </w:t>
      </w:r>
      <w:r w:rsidR="00404CCE" w:rsidRPr="0028233F">
        <w:rPr>
          <w:spacing w:val="-4"/>
          <w:sz w:val="28"/>
          <w:szCs w:val="28"/>
          <w:lang w:eastAsia="ru-RU"/>
        </w:rPr>
        <w:t>Выработка электроэнергии объектами ВИЭ нестабильна, поэтому основная задача, которая стоит перед энергетической отраслью – это создание достаточных резервных мощностей для стабилизации системы.</w:t>
      </w:r>
    </w:p>
    <w:p w14:paraId="0FE50AAD" w14:textId="4AC2C199" w:rsidR="001A4CD3" w:rsidRPr="0028233F" w:rsidRDefault="006134D3" w:rsidP="00C03C27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28233F">
        <w:rPr>
          <w:spacing w:val="-4"/>
          <w:sz w:val="28"/>
          <w:szCs w:val="28"/>
          <w:lang w:eastAsia="ru-RU"/>
        </w:rPr>
        <w:t xml:space="preserve">Мероприятия по минимизации данного риска включают в себя </w:t>
      </w:r>
      <w:r w:rsidR="00404CCE" w:rsidRPr="0028233F">
        <w:rPr>
          <w:spacing w:val="-4"/>
          <w:sz w:val="28"/>
          <w:szCs w:val="28"/>
          <w:lang w:eastAsia="ru-RU"/>
        </w:rPr>
        <w:t>развитие аккумулирующих технологий</w:t>
      </w:r>
      <w:r w:rsidR="00CB68A5" w:rsidRPr="000C02BA">
        <w:rPr>
          <w:spacing w:val="-4"/>
          <w:sz w:val="28"/>
          <w:szCs w:val="28"/>
          <w:lang w:eastAsia="ru-RU"/>
        </w:rPr>
        <w:t xml:space="preserve"> </w:t>
      </w:r>
      <w:r w:rsidR="00CB68A5">
        <w:rPr>
          <w:spacing w:val="-4"/>
          <w:sz w:val="28"/>
          <w:szCs w:val="28"/>
          <w:lang w:eastAsia="ru-RU"/>
        </w:rPr>
        <w:t>на объектах ВИЭ</w:t>
      </w:r>
      <w:r w:rsidR="008C49F3" w:rsidRPr="0028233F">
        <w:rPr>
          <w:spacing w:val="-4"/>
          <w:sz w:val="28"/>
          <w:szCs w:val="28"/>
          <w:lang w:eastAsia="ru-RU"/>
        </w:rPr>
        <w:t>,</w:t>
      </w:r>
      <w:r w:rsidR="00CB68A5">
        <w:rPr>
          <w:spacing w:val="-4"/>
          <w:sz w:val="28"/>
          <w:szCs w:val="28"/>
          <w:lang w:eastAsia="ru-RU"/>
        </w:rPr>
        <w:t xml:space="preserve"> а также применение технологии улавливания и хранения углерода и газификации угля, </w:t>
      </w:r>
      <w:r w:rsidR="008C49F3" w:rsidRPr="000C02BA">
        <w:rPr>
          <w:spacing w:val="-4"/>
          <w:sz w:val="28"/>
          <w:szCs w:val="28"/>
          <w:lang w:eastAsia="ru-RU"/>
        </w:rPr>
        <w:t>способствующ</w:t>
      </w:r>
      <w:r w:rsidR="000C02BA" w:rsidRPr="000C02BA">
        <w:rPr>
          <w:spacing w:val="-4"/>
          <w:sz w:val="28"/>
          <w:szCs w:val="28"/>
          <w:lang w:eastAsia="ru-RU"/>
        </w:rPr>
        <w:t>и</w:t>
      </w:r>
      <w:r w:rsidR="008C49F3" w:rsidRPr="000C02BA">
        <w:rPr>
          <w:spacing w:val="-4"/>
          <w:sz w:val="28"/>
          <w:szCs w:val="28"/>
          <w:lang w:eastAsia="ru-RU"/>
        </w:rPr>
        <w:t xml:space="preserve">е дальнейшей </w:t>
      </w:r>
      <w:r w:rsidR="00D11185" w:rsidRPr="000C02BA">
        <w:rPr>
          <w:spacing w:val="-4"/>
          <w:sz w:val="28"/>
          <w:szCs w:val="28"/>
          <w:lang w:eastAsia="ru-RU"/>
        </w:rPr>
        <w:t xml:space="preserve">безопасной </w:t>
      </w:r>
      <w:r w:rsidR="008C49F3" w:rsidRPr="000C02BA">
        <w:rPr>
          <w:spacing w:val="-4"/>
          <w:sz w:val="28"/>
          <w:szCs w:val="28"/>
          <w:lang w:eastAsia="ru-RU"/>
        </w:rPr>
        <w:t>эксплуатации активов на традиционном топливе с минимальным негативным влиянием на окружающую среду</w:t>
      </w:r>
      <w:r w:rsidR="00D11185" w:rsidRPr="0028233F">
        <w:rPr>
          <w:spacing w:val="-4"/>
          <w:sz w:val="28"/>
          <w:szCs w:val="28"/>
          <w:lang w:eastAsia="ru-RU"/>
        </w:rPr>
        <w:t>.</w:t>
      </w:r>
    </w:p>
    <w:p w14:paraId="71CFBA9C" w14:textId="73C5E0BF" w:rsidR="00AA127F" w:rsidRPr="0028233F" w:rsidRDefault="00D11185" w:rsidP="00C03C27">
      <w:pPr>
        <w:pStyle w:val="ab"/>
        <w:numPr>
          <w:ilvl w:val="0"/>
          <w:numId w:val="68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28233F">
        <w:rPr>
          <w:b/>
          <w:spacing w:val="-4"/>
          <w:sz w:val="28"/>
          <w:szCs w:val="28"/>
        </w:rPr>
        <w:t>Риски, связанные с ростом электропотребления до 2060 г</w:t>
      </w:r>
      <w:r w:rsidR="00AA127F" w:rsidRPr="0028233F">
        <w:rPr>
          <w:b/>
          <w:spacing w:val="-4"/>
          <w:sz w:val="28"/>
          <w:szCs w:val="28"/>
        </w:rPr>
        <w:t>.</w:t>
      </w:r>
    </w:p>
    <w:p w14:paraId="40DE105F" w14:textId="160ACE7A" w:rsidR="005E4D24" w:rsidRPr="0028233F" w:rsidRDefault="00F217BE" w:rsidP="00C03C27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28233F">
        <w:rPr>
          <w:spacing w:val="-4"/>
          <w:sz w:val="28"/>
          <w:szCs w:val="28"/>
          <w:lang w:eastAsia="ru-RU"/>
        </w:rPr>
        <w:t>П</w:t>
      </w:r>
      <w:r w:rsidR="005E4D24" w:rsidRPr="0028233F">
        <w:rPr>
          <w:spacing w:val="-4"/>
          <w:sz w:val="28"/>
          <w:szCs w:val="28"/>
          <w:lang w:eastAsia="ru-RU"/>
        </w:rPr>
        <w:t>отреблени</w:t>
      </w:r>
      <w:r w:rsidRPr="0028233F">
        <w:rPr>
          <w:spacing w:val="-4"/>
          <w:sz w:val="28"/>
          <w:szCs w:val="28"/>
          <w:lang w:eastAsia="ru-RU"/>
        </w:rPr>
        <w:t>е</w:t>
      </w:r>
      <w:r w:rsidR="005E4D24" w:rsidRPr="0028233F">
        <w:rPr>
          <w:spacing w:val="-4"/>
          <w:sz w:val="28"/>
          <w:szCs w:val="28"/>
          <w:lang w:eastAsia="ru-RU"/>
        </w:rPr>
        <w:t xml:space="preserve"> электроэнергии в стране </w:t>
      </w:r>
      <w:r w:rsidR="00404D94" w:rsidRPr="0028233F">
        <w:rPr>
          <w:spacing w:val="-4"/>
          <w:sz w:val="28"/>
          <w:szCs w:val="28"/>
          <w:lang w:eastAsia="ru-RU"/>
        </w:rPr>
        <w:t>демонстрирует стабильный</w:t>
      </w:r>
      <w:r w:rsidRPr="0028233F">
        <w:rPr>
          <w:spacing w:val="-4"/>
          <w:sz w:val="28"/>
          <w:szCs w:val="28"/>
          <w:lang w:eastAsia="ru-RU"/>
        </w:rPr>
        <w:t xml:space="preserve"> ежегодный</w:t>
      </w:r>
      <w:r w:rsidR="00404D94" w:rsidRPr="0028233F">
        <w:rPr>
          <w:spacing w:val="-4"/>
          <w:sz w:val="28"/>
          <w:szCs w:val="28"/>
          <w:lang w:eastAsia="ru-RU"/>
        </w:rPr>
        <w:t xml:space="preserve"> рост</w:t>
      </w:r>
      <w:r w:rsidR="005E4D24" w:rsidRPr="0028233F">
        <w:rPr>
          <w:spacing w:val="-4"/>
          <w:sz w:val="28"/>
          <w:szCs w:val="28"/>
          <w:lang w:eastAsia="ru-RU"/>
        </w:rPr>
        <w:t>. На сегодня потребление электроэнергии</w:t>
      </w:r>
      <w:r w:rsidR="0001695C">
        <w:rPr>
          <w:spacing w:val="-4"/>
          <w:sz w:val="28"/>
          <w:szCs w:val="28"/>
          <w:lang w:eastAsia="ru-RU"/>
        </w:rPr>
        <w:t xml:space="preserve"> в РК</w:t>
      </w:r>
      <w:r w:rsidR="005E4D24" w:rsidRPr="0028233F">
        <w:rPr>
          <w:spacing w:val="-4"/>
          <w:sz w:val="28"/>
          <w:szCs w:val="28"/>
          <w:lang w:eastAsia="ru-RU"/>
        </w:rPr>
        <w:t xml:space="preserve"> составляет </w:t>
      </w:r>
      <w:r w:rsidR="00404D94" w:rsidRPr="0028233F">
        <w:rPr>
          <w:spacing w:val="-4"/>
          <w:sz w:val="28"/>
          <w:szCs w:val="28"/>
          <w:lang w:eastAsia="ru-RU"/>
        </w:rPr>
        <w:t xml:space="preserve">порядка </w:t>
      </w:r>
      <w:r w:rsidR="002C38F9" w:rsidRPr="0028233F">
        <w:rPr>
          <w:spacing w:val="-4"/>
          <w:sz w:val="28"/>
          <w:szCs w:val="28"/>
          <w:lang w:eastAsia="ru-RU"/>
        </w:rPr>
        <w:t>100</w:t>
      </w:r>
      <w:r w:rsidR="00404D94" w:rsidRPr="0028233F">
        <w:rPr>
          <w:spacing w:val="-4"/>
          <w:sz w:val="28"/>
          <w:szCs w:val="28"/>
          <w:lang w:eastAsia="ru-RU"/>
        </w:rPr>
        <w:t xml:space="preserve"> млрд. кВт*ч</w:t>
      </w:r>
      <w:r w:rsidR="005E4D24" w:rsidRPr="0028233F">
        <w:rPr>
          <w:spacing w:val="-4"/>
          <w:sz w:val="28"/>
          <w:szCs w:val="28"/>
          <w:lang w:eastAsia="ru-RU"/>
        </w:rPr>
        <w:t xml:space="preserve">, а ежегодный рост потребления находится на уровне </w:t>
      </w:r>
      <w:r w:rsidR="00E119EA" w:rsidRPr="0028233F">
        <w:rPr>
          <w:spacing w:val="-4"/>
          <w:sz w:val="28"/>
          <w:szCs w:val="28"/>
          <w:lang w:eastAsia="ru-RU"/>
        </w:rPr>
        <w:t xml:space="preserve">1%. </w:t>
      </w:r>
      <w:r w:rsidR="005E4D24" w:rsidRPr="0028233F">
        <w:rPr>
          <w:spacing w:val="-4"/>
          <w:sz w:val="28"/>
          <w:szCs w:val="28"/>
          <w:lang w:eastAsia="ru-RU"/>
        </w:rPr>
        <w:t>На рост потребления влияет э</w:t>
      </w:r>
      <w:r w:rsidR="00D11185" w:rsidRPr="0028233F">
        <w:rPr>
          <w:spacing w:val="-4"/>
          <w:sz w:val="28"/>
          <w:szCs w:val="28"/>
          <w:lang w:eastAsia="ru-RU"/>
        </w:rPr>
        <w:t xml:space="preserve">нергоемкость производств, </w:t>
      </w:r>
      <w:r w:rsidR="005E4D24" w:rsidRPr="0028233F">
        <w:rPr>
          <w:spacing w:val="-4"/>
          <w:sz w:val="28"/>
          <w:szCs w:val="28"/>
          <w:lang w:eastAsia="ru-RU"/>
        </w:rPr>
        <w:t>тренд на электрификацию отраслей, внедрение цифровых технологий, увеличение населения, развити</w:t>
      </w:r>
      <w:r w:rsidRPr="0028233F">
        <w:rPr>
          <w:spacing w:val="-4"/>
          <w:sz w:val="28"/>
          <w:szCs w:val="28"/>
          <w:lang w:eastAsia="ru-RU"/>
        </w:rPr>
        <w:t>е</w:t>
      </w:r>
      <w:r w:rsidR="005E4D24" w:rsidRPr="0028233F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="005E4D24" w:rsidRPr="0028233F">
        <w:rPr>
          <w:spacing w:val="-4"/>
          <w:sz w:val="28"/>
          <w:szCs w:val="28"/>
          <w:lang w:eastAsia="ru-RU"/>
        </w:rPr>
        <w:t>майнинга</w:t>
      </w:r>
      <w:proofErr w:type="spellEnd"/>
      <w:r w:rsidR="005E4D24" w:rsidRPr="0028233F">
        <w:rPr>
          <w:spacing w:val="-4"/>
          <w:sz w:val="28"/>
          <w:szCs w:val="28"/>
          <w:lang w:eastAsia="ru-RU"/>
        </w:rPr>
        <w:t>.</w:t>
      </w:r>
    </w:p>
    <w:p w14:paraId="2226E24F" w14:textId="228D08F0" w:rsidR="005E4D24" w:rsidRPr="0028233F" w:rsidRDefault="00013446" w:rsidP="00C03C27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28233F">
        <w:rPr>
          <w:spacing w:val="-4"/>
          <w:sz w:val="28"/>
          <w:szCs w:val="28"/>
          <w:lang w:eastAsia="ru-RU"/>
        </w:rPr>
        <w:t>Для покрытия растущей потребности в электроэнергии в будущем</w:t>
      </w:r>
      <w:r w:rsidR="000C3755" w:rsidRPr="0028233F">
        <w:rPr>
          <w:spacing w:val="-4"/>
          <w:sz w:val="28"/>
          <w:szCs w:val="28"/>
          <w:lang w:eastAsia="ru-RU"/>
        </w:rPr>
        <w:t>,</w:t>
      </w:r>
      <w:r w:rsidRPr="0028233F">
        <w:rPr>
          <w:spacing w:val="-4"/>
          <w:sz w:val="28"/>
          <w:szCs w:val="28"/>
          <w:lang w:eastAsia="ru-RU"/>
        </w:rPr>
        <w:t xml:space="preserve"> Обществом ведется постоянная работа по повышению </w:t>
      </w:r>
      <w:proofErr w:type="spellStart"/>
      <w:r w:rsidRPr="0028233F">
        <w:rPr>
          <w:spacing w:val="-4"/>
          <w:sz w:val="28"/>
          <w:szCs w:val="28"/>
          <w:lang w:eastAsia="ru-RU"/>
        </w:rPr>
        <w:t>энергоэффективности</w:t>
      </w:r>
      <w:proofErr w:type="spellEnd"/>
      <w:r w:rsidRPr="0028233F">
        <w:rPr>
          <w:spacing w:val="-4"/>
          <w:sz w:val="28"/>
          <w:szCs w:val="28"/>
          <w:lang w:eastAsia="ru-RU"/>
        </w:rPr>
        <w:t xml:space="preserve"> и снижению энергоемкости своих производств, вводятся новые генерирующие мощности. </w:t>
      </w:r>
    </w:p>
    <w:p w14:paraId="3317B944" w14:textId="40F0EC3E" w:rsidR="00AA127F" w:rsidRPr="0028233F" w:rsidRDefault="00E60100" w:rsidP="00C03C27">
      <w:pPr>
        <w:pStyle w:val="ab"/>
        <w:numPr>
          <w:ilvl w:val="0"/>
          <w:numId w:val="68"/>
        </w:numPr>
        <w:tabs>
          <w:tab w:val="left" w:pos="993"/>
        </w:tabs>
        <w:ind w:left="0" w:firstLine="709"/>
        <w:rPr>
          <w:b/>
          <w:spacing w:val="-4"/>
          <w:sz w:val="28"/>
          <w:szCs w:val="28"/>
        </w:rPr>
      </w:pPr>
      <w:r w:rsidRPr="0028233F">
        <w:rPr>
          <w:b/>
          <w:spacing w:val="-4"/>
          <w:sz w:val="28"/>
          <w:szCs w:val="28"/>
        </w:rPr>
        <w:t>Ограниченность энергетических ресурсов</w:t>
      </w:r>
      <w:r w:rsidR="00F25514" w:rsidRPr="0028233F">
        <w:rPr>
          <w:b/>
          <w:spacing w:val="-4"/>
          <w:sz w:val="28"/>
          <w:szCs w:val="28"/>
        </w:rPr>
        <w:t>.</w:t>
      </w:r>
    </w:p>
    <w:p w14:paraId="3ABB8571" w14:textId="45AC7FA0" w:rsidR="00A809A4" w:rsidRPr="0028233F" w:rsidRDefault="00850358" w:rsidP="00C03C27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28233F">
        <w:rPr>
          <w:spacing w:val="-4"/>
          <w:sz w:val="28"/>
          <w:szCs w:val="28"/>
          <w:lang w:eastAsia="ru-RU"/>
        </w:rPr>
        <w:t>О</w:t>
      </w:r>
      <w:r w:rsidR="00425804" w:rsidRPr="0028233F">
        <w:rPr>
          <w:spacing w:val="-4"/>
          <w:sz w:val="28"/>
          <w:szCs w:val="28"/>
          <w:lang w:eastAsia="ru-RU"/>
        </w:rPr>
        <w:t>бширная территория РК располагает большим разнообразием климатических зон</w:t>
      </w:r>
      <w:r w:rsidR="00404CCE" w:rsidRPr="0028233F">
        <w:rPr>
          <w:spacing w:val="-4"/>
          <w:sz w:val="28"/>
          <w:szCs w:val="28"/>
          <w:lang w:eastAsia="ru-RU"/>
        </w:rPr>
        <w:t xml:space="preserve"> и имеет значительный потенциал для использования энергии </w:t>
      </w:r>
      <w:r w:rsidR="002C38F9" w:rsidRPr="0028233F">
        <w:rPr>
          <w:spacing w:val="-4"/>
          <w:sz w:val="28"/>
          <w:szCs w:val="28"/>
          <w:lang w:eastAsia="ru-RU"/>
        </w:rPr>
        <w:t>воды, солнца, ветра и гео</w:t>
      </w:r>
      <w:r w:rsidR="00404CCE" w:rsidRPr="0028233F">
        <w:rPr>
          <w:spacing w:val="-4"/>
          <w:sz w:val="28"/>
          <w:szCs w:val="28"/>
          <w:lang w:eastAsia="ru-RU"/>
        </w:rPr>
        <w:t>термальной энергии.</w:t>
      </w:r>
      <w:r w:rsidR="00425804" w:rsidRPr="0028233F">
        <w:rPr>
          <w:spacing w:val="-4"/>
          <w:sz w:val="28"/>
          <w:szCs w:val="28"/>
          <w:lang w:eastAsia="ru-RU"/>
        </w:rPr>
        <w:t xml:space="preserve"> </w:t>
      </w:r>
      <w:r w:rsidR="00BE0139" w:rsidRPr="0028233F">
        <w:rPr>
          <w:spacing w:val="-4"/>
          <w:sz w:val="28"/>
          <w:szCs w:val="28"/>
          <w:lang w:eastAsia="ru-RU"/>
        </w:rPr>
        <w:t xml:space="preserve">Растущий спрос на электроэнергию и вывод из эксплуатации традиционных электростанций потребует строительства значительного количества новых мощностей. </w:t>
      </w:r>
      <w:r w:rsidR="0092572F" w:rsidRPr="0028233F">
        <w:rPr>
          <w:spacing w:val="-4"/>
          <w:sz w:val="28"/>
          <w:szCs w:val="28"/>
          <w:lang w:eastAsia="ru-RU"/>
        </w:rPr>
        <w:t>С</w:t>
      </w:r>
      <w:r w:rsidR="00404CCE" w:rsidRPr="0028233F">
        <w:rPr>
          <w:spacing w:val="-4"/>
          <w:sz w:val="28"/>
          <w:szCs w:val="28"/>
          <w:lang w:eastAsia="ru-RU"/>
        </w:rPr>
        <w:t>охра</w:t>
      </w:r>
      <w:r w:rsidR="00A809A4" w:rsidRPr="0028233F">
        <w:rPr>
          <w:spacing w:val="-4"/>
          <w:sz w:val="28"/>
          <w:szCs w:val="28"/>
          <w:lang w:eastAsia="ru-RU"/>
        </w:rPr>
        <w:t>няя долю ВИЭ-генерации в рамках, предусмотренных сценарием</w:t>
      </w:r>
      <w:r w:rsidR="00E210EA" w:rsidRPr="00E210EA">
        <w:rPr>
          <w:spacing w:val="-4"/>
          <w:sz w:val="28"/>
          <w:szCs w:val="28"/>
          <w:lang w:eastAsia="ru-RU"/>
        </w:rPr>
        <w:t xml:space="preserve"> </w:t>
      </w:r>
      <w:r w:rsidR="00A809A4" w:rsidRPr="0028233F">
        <w:rPr>
          <w:spacing w:val="-4"/>
          <w:sz w:val="28"/>
          <w:szCs w:val="28"/>
          <w:lang w:eastAsia="ru-RU"/>
        </w:rPr>
        <w:t xml:space="preserve">по </w:t>
      </w:r>
      <w:r w:rsidR="00E210EA">
        <w:rPr>
          <w:spacing w:val="-4"/>
          <w:sz w:val="28"/>
          <w:szCs w:val="28"/>
          <w:lang w:eastAsia="ru-RU"/>
        </w:rPr>
        <w:t xml:space="preserve">глубокой </w:t>
      </w:r>
      <w:r w:rsidR="00A809A4" w:rsidRPr="0028233F">
        <w:rPr>
          <w:spacing w:val="-4"/>
          <w:sz w:val="28"/>
          <w:szCs w:val="28"/>
          <w:lang w:eastAsia="ru-RU"/>
        </w:rPr>
        <w:t xml:space="preserve">декарбонизации, имеется вероятность </w:t>
      </w:r>
      <w:r w:rsidR="005B7252" w:rsidRPr="0028233F">
        <w:rPr>
          <w:spacing w:val="-4"/>
          <w:sz w:val="28"/>
          <w:szCs w:val="28"/>
          <w:lang w:eastAsia="ru-RU"/>
        </w:rPr>
        <w:t xml:space="preserve">того, что источников ВИЭ будет недостаточно для покрытия </w:t>
      </w:r>
      <w:r w:rsidR="009C5912" w:rsidRPr="0028233F">
        <w:rPr>
          <w:spacing w:val="-4"/>
          <w:sz w:val="28"/>
          <w:szCs w:val="28"/>
          <w:lang w:eastAsia="ru-RU"/>
        </w:rPr>
        <w:t>спроса</w:t>
      </w:r>
      <w:r w:rsidR="005B7252" w:rsidRPr="0028233F">
        <w:rPr>
          <w:spacing w:val="-4"/>
          <w:sz w:val="28"/>
          <w:szCs w:val="28"/>
          <w:lang w:eastAsia="ru-RU"/>
        </w:rPr>
        <w:t>.</w:t>
      </w:r>
    </w:p>
    <w:p w14:paraId="5005930E" w14:textId="77777777" w:rsidR="00AA127F" w:rsidRPr="0028233F" w:rsidRDefault="00190CAD" w:rsidP="00F31772">
      <w:pPr>
        <w:pStyle w:val="af0"/>
        <w:spacing w:after="0"/>
        <w:ind w:firstLine="709"/>
        <w:contextualSpacing/>
        <w:jc w:val="both"/>
        <w:rPr>
          <w:rStyle w:val="af"/>
          <w:spacing w:val="-4"/>
          <w:sz w:val="28"/>
          <w:szCs w:val="28"/>
        </w:rPr>
      </w:pPr>
      <w:r w:rsidRPr="0028233F">
        <w:rPr>
          <w:spacing w:val="-4"/>
          <w:sz w:val="28"/>
          <w:szCs w:val="28"/>
          <w:lang w:eastAsia="ru-RU"/>
        </w:rPr>
        <w:t>В этой связи</w:t>
      </w:r>
      <w:r w:rsidR="007A2AC3" w:rsidRPr="0028233F">
        <w:rPr>
          <w:spacing w:val="-4"/>
          <w:sz w:val="28"/>
          <w:szCs w:val="28"/>
          <w:lang w:eastAsia="ru-RU"/>
        </w:rPr>
        <w:t>,</w:t>
      </w:r>
      <w:r w:rsidRPr="0028233F">
        <w:rPr>
          <w:spacing w:val="-4"/>
          <w:sz w:val="28"/>
          <w:szCs w:val="28"/>
          <w:lang w:eastAsia="ru-RU"/>
        </w:rPr>
        <w:t xml:space="preserve"> исследования и реализация проектов в области альтернативной энергетики может сохранить баланс между использованием чистой энергии и надежным обеспечением увеличивающегося спроса на электроэнергию.</w:t>
      </w:r>
    </w:p>
    <w:p w14:paraId="2B172640" w14:textId="20C05A82" w:rsidR="00190CAD" w:rsidRPr="0028233F" w:rsidRDefault="00190CAD" w:rsidP="00F31772">
      <w:pPr>
        <w:pStyle w:val="ab"/>
        <w:numPr>
          <w:ilvl w:val="0"/>
          <w:numId w:val="68"/>
        </w:numPr>
        <w:tabs>
          <w:tab w:val="left" w:pos="993"/>
        </w:tabs>
        <w:ind w:left="0" w:firstLine="709"/>
        <w:rPr>
          <w:b/>
          <w:spacing w:val="-4"/>
          <w:sz w:val="28"/>
          <w:szCs w:val="28"/>
        </w:rPr>
      </w:pPr>
      <w:r w:rsidRPr="0028233F">
        <w:rPr>
          <w:b/>
          <w:spacing w:val="-4"/>
          <w:sz w:val="28"/>
          <w:szCs w:val="28"/>
        </w:rPr>
        <w:t>Социальные риски</w:t>
      </w:r>
      <w:r w:rsidR="00F25514" w:rsidRPr="0028233F">
        <w:rPr>
          <w:b/>
          <w:spacing w:val="-4"/>
          <w:sz w:val="28"/>
          <w:szCs w:val="28"/>
        </w:rPr>
        <w:t>.</w:t>
      </w:r>
    </w:p>
    <w:p w14:paraId="32233161" w14:textId="1DA6C39D" w:rsidR="00190CAD" w:rsidRPr="0028233F" w:rsidRDefault="00190CAD" w:rsidP="00F31772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28233F">
        <w:rPr>
          <w:spacing w:val="-4"/>
          <w:sz w:val="28"/>
          <w:szCs w:val="28"/>
          <w:lang w:eastAsia="ru-RU"/>
        </w:rPr>
        <w:t>Соблюдение требований по декарбонизации производства возможно потребу</w:t>
      </w:r>
      <w:r w:rsidR="00985BF8" w:rsidRPr="0028233F">
        <w:rPr>
          <w:spacing w:val="-4"/>
          <w:sz w:val="28"/>
          <w:szCs w:val="28"/>
          <w:lang w:eastAsia="ru-RU"/>
        </w:rPr>
        <w:t>е</w:t>
      </w:r>
      <w:r w:rsidRPr="0028233F">
        <w:rPr>
          <w:spacing w:val="-4"/>
          <w:sz w:val="28"/>
          <w:szCs w:val="28"/>
          <w:lang w:eastAsia="ru-RU"/>
        </w:rPr>
        <w:t>т консервации</w:t>
      </w:r>
      <w:r w:rsidR="00985BF8" w:rsidRPr="0028233F">
        <w:rPr>
          <w:spacing w:val="-4"/>
          <w:sz w:val="28"/>
          <w:szCs w:val="28"/>
          <w:lang w:eastAsia="ru-RU"/>
        </w:rPr>
        <w:t xml:space="preserve"> традиционных ТЭС</w:t>
      </w:r>
      <w:r w:rsidR="00171F9F" w:rsidRPr="0028233F">
        <w:rPr>
          <w:spacing w:val="-4"/>
          <w:sz w:val="28"/>
          <w:szCs w:val="28"/>
          <w:lang w:eastAsia="ru-RU"/>
        </w:rPr>
        <w:t xml:space="preserve"> и сокращени</w:t>
      </w:r>
      <w:r w:rsidR="008276F6" w:rsidRPr="0028233F">
        <w:rPr>
          <w:spacing w:val="-4"/>
          <w:sz w:val="28"/>
          <w:szCs w:val="28"/>
          <w:lang w:eastAsia="ru-RU"/>
        </w:rPr>
        <w:t>е</w:t>
      </w:r>
      <w:r w:rsidR="00171F9F" w:rsidRPr="0028233F">
        <w:rPr>
          <w:spacing w:val="-4"/>
          <w:sz w:val="28"/>
          <w:szCs w:val="28"/>
          <w:lang w:eastAsia="ru-RU"/>
        </w:rPr>
        <w:t xml:space="preserve"> добычи угля</w:t>
      </w:r>
      <w:r w:rsidR="00985BF8" w:rsidRPr="0028233F">
        <w:rPr>
          <w:spacing w:val="-4"/>
          <w:sz w:val="28"/>
          <w:szCs w:val="28"/>
          <w:lang w:eastAsia="ru-RU"/>
        </w:rPr>
        <w:t xml:space="preserve">, что неминуемо отразится на благополучии не только работников </w:t>
      </w:r>
      <w:r w:rsidR="00812652">
        <w:rPr>
          <w:spacing w:val="-4"/>
          <w:sz w:val="28"/>
          <w:szCs w:val="28"/>
          <w:lang w:eastAsia="ru-RU"/>
        </w:rPr>
        <w:t>угольных</w:t>
      </w:r>
      <w:r w:rsidR="00812652" w:rsidRPr="0028233F">
        <w:rPr>
          <w:spacing w:val="-4"/>
          <w:sz w:val="28"/>
          <w:szCs w:val="28"/>
          <w:lang w:eastAsia="ru-RU"/>
        </w:rPr>
        <w:t xml:space="preserve"> </w:t>
      </w:r>
      <w:r w:rsidR="00985BF8" w:rsidRPr="0028233F">
        <w:rPr>
          <w:spacing w:val="-4"/>
          <w:sz w:val="28"/>
          <w:szCs w:val="28"/>
          <w:lang w:eastAsia="ru-RU"/>
        </w:rPr>
        <w:t>предприятий</w:t>
      </w:r>
      <w:r w:rsidR="00812652">
        <w:rPr>
          <w:spacing w:val="-4"/>
          <w:sz w:val="28"/>
          <w:szCs w:val="28"/>
          <w:lang w:eastAsia="ru-RU"/>
        </w:rPr>
        <w:t xml:space="preserve"> Компании</w:t>
      </w:r>
      <w:r w:rsidR="00985BF8" w:rsidRPr="0028233F">
        <w:rPr>
          <w:spacing w:val="-4"/>
          <w:sz w:val="28"/>
          <w:szCs w:val="28"/>
          <w:lang w:eastAsia="ru-RU"/>
        </w:rPr>
        <w:t>, но и всей инфраструктуры, сформированной вокруг градообразующих объектов.</w:t>
      </w:r>
    </w:p>
    <w:p w14:paraId="0B2A1EB3" w14:textId="048103FF" w:rsidR="00985BF8" w:rsidRPr="0028233F" w:rsidRDefault="00985BF8" w:rsidP="00F31772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28233F">
        <w:rPr>
          <w:spacing w:val="-4"/>
          <w:sz w:val="28"/>
          <w:szCs w:val="28"/>
          <w:lang w:eastAsia="ru-RU"/>
        </w:rPr>
        <w:lastRenderedPageBreak/>
        <w:t>Для повышения социальной стабильности региона необходима реализация комплекса мер, направленных на</w:t>
      </w:r>
      <w:r w:rsidR="005C02F6" w:rsidRPr="0028233F">
        <w:rPr>
          <w:spacing w:val="-4"/>
          <w:sz w:val="28"/>
          <w:szCs w:val="28"/>
          <w:lang w:eastAsia="ru-RU"/>
        </w:rPr>
        <w:t xml:space="preserve"> рассмотрение вопросов возможной </w:t>
      </w:r>
      <w:r w:rsidRPr="0028233F">
        <w:rPr>
          <w:spacing w:val="-4"/>
          <w:sz w:val="28"/>
          <w:szCs w:val="28"/>
          <w:lang w:eastAsia="ru-RU"/>
        </w:rPr>
        <w:t>переквалификаци</w:t>
      </w:r>
      <w:r w:rsidR="005C02F6" w:rsidRPr="0028233F">
        <w:rPr>
          <w:spacing w:val="-4"/>
          <w:sz w:val="28"/>
          <w:szCs w:val="28"/>
          <w:lang w:eastAsia="ru-RU"/>
        </w:rPr>
        <w:t>и</w:t>
      </w:r>
      <w:r w:rsidRPr="0028233F">
        <w:rPr>
          <w:spacing w:val="-4"/>
          <w:sz w:val="28"/>
          <w:szCs w:val="28"/>
          <w:lang w:eastAsia="ru-RU"/>
        </w:rPr>
        <w:t xml:space="preserve"> работников с целью дальнейшего трудоустройства их на новые объекты</w:t>
      </w:r>
      <w:r w:rsidR="005C02F6" w:rsidRPr="0028233F">
        <w:rPr>
          <w:spacing w:val="-4"/>
          <w:sz w:val="28"/>
          <w:szCs w:val="28"/>
          <w:lang w:eastAsia="ru-RU"/>
        </w:rPr>
        <w:t>, с</w:t>
      </w:r>
      <w:r w:rsidRPr="0028233F">
        <w:rPr>
          <w:spacing w:val="-4"/>
          <w:sz w:val="28"/>
          <w:szCs w:val="28"/>
          <w:lang w:eastAsia="ru-RU"/>
        </w:rPr>
        <w:t>отрудничество с местными органами управления для совместной разработки программы развития региона</w:t>
      </w:r>
      <w:r w:rsidR="005C02F6" w:rsidRPr="0028233F">
        <w:rPr>
          <w:spacing w:val="-4"/>
          <w:sz w:val="28"/>
          <w:szCs w:val="28"/>
          <w:lang w:eastAsia="ru-RU"/>
        </w:rPr>
        <w:t>.</w:t>
      </w:r>
    </w:p>
    <w:p w14:paraId="69E85EF0" w14:textId="5E892442" w:rsidR="00985BF8" w:rsidRPr="0028233F" w:rsidRDefault="00985BF8" w:rsidP="00FE4107">
      <w:pPr>
        <w:pStyle w:val="ab"/>
        <w:numPr>
          <w:ilvl w:val="0"/>
          <w:numId w:val="68"/>
        </w:numPr>
        <w:tabs>
          <w:tab w:val="left" w:pos="993"/>
        </w:tabs>
        <w:ind w:left="0" w:firstLine="709"/>
        <w:rPr>
          <w:b/>
          <w:spacing w:val="-4"/>
          <w:sz w:val="28"/>
          <w:szCs w:val="28"/>
        </w:rPr>
      </w:pPr>
      <w:r w:rsidRPr="0028233F">
        <w:rPr>
          <w:b/>
          <w:spacing w:val="-4"/>
          <w:sz w:val="28"/>
          <w:szCs w:val="28"/>
        </w:rPr>
        <w:t>Риски человеческих ресурсов группы Общества</w:t>
      </w:r>
      <w:r w:rsidR="00F25514" w:rsidRPr="0028233F">
        <w:rPr>
          <w:b/>
          <w:spacing w:val="-4"/>
          <w:sz w:val="28"/>
          <w:szCs w:val="28"/>
        </w:rPr>
        <w:t>.</w:t>
      </w:r>
    </w:p>
    <w:p w14:paraId="128F19F2" w14:textId="1CBAA457" w:rsidR="00F44D36" w:rsidRPr="0028233F" w:rsidRDefault="00F44D36" w:rsidP="00F31772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28233F">
        <w:rPr>
          <w:spacing w:val="-4"/>
          <w:sz w:val="28"/>
          <w:szCs w:val="28"/>
          <w:lang w:eastAsia="ru-RU"/>
        </w:rPr>
        <w:t>Отсутствие программ обучения и планов развития работников может привести к текучести кадров, потери квалифицированных специалистов, снижению рейтинга социальной стабильности в целом и не достижению Обществом плановых показателей.</w:t>
      </w:r>
    </w:p>
    <w:p w14:paraId="16E31CF4" w14:textId="74DFDE49" w:rsidR="00190CAD" w:rsidRPr="0028233F" w:rsidRDefault="00F0322B" w:rsidP="00F31772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28233F">
        <w:rPr>
          <w:spacing w:val="-4"/>
          <w:sz w:val="28"/>
          <w:szCs w:val="28"/>
          <w:lang w:eastAsia="ru-RU"/>
        </w:rPr>
        <w:t>Мероприятиями, направленными на снижение данного риска, могут быть о</w:t>
      </w:r>
      <w:r w:rsidR="00F44D36" w:rsidRPr="0028233F">
        <w:rPr>
          <w:spacing w:val="-4"/>
          <w:sz w:val="28"/>
          <w:szCs w:val="28"/>
          <w:lang w:eastAsia="ru-RU"/>
        </w:rPr>
        <w:t>бучение и развитие в соответствии с индивидуальны</w:t>
      </w:r>
      <w:r w:rsidRPr="0028233F">
        <w:rPr>
          <w:spacing w:val="-4"/>
          <w:sz w:val="28"/>
          <w:szCs w:val="28"/>
          <w:lang w:eastAsia="ru-RU"/>
        </w:rPr>
        <w:t>м планом развития сотрудников,</w:t>
      </w:r>
      <w:r w:rsidR="00F44D36" w:rsidRPr="0028233F">
        <w:rPr>
          <w:spacing w:val="-4"/>
          <w:sz w:val="28"/>
          <w:szCs w:val="28"/>
          <w:lang w:eastAsia="ru-RU"/>
        </w:rPr>
        <w:t xml:space="preserve"> формирование и развитие пула талантов и плана преемственности на ключевые должности.</w:t>
      </w:r>
    </w:p>
    <w:p w14:paraId="21DA6D6C" w14:textId="65E96BC8" w:rsidR="00F44D36" w:rsidRPr="0028233F" w:rsidRDefault="00F44D36" w:rsidP="00FE4107">
      <w:pPr>
        <w:pStyle w:val="ab"/>
        <w:numPr>
          <w:ilvl w:val="0"/>
          <w:numId w:val="68"/>
        </w:numPr>
        <w:tabs>
          <w:tab w:val="left" w:pos="993"/>
        </w:tabs>
        <w:ind w:left="0" w:firstLine="709"/>
        <w:rPr>
          <w:b/>
          <w:spacing w:val="-4"/>
          <w:sz w:val="28"/>
          <w:szCs w:val="28"/>
        </w:rPr>
      </w:pPr>
      <w:r w:rsidRPr="0028233F">
        <w:rPr>
          <w:b/>
          <w:spacing w:val="-4"/>
          <w:sz w:val="28"/>
          <w:szCs w:val="28"/>
        </w:rPr>
        <w:t>Валютный риск</w:t>
      </w:r>
      <w:r w:rsidR="00F25514" w:rsidRPr="0028233F">
        <w:rPr>
          <w:b/>
          <w:spacing w:val="-4"/>
          <w:sz w:val="28"/>
          <w:szCs w:val="28"/>
        </w:rPr>
        <w:t>.</w:t>
      </w:r>
    </w:p>
    <w:p w14:paraId="53A4853A" w14:textId="3F3F6084" w:rsidR="00F44D36" w:rsidRPr="0028233F" w:rsidRDefault="00D67B6F" w:rsidP="00F31772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28233F">
        <w:rPr>
          <w:spacing w:val="-4"/>
          <w:sz w:val="28"/>
          <w:szCs w:val="28"/>
          <w:lang w:eastAsia="ru-RU"/>
        </w:rPr>
        <w:t>Проекты ВИЭ требуют значительных капитальных затрат и большинство таких проектов финансируются за счет заемных средств в долларах США. Учитывая у</w:t>
      </w:r>
      <w:r w:rsidR="00F44D36" w:rsidRPr="0028233F">
        <w:rPr>
          <w:spacing w:val="-4"/>
          <w:sz w:val="28"/>
          <w:szCs w:val="28"/>
          <w:lang w:eastAsia="ru-RU"/>
        </w:rPr>
        <w:t>стойчив</w:t>
      </w:r>
      <w:r w:rsidRPr="0028233F">
        <w:rPr>
          <w:spacing w:val="-4"/>
          <w:sz w:val="28"/>
          <w:szCs w:val="28"/>
          <w:lang w:eastAsia="ru-RU"/>
        </w:rPr>
        <w:t>ую</w:t>
      </w:r>
      <w:r w:rsidR="00F44D36" w:rsidRPr="0028233F">
        <w:rPr>
          <w:spacing w:val="-4"/>
          <w:sz w:val="28"/>
          <w:szCs w:val="28"/>
          <w:lang w:eastAsia="ru-RU"/>
        </w:rPr>
        <w:t xml:space="preserve"> тенденци</w:t>
      </w:r>
      <w:r w:rsidRPr="0028233F">
        <w:rPr>
          <w:spacing w:val="-4"/>
          <w:sz w:val="28"/>
          <w:szCs w:val="28"/>
          <w:lang w:eastAsia="ru-RU"/>
        </w:rPr>
        <w:t>ю</w:t>
      </w:r>
      <w:r w:rsidR="00F44D36" w:rsidRPr="0028233F">
        <w:rPr>
          <w:spacing w:val="-4"/>
          <w:sz w:val="28"/>
          <w:szCs w:val="28"/>
          <w:lang w:eastAsia="ru-RU"/>
        </w:rPr>
        <w:t xml:space="preserve"> к изменению курса национальной валюты и высокий уровень зависимости от стоимости импортного оборудования (большая доля стоимости оборудования в стоимости проектов)</w:t>
      </w:r>
      <w:r w:rsidRPr="0028233F">
        <w:rPr>
          <w:spacing w:val="-4"/>
          <w:sz w:val="28"/>
          <w:szCs w:val="28"/>
          <w:lang w:eastAsia="ru-RU"/>
        </w:rPr>
        <w:t xml:space="preserve"> существует </w:t>
      </w:r>
      <w:r w:rsidR="00F44D36" w:rsidRPr="0028233F">
        <w:rPr>
          <w:spacing w:val="-4"/>
          <w:sz w:val="28"/>
          <w:szCs w:val="28"/>
          <w:lang w:eastAsia="ru-RU"/>
        </w:rPr>
        <w:t>высоки</w:t>
      </w:r>
      <w:r w:rsidRPr="0028233F">
        <w:rPr>
          <w:spacing w:val="-4"/>
          <w:sz w:val="28"/>
          <w:szCs w:val="28"/>
          <w:lang w:eastAsia="ru-RU"/>
        </w:rPr>
        <w:t xml:space="preserve">й </w:t>
      </w:r>
      <w:r w:rsidR="00612648" w:rsidRPr="0028233F">
        <w:rPr>
          <w:spacing w:val="-4"/>
          <w:sz w:val="28"/>
          <w:szCs w:val="28"/>
          <w:lang w:eastAsia="ru-RU"/>
        </w:rPr>
        <w:t>валютны</w:t>
      </w:r>
      <w:r w:rsidRPr="0028233F">
        <w:rPr>
          <w:spacing w:val="-4"/>
          <w:sz w:val="28"/>
          <w:szCs w:val="28"/>
          <w:lang w:eastAsia="ru-RU"/>
        </w:rPr>
        <w:t>й</w:t>
      </w:r>
      <w:r w:rsidR="00612648" w:rsidRPr="0028233F">
        <w:rPr>
          <w:spacing w:val="-4"/>
          <w:sz w:val="28"/>
          <w:szCs w:val="28"/>
          <w:lang w:eastAsia="ru-RU"/>
        </w:rPr>
        <w:t xml:space="preserve"> риск, </w:t>
      </w:r>
      <w:r w:rsidRPr="0028233F">
        <w:rPr>
          <w:spacing w:val="-4"/>
          <w:sz w:val="28"/>
          <w:szCs w:val="28"/>
          <w:lang w:eastAsia="ru-RU"/>
        </w:rPr>
        <w:t xml:space="preserve">который может существенно увеличить стоимость и </w:t>
      </w:r>
      <w:r w:rsidR="00612648" w:rsidRPr="0028233F">
        <w:rPr>
          <w:spacing w:val="-4"/>
          <w:sz w:val="28"/>
          <w:szCs w:val="28"/>
          <w:lang w:eastAsia="ru-RU"/>
        </w:rPr>
        <w:t>созда</w:t>
      </w:r>
      <w:r w:rsidRPr="0028233F">
        <w:rPr>
          <w:spacing w:val="-4"/>
          <w:sz w:val="28"/>
          <w:szCs w:val="28"/>
          <w:lang w:eastAsia="ru-RU"/>
        </w:rPr>
        <w:t>ть</w:t>
      </w:r>
      <w:r w:rsidR="00612648" w:rsidRPr="0028233F">
        <w:rPr>
          <w:spacing w:val="-4"/>
          <w:sz w:val="28"/>
          <w:szCs w:val="28"/>
          <w:lang w:eastAsia="ru-RU"/>
        </w:rPr>
        <w:t xml:space="preserve"> угрозу реализации текущих и перспективных проектов.</w:t>
      </w:r>
    </w:p>
    <w:p w14:paraId="3A4AB5C8" w14:textId="77777777" w:rsidR="00867199" w:rsidRPr="0028233F" w:rsidRDefault="00612648" w:rsidP="00F31772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28233F">
        <w:rPr>
          <w:spacing w:val="-4"/>
          <w:sz w:val="28"/>
          <w:szCs w:val="28"/>
          <w:lang w:eastAsia="ru-RU"/>
        </w:rPr>
        <w:t>Мерами по минимизации риска может быть недопущение привлечения займов в иностранной валюте, постоянный мониторинг и своевременная корректировка Программы.</w:t>
      </w:r>
    </w:p>
    <w:p w14:paraId="1EBC3AF0" w14:textId="77777777" w:rsidR="00867199" w:rsidRPr="00F31772" w:rsidRDefault="00867199" w:rsidP="00F31772">
      <w:pPr>
        <w:tabs>
          <w:tab w:val="left" w:pos="175"/>
        </w:tabs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p w14:paraId="38E4B0E8" w14:textId="77777777" w:rsidR="00867199" w:rsidRPr="00F31772" w:rsidRDefault="00867199" w:rsidP="00F31772">
      <w:pPr>
        <w:pStyle w:val="1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  <w:contextualSpacing/>
        <w:jc w:val="center"/>
        <w:rPr>
          <w:b/>
          <w:sz w:val="28"/>
          <w:szCs w:val="28"/>
          <w:lang w:eastAsia="ru-RU"/>
        </w:rPr>
      </w:pPr>
      <w:bookmarkStart w:id="30" w:name="_Toc83032912"/>
      <w:bookmarkStart w:id="31" w:name="_Toc102549761"/>
      <w:r w:rsidRPr="00F31772">
        <w:rPr>
          <w:b/>
          <w:color w:val="auto"/>
          <w:sz w:val="28"/>
          <w:szCs w:val="28"/>
          <w:lang w:eastAsia="ru-RU"/>
        </w:rPr>
        <w:t>Нормативные ссылки</w:t>
      </w:r>
      <w:bookmarkEnd w:id="30"/>
      <w:bookmarkEnd w:id="31"/>
    </w:p>
    <w:p w14:paraId="38639038" w14:textId="77777777" w:rsidR="00867199" w:rsidRPr="00867199" w:rsidRDefault="00867199" w:rsidP="00867199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rPr>
          <w:b/>
          <w:sz w:val="24"/>
          <w:szCs w:val="24"/>
          <w:lang w:eastAsia="x-none"/>
        </w:rPr>
      </w:pPr>
    </w:p>
    <w:tbl>
      <w:tblPr>
        <w:tblStyle w:val="32"/>
        <w:tblW w:w="5000" w:type="pct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848"/>
        <w:gridCol w:w="9347"/>
      </w:tblGrid>
      <w:tr w:rsidR="00867199" w:rsidRPr="009D4417" w14:paraId="2B0CFFE2" w14:textId="77777777" w:rsidTr="00867199">
        <w:trPr>
          <w:trHeight w:val="429"/>
        </w:trPr>
        <w:tc>
          <w:tcPr>
            <w:tcW w:w="416" w:type="pct"/>
            <w:tcBorders>
              <w:right w:val="single" w:sz="4" w:space="0" w:color="FFFFFF"/>
            </w:tcBorders>
            <w:shd w:val="clear" w:color="auto" w:fill="17365D"/>
            <w:vAlign w:val="center"/>
          </w:tcPr>
          <w:p w14:paraId="5EA08950" w14:textId="77777777" w:rsidR="00867199" w:rsidRPr="00F31772" w:rsidRDefault="00867199" w:rsidP="0086719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b/>
                <w:color w:val="FFFFFF"/>
                <w:sz w:val="28"/>
                <w:szCs w:val="28"/>
              </w:rPr>
            </w:pPr>
            <w:r w:rsidRPr="00F31772">
              <w:rPr>
                <w:b/>
                <w:color w:val="FFFFFF"/>
                <w:sz w:val="28"/>
                <w:szCs w:val="28"/>
              </w:rPr>
              <w:t>№</w:t>
            </w:r>
          </w:p>
        </w:tc>
        <w:tc>
          <w:tcPr>
            <w:tcW w:w="458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4FC09B27" w14:textId="77777777" w:rsidR="00867199" w:rsidRPr="00F31772" w:rsidRDefault="00867199" w:rsidP="0086719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b/>
                <w:color w:val="FFFFFF"/>
                <w:sz w:val="28"/>
                <w:szCs w:val="28"/>
              </w:rPr>
            </w:pPr>
            <w:r w:rsidRPr="00F31772">
              <w:rPr>
                <w:b/>
                <w:color w:val="FFFFFF"/>
                <w:sz w:val="28"/>
                <w:szCs w:val="28"/>
              </w:rPr>
              <w:t>Название документа</w:t>
            </w:r>
          </w:p>
        </w:tc>
      </w:tr>
      <w:tr w:rsidR="00867199" w:rsidRPr="009D4417" w14:paraId="11651D9A" w14:textId="77777777" w:rsidTr="00867199">
        <w:tc>
          <w:tcPr>
            <w:tcW w:w="416" w:type="pct"/>
            <w:vAlign w:val="center"/>
          </w:tcPr>
          <w:p w14:paraId="2CC15D57" w14:textId="77777777" w:rsidR="00867199" w:rsidRPr="00F31772" w:rsidRDefault="00867199" w:rsidP="00867199">
            <w:pPr>
              <w:numPr>
                <w:ilvl w:val="0"/>
                <w:numId w:val="61"/>
              </w:numPr>
              <w:tabs>
                <w:tab w:val="left" w:pos="171"/>
                <w:tab w:val="left" w:pos="993"/>
              </w:tabs>
              <w:spacing w:after="0" w:line="240" w:lineRule="auto"/>
              <w:ind w:left="0"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4" w:type="pct"/>
          </w:tcPr>
          <w:p w14:paraId="11269D16" w14:textId="71B1C58D" w:rsidR="00867199" w:rsidRPr="00F31772" w:rsidRDefault="0086719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31772">
              <w:rPr>
                <w:color w:val="000000"/>
                <w:sz w:val="28"/>
                <w:szCs w:val="28"/>
              </w:rPr>
              <w:t>Действующий Экологический Кодекс РК</w:t>
            </w:r>
          </w:p>
        </w:tc>
      </w:tr>
      <w:tr w:rsidR="0099573B" w:rsidRPr="009D4417" w14:paraId="0323D1C0" w14:textId="77777777" w:rsidTr="00867199">
        <w:tc>
          <w:tcPr>
            <w:tcW w:w="416" w:type="pct"/>
            <w:vAlign w:val="center"/>
          </w:tcPr>
          <w:p w14:paraId="68C577AA" w14:textId="77777777" w:rsidR="0099573B" w:rsidRPr="00F31772" w:rsidRDefault="0099573B" w:rsidP="00867199">
            <w:pPr>
              <w:numPr>
                <w:ilvl w:val="0"/>
                <w:numId w:val="61"/>
              </w:numPr>
              <w:tabs>
                <w:tab w:val="left" w:pos="171"/>
                <w:tab w:val="left" w:pos="993"/>
              </w:tabs>
              <w:spacing w:after="0" w:line="240" w:lineRule="auto"/>
              <w:ind w:left="0"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4" w:type="pct"/>
          </w:tcPr>
          <w:p w14:paraId="7A8CB5B5" w14:textId="1F4D7CC0" w:rsidR="0099573B" w:rsidRPr="00F31772" w:rsidRDefault="00FE22E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Концепция низкоуглеродного развития АО «Самрук-Казына»</w:t>
            </w:r>
          </w:p>
        </w:tc>
      </w:tr>
      <w:tr w:rsidR="00867199" w:rsidRPr="009D4417" w14:paraId="58BC7F33" w14:textId="77777777" w:rsidTr="00867199">
        <w:tc>
          <w:tcPr>
            <w:tcW w:w="416" w:type="pct"/>
            <w:vAlign w:val="center"/>
          </w:tcPr>
          <w:p w14:paraId="6F2D50CB" w14:textId="77777777" w:rsidR="00867199" w:rsidRPr="00F31772" w:rsidRDefault="00867199" w:rsidP="00867199">
            <w:pPr>
              <w:numPr>
                <w:ilvl w:val="0"/>
                <w:numId w:val="61"/>
              </w:numPr>
              <w:tabs>
                <w:tab w:val="left" w:pos="171"/>
                <w:tab w:val="left" w:pos="993"/>
              </w:tabs>
              <w:spacing w:after="0" w:line="240" w:lineRule="auto"/>
              <w:ind w:left="0"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4" w:type="pct"/>
          </w:tcPr>
          <w:p w14:paraId="38817043" w14:textId="116BE273" w:rsidR="00867199" w:rsidRPr="00F31772" w:rsidRDefault="0086719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31772">
              <w:rPr>
                <w:rFonts w:eastAsia="Arial Unicode MS"/>
                <w:bCs/>
                <w:iCs/>
                <w:sz w:val="28"/>
                <w:szCs w:val="28"/>
              </w:rPr>
              <w:t xml:space="preserve">Стратегия развития АО «Самрук-Энерго» </w:t>
            </w:r>
          </w:p>
        </w:tc>
      </w:tr>
      <w:tr w:rsidR="00867199" w:rsidRPr="009D4417" w14:paraId="141257BA" w14:textId="77777777" w:rsidTr="00867199">
        <w:tc>
          <w:tcPr>
            <w:tcW w:w="416" w:type="pct"/>
            <w:vAlign w:val="center"/>
          </w:tcPr>
          <w:p w14:paraId="52689E98" w14:textId="77777777" w:rsidR="00867199" w:rsidRPr="00F31772" w:rsidRDefault="00867199" w:rsidP="00867199">
            <w:pPr>
              <w:numPr>
                <w:ilvl w:val="0"/>
                <w:numId w:val="61"/>
              </w:numPr>
              <w:tabs>
                <w:tab w:val="left" w:pos="171"/>
                <w:tab w:val="left" w:pos="993"/>
              </w:tabs>
              <w:spacing w:after="0" w:line="240" w:lineRule="auto"/>
              <w:ind w:left="0"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4" w:type="pct"/>
          </w:tcPr>
          <w:p w14:paraId="1299099C" w14:textId="2ADC3514" w:rsidR="00867199" w:rsidRPr="00F31772" w:rsidRDefault="00FE7204" w:rsidP="0086719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31772">
              <w:rPr>
                <w:rFonts w:eastAsia="Arial Unicode MS"/>
                <w:sz w:val="28"/>
                <w:szCs w:val="28"/>
              </w:rPr>
              <w:t>Политика в области «зеленого» финансирования</w:t>
            </w:r>
          </w:p>
        </w:tc>
      </w:tr>
    </w:tbl>
    <w:p w14:paraId="326C8D70" w14:textId="0C5BB211" w:rsidR="00A26D08" w:rsidRPr="00601F6C" w:rsidRDefault="00A26D08" w:rsidP="00FB4C05">
      <w:pPr>
        <w:tabs>
          <w:tab w:val="left" w:pos="175"/>
        </w:tabs>
        <w:spacing w:after="0" w:line="240" w:lineRule="auto"/>
        <w:contextualSpacing/>
        <w:jc w:val="both"/>
        <w:rPr>
          <w:sz w:val="24"/>
          <w:szCs w:val="24"/>
          <w:lang w:eastAsia="ru-RU"/>
        </w:rPr>
      </w:pPr>
    </w:p>
    <w:sectPr w:rsidR="00A26D08" w:rsidRPr="00601F6C" w:rsidSect="00612E9E">
      <w:headerReference w:type="default" r:id="rId9"/>
      <w:footerReference w:type="default" r:id="rId10"/>
      <w:pgSz w:w="11906" w:h="16838"/>
      <w:pgMar w:top="567" w:right="567" w:bottom="851" w:left="1134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D5B7B" w14:textId="77777777" w:rsidR="00155DD8" w:rsidRDefault="00155DD8" w:rsidP="00D1571C">
      <w:pPr>
        <w:spacing w:after="0" w:line="240" w:lineRule="auto"/>
      </w:pPr>
      <w:r>
        <w:separator/>
      </w:r>
    </w:p>
  </w:endnote>
  <w:endnote w:type="continuationSeparator" w:id="0">
    <w:p w14:paraId="0EC252A1" w14:textId="77777777" w:rsidR="00155DD8" w:rsidRDefault="00155DD8" w:rsidP="00D1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6D3A" w14:textId="2E0B4E95" w:rsidR="00155DD8" w:rsidRPr="00F31772" w:rsidRDefault="00155DD8" w:rsidP="00F31772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noProof/>
        <w:color w:val="17365D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B7533" w14:textId="77777777" w:rsidR="00155DD8" w:rsidRDefault="00155DD8" w:rsidP="00D1571C">
      <w:pPr>
        <w:spacing w:after="0" w:line="240" w:lineRule="auto"/>
      </w:pPr>
      <w:r>
        <w:separator/>
      </w:r>
    </w:p>
  </w:footnote>
  <w:footnote w:type="continuationSeparator" w:id="0">
    <w:p w14:paraId="1A5BA8E2" w14:textId="77777777" w:rsidR="00155DD8" w:rsidRDefault="00155DD8" w:rsidP="00D1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2" w:type="pct"/>
      <w:jc w:val="center"/>
      <w:tblBorders>
        <w:top w:val="single" w:sz="4" w:space="0" w:color="222A35" w:themeColor="text2" w:themeShade="80"/>
        <w:left w:val="single" w:sz="4" w:space="0" w:color="222A35" w:themeColor="text2" w:themeShade="80"/>
        <w:bottom w:val="single" w:sz="4" w:space="0" w:color="222A35" w:themeColor="text2" w:themeShade="80"/>
        <w:right w:val="single" w:sz="4" w:space="0" w:color="222A35" w:themeColor="text2" w:themeShade="80"/>
        <w:insideH w:val="single" w:sz="4" w:space="0" w:color="222A35" w:themeColor="text2" w:themeShade="80"/>
        <w:insideV w:val="single" w:sz="4" w:space="0" w:color="222A35" w:themeColor="text2" w:themeShade="80"/>
      </w:tblBorders>
      <w:tblLook w:val="01E0" w:firstRow="1" w:lastRow="1" w:firstColumn="1" w:lastColumn="1" w:noHBand="0" w:noVBand="0"/>
    </w:tblPr>
    <w:tblGrid>
      <w:gridCol w:w="1697"/>
      <w:gridCol w:w="6236"/>
      <w:gridCol w:w="2266"/>
    </w:tblGrid>
    <w:tr w:rsidR="00155DD8" w:rsidRPr="006D398C" w14:paraId="17356D51" w14:textId="77777777" w:rsidTr="00AC7462">
      <w:trPr>
        <w:trHeight w:val="567"/>
        <w:jc w:val="center"/>
      </w:trPr>
      <w:tc>
        <w:tcPr>
          <w:tcW w:w="832" w:type="pct"/>
          <w:vMerge w:val="restart"/>
          <w:vAlign w:val="center"/>
        </w:tcPr>
        <w:p w14:paraId="32D97062" w14:textId="77777777" w:rsidR="00155DD8" w:rsidRPr="0081679C" w:rsidRDefault="00155DD8" w:rsidP="0010656F">
          <w:pPr>
            <w:tabs>
              <w:tab w:val="left" w:pos="1086"/>
            </w:tabs>
            <w:spacing w:after="0" w:line="240" w:lineRule="auto"/>
            <w:contextualSpacing/>
            <w:jc w:val="center"/>
            <w:rPr>
              <w:b/>
              <w:bCs/>
              <w:color w:val="222A35" w:themeColor="text2" w:themeShade="80"/>
              <w:szCs w:val="24"/>
            </w:rPr>
          </w:pPr>
          <w:r w:rsidRPr="0010656F">
            <w:rPr>
              <w:b/>
              <w:noProof/>
              <w:color w:val="222A35" w:themeColor="text2" w:themeShade="80"/>
              <w:lang/>
            </w:rPr>
            <w:drawing>
              <wp:inline distT="0" distB="0" distL="0" distR="0" wp14:anchorId="55D11612" wp14:editId="427C35CB">
                <wp:extent cx="619125" cy="560472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936" cy="57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pct"/>
          <w:vMerge w:val="restart"/>
          <w:vAlign w:val="center"/>
        </w:tcPr>
        <w:p w14:paraId="4C9C23B6" w14:textId="77777777" w:rsidR="00155DD8" w:rsidRPr="00AC7462" w:rsidRDefault="00155DD8" w:rsidP="0010656F">
          <w:pPr>
            <w:pStyle w:val="af7"/>
            <w:tabs>
              <w:tab w:val="left" w:pos="142"/>
              <w:tab w:val="left" w:pos="993"/>
            </w:tabs>
            <w:kinsoku w:val="0"/>
            <w:overflowPunct w:val="0"/>
            <w:autoSpaceDE w:val="0"/>
            <w:autoSpaceDN w:val="0"/>
            <w:adjustRightInd w:val="0"/>
            <w:ind w:left="175" w:right="108"/>
            <w:contextualSpacing/>
            <w:rPr>
              <w:rFonts w:cs="Times New Roman"/>
              <w:b/>
              <w:noProof/>
              <w:color w:val="222A35" w:themeColor="text2" w:themeShade="80"/>
              <w:sz w:val="24"/>
              <w:szCs w:val="24"/>
              <w:lang w:val="ru-RU" w:eastAsia="ru-RU"/>
            </w:rPr>
          </w:pPr>
          <w:r w:rsidRPr="00AC7462">
            <w:rPr>
              <w:rFonts w:cs="Times New Roman"/>
              <w:b/>
              <w:noProof/>
              <w:color w:val="222A35" w:themeColor="text2" w:themeShade="80"/>
              <w:sz w:val="24"/>
              <w:szCs w:val="24"/>
              <w:lang w:val="ru-RU" w:eastAsia="ru-RU"/>
            </w:rPr>
            <w:t>Программа энергетического перехода</w:t>
          </w:r>
        </w:p>
        <w:p w14:paraId="0DACC36F" w14:textId="1D12D370" w:rsidR="00155DD8" w:rsidRPr="00176406" w:rsidRDefault="00155DD8" w:rsidP="0010656F">
          <w:pPr>
            <w:pStyle w:val="af7"/>
            <w:tabs>
              <w:tab w:val="left" w:pos="142"/>
              <w:tab w:val="left" w:pos="993"/>
            </w:tabs>
            <w:kinsoku w:val="0"/>
            <w:overflowPunct w:val="0"/>
            <w:autoSpaceDE w:val="0"/>
            <w:autoSpaceDN w:val="0"/>
            <w:adjustRightInd w:val="0"/>
            <w:ind w:left="175" w:right="108" w:firstLine="0"/>
            <w:contextualSpacing/>
            <w:jc w:val="center"/>
            <w:rPr>
              <w:rFonts w:cs="Times New Roman"/>
              <w:color w:val="222A35" w:themeColor="text2" w:themeShade="80"/>
              <w:sz w:val="24"/>
              <w:szCs w:val="24"/>
              <w:lang w:val="ru-RU" w:eastAsia="ru-RU"/>
            </w:rPr>
          </w:pPr>
          <w:r w:rsidRPr="00AC7462">
            <w:rPr>
              <w:rFonts w:cs="Times New Roman"/>
              <w:b/>
              <w:noProof/>
              <w:color w:val="222A35" w:themeColor="text2" w:themeShade="80"/>
              <w:sz w:val="24"/>
              <w:szCs w:val="24"/>
              <w:lang w:val="ru-RU" w:eastAsia="ru-RU"/>
            </w:rPr>
            <w:t>АО «Самрук-Энерго» на 2022 – 2060 годы</w:t>
          </w:r>
        </w:p>
      </w:tc>
      <w:tc>
        <w:tcPr>
          <w:tcW w:w="1111" w:type="pct"/>
          <w:vAlign w:val="center"/>
        </w:tcPr>
        <w:p w14:paraId="37D23B30" w14:textId="77777777" w:rsidR="00155DD8" w:rsidRPr="00176406" w:rsidRDefault="00155DD8" w:rsidP="0010656F">
          <w:pPr>
            <w:pStyle w:val="af7"/>
            <w:tabs>
              <w:tab w:val="left" w:pos="142"/>
              <w:tab w:val="left" w:pos="993"/>
            </w:tabs>
            <w:kinsoku w:val="0"/>
            <w:overflowPunct w:val="0"/>
            <w:autoSpaceDE w:val="0"/>
            <w:autoSpaceDN w:val="0"/>
            <w:adjustRightInd w:val="0"/>
            <w:ind w:left="175" w:right="108" w:firstLine="0"/>
            <w:contextualSpacing/>
            <w:jc w:val="center"/>
            <w:rPr>
              <w:rFonts w:cs="Times New Roman"/>
              <w:b/>
              <w:noProof/>
              <w:color w:val="222A35" w:themeColor="text2" w:themeShade="80"/>
              <w:sz w:val="24"/>
              <w:szCs w:val="24"/>
              <w:lang w:val="ru-RU" w:eastAsia="ru-RU"/>
            </w:rPr>
          </w:pPr>
          <w:r w:rsidRPr="00176406">
            <w:rPr>
              <w:rFonts w:cs="Times New Roman"/>
              <w:b/>
              <w:noProof/>
              <w:color w:val="222A35" w:themeColor="text2" w:themeShade="80"/>
              <w:sz w:val="24"/>
              <w:szCs w:val="24"/>
              <w:lang w:val="ru-RU" w:eastAsia="ru-RU"/>
            </w:rPr>
            <w:t>Редакция 1</w:t>
          </w:r>
        </w:p>
      </w:tc>
    </w:tr>
    <w:tr w:rsidR="00155DD8" w:rsidRPr="00CD4DBD" w14:paraId="30DE28D4" w14:textId="77777777" w:rsidTr="0010656F">
      <w:trPr>
        <w:trHeight w:val="418"/>
        <w:jc w:val="center"/>
      </w:trPr>
      <w:tc>
        <w:tcPr>
          <w:tcW w:w="832" w:type="pct"/>
          <w:vMerge/>
        </w:tcPr>
        <w:p w14:paraId="77AF7DD6" w14:textId="77777777" w:rsidR="00155DD8" w:rsidRPr="0081679C" w:rsidRDefault="00155DD8" w:rsidP="0010656F">
          <w:pPr>
            <w:spacing w:after="0" w:line="240" w:lineRule="auto"/>
            <w:contextualSpacing/>
            <w:rPr>
              <w:b/>
              <w:bCs/>
              <w:color w:val="222A35" w:themeColor="text2" w:themeShade="80"/>
              <w:sz w:val="26"/>
              <w:szCs w:val="26"/>
            </w:rPr>
          </w:pPr>
        </w:p>
      </w:tc>
      <w:tc>
        <w:tcPr>
          <w:tcW w:w="3057" w:type="pct"/>
          <w:vMerge/>
          <w:vAlign w:val="center"/>
        </w:tcPr>
        <w:p w14:paraId="227B6A8A" w14:textId="77777777" w:rsidR="00155DD8" w:rsidRPr="00176406" w:rsidRDefault="00155DD8" w:rsidP="0010656F">
          <w:pPr>
            <w:tabs>
              <w:tab w:val="left" w:pos="1086"/>
            </w:tabs>
            <w:spacing w:after="0" w:line="240" w:lineRule="auto"/>
            <w:contextualSpacing/>
            <w:jc w:val="center"/>
            <w:rPr>
              <w:b/>
              <w:noProof/>
              <w:color w:val="222A35" w:themeColor="text2" w:themeShade="80"/>
              <w:sz w:val="24"/>
              <w:szCs w:val="24"/>
              <w:lang w:eastAsia="ru-RU"/>
            </w:rPr>
          </w:pPr>
        </w:p>
      </w:tc>
      <w:tc>
        <w:tcPr>
          <w:tcW w:w="1111" w:type="pct"/>
          <w:vAlign w:val="center"/>
        </w:tcPr>
        <w:p w14:paraId="73B2E3E8" w14:textId="77777777" w:rsidR="00155DD8" w:rsidRPr="00176406" w:rsidRDefault="00155DD8" w:rsidP="0010656F">
          <w:pPr>
            <w:tabs>
              <w:tab w:val="left" w:pos="1086"/>
            </w:tabs>
            <w:spacing w:after="0" w:line="240" w:lineRule="auto"/>
            <w:contextualSpacing/>
            <w:jc w:val="center"/>
            <w:rPr>
              <w:b/>
              <w:noProof/>
              <w:color w:val="222A35" w:themeColor="text2" w:themeShade="80"/>
              <w:sz w:val="24"/>
              <w:szCs w:val="24"/>
              <w:lang w:eastAsia="ru-RU"/>
            </w:rPr>
          </w:pPr>
          <w:r w:rsidRPr="00176406">
            <w:rPr>
              <w:b/>
              <w:noProof/>
              <w:color w:val="222A35" w:themeColor="text2" w:themeShade="80"/>
              <w:sz w:val="24"/>
              <w:szCs w:val="24"/>
              <w:lang w:eastAsia="ru-RU"/>
            </w:rPr>
            <w:t xml:space="preserve">Страница </w:t>
          </w:r>
          <w:r w:rsidRPr="00176406">
            <w:rPr>
              <w:b/>
              <w:noProof/>
              <w:color w:val="222A35" w:themeColor="text2" w:themeShade="80"/>
              <w:sz w:val="24"/>
              <w:lang w:eastAsia="ru-RU"/>
            </w:rPr>
            <w:fldChar w:fldCharType="begin"/>
          </w:r>
          <w:r w:rsidRPr="00176406">
            <w:rPr>
              <w:b/>
              <w:noProof/>
              <w:color w:val="222A35" w:themeColor="text2" w:themeShade="80"/>
              <w:sz w:val="24"/>
              <w:lang w:eastAsia="ru-RU"/>
            </w:rPr>
            <w:instrText xml:space="preserve"> PAGE </w:instrText>
          </w:r>
          <w:r w:rsidRPr="00176406">
            <w:rPr>
              <w:b/>
              <w:noProof/>
              <w:color w:val="222A35" w:themeColor="text2" w:themeShade="80"/>
              <w:sz w:val="24"/>
              <w:lang w:eastAsia="ru-RU"/>
            </w:rPr>
            <w:fldChar w:fldCharType="separate"/>
          </w:r>
          <w:r w:rsidR="00E001BC">
            <w:rPr>
              <w:b/>
              <w:noProof/>
              <w:color w:val="222A35" w:themeColor="text2" w:themeShade="80"/>
              <w:sz w:val="24"/>
              <w:lang w:eastAsia="ru-RU"/>
            </w:rPr>
            <w:t>2</w:t>
          </w:r>
          <w:r w:rsidRPr="00176406">
            <w:rPr>
              <w:b/>
              <w:noProof/>
              <w:color w:val="222A35" w:themeColor="text2" w:themeShade="80"/>
              <w:sz w:val="24"/>
              <w:lang w:eastAsia="ru-RU"/>
            </w:rPr>
            <w:fldChar w:fldCharType="end"/>
          </w:r>
          <w:r w:rsidRPr="00176406">
            <w:rPr>
              <w:b/>
              <w:noProof/>
              <w:color w:val="222A35" w:themeColor="text2" w:themeShade="80"/>
              <w:sz w:val="24"/>
              <w:lang w:eastAsia="ru-RU"/>
            </w:rPr>
            <w:t xml:space="preserve"> </w:t>
          </w:r>
          <w:r w:rsidRPr="00176406">
            <w:rPr>
              <w:b/>
              <w:noProof/>
              <w:color w:val="222A35" w:themeColor="text2" w:themeShade="80"/>
              <w:sz w:val="24"/>
              <w:szCs w:val="24"/>
              <w:lang w:eastAsia="ru-RU"/>
            </w:rPr>
            <w:t xml:space="preserve">из </w:t>
          </w:r>
          <w:r w:rsidRPr="00176406">
            <w:rPr>
              <w:b/>
              <w:noProof/>
              <w:color w:val="222A35" w:themeColor="text2" w:themeShade="80"/>
              <w:sz w:val="24"/>
              <w:lang w:eastAsia="ru-RU"/>
            </w:rPr>
            <w:fldChar w:fldCharType="begin"/>
          </w:r>
          <w:r w:rsidRPr="00176406">
            <w:rPr>
              <w:b/>
              <w:noProof/>
              <w:color w:val="222A35" w:themeColor="text2" w:themeShade="80"/>
              <w:sz w:val="24"/>
              <w:lang w:eastAsia="ru-RU"/>
            </w:rPr>
            <w:instrText xml:space="preserve"> NUMPAGES </w:instrText>
          </w:r>
          <w:r w:rsidRPr="00176406">
            <w:rPr>
              <w:b/>
              <w:noProof/>
              <w:color w:val="222A35" w:themeColor="text2" w:themeShade="80"/>
              <w:sz w:val="24"/>
              <w:lang w:eastAsia="ru-RU"/>
            </w:rPr>
            <w:fldChar w:fldCharType="separate"/>
          </w:r>
          <w:r w:rsidR="00E001BC">
            <w:rPr>
              <w:b/>
              <w:noProof/>
              <w:color w:val="222A35" w:themeColor="text2" w:themeShade="80"/>
              <w:sz w:val="24"/>
              <w:lang w:eastAsia="ru-RU"/>
            </w:rPr>
            <w:t>18</w:t>
          </w:r>
          <w:r w:rsidRPr="00176406">
            <w:rPr>
              <w:b/>
              <w:noProof/>
              <w:color w:val="222A35" w:themeColor="text2" w:themeShade="80"/>
              <w:sz w:val="24"/>
              <w:lang w:eastAsia="ru-RU"/>
            </w:rPr>
            <w:fldChar w:fldCharType="end"/>
          </w:r>
        </w:p>
      </w:tc>
    </w:tr>
  </w:tbl>
  <w:p w14:paraId="2F6AE4D4" w14:textId="77777777" w:rsidR="00155DD8" w:rsidRDefault="00155D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A67"/>
    <w:multiLevelType w:val="hybridMultilevel"/>
    <w:tmpl w:val="6BD42EA4"/>
    <w:lvl w:ilvl="0" w:tplc="CA88557C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99D"/>
    <w:multiLevelType w:val="hybridMultilevel"/>
    <w:tmpl w:val="424E3F98"/>
    <w:lvl w:ilvl="0" w:tplc="1E761526">
      <w:start w:val="1"/>
      <w:numFmt w:val="decimal"/>
      <w:lvlText w:val="6.2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E7181"/>
    <w:multiLevelType w:val="hybridMultilevel"/>
    <w:tmpl w:val="D80E0DF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0825"/>
    <w:multiLevelType w:val="hybridMultilevel"/>
    <w:tmpl w:val="42E01160"/>
    <w:lvl w:ilvl="0" w:tplc="0122E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32A9"/>
    <w:multiLevelType w:val="hybridMultilevel"/>
    <w:tmpl w:val="7206EBE0"/>
    <w:lvl w:ilvl="0" w:tplc="0122E71E">
      <w:start w:val="1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09536184"/>
    <w:multiLevelType w:val="hybridMultilevel"/>
    <w:tmpl w:val="9D3202B6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0BCB1EAE"/>
    <w:multiLevelType w:val="hybridMultilevel"/>
    <w:tmpl w:val="4C0E2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191AA3"/>
    <w:multiLevelType w:val="multilevel"/>
    <w:tmpl w:val="E2B0114A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 w15:restartNumberingAfterBreak="0">
    <w:nsid w:val="12992E4B"/>
    <w:multiLevelType w:val="hybridMultilevel"/>
    <w:tmpl w:val="52063D9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122E71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AC4079"/>
    <w:multiLevelType w:val="hybridMultilevel"/>
    <w:tmpl w:val="3306BF68"/>
    <w:lvl w:ilvl="0" w:tplc="9CB072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855C9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42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A7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AE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29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C1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0C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A5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1479E8"/>
    <w:multiLevelType w:val="hybridMultilevel"/>
    <w:tmpl w:val="2D183E8C"/>
    <w:lvl w:ilvl="0" w:tplc="9CB07228">
      <w:start w:val="1"/>
      <w:numFmt w:val="bullet"/>
      <w:lvlText w:val="-"/>
      <w:lvlJc w:val="left"/>
      <w:pPr>
        <w:ind w:left="2509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1" w15:restartNumberingAfterBreak="0">
    <w:nsid w:val="19190049"/>
    <w:multiLevelType w:val="multilevel"/>
    <w:tmpl w:val="520C3184"/>
    <w:lvl w:ilvl="0">
      <w:start w:val="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4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2" w15:restartNumberingAfterBreak="0">
    <w:nsid w:val="1C6C1380"/>
    <w:multiLevelType w:val="hybridMultilevel"/>
    <w:tmpl w:val="822A139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122E71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2C2262"/>
    <w:multiLevelType w:val="hybridMultilevel"/>
    <w:tmpl w:val="C56A1CA6"/>
    <w:lvl w:ilvl="0" w:tplc="7BEC9C0C">
      <w:start w:val="1"/>
      <w:numFmt w:val="decimal"/>
      <w:lvlText w:val="6.3.%1."/>
      <w:lvlJc w:val="left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E0DB4"/>
    <w:multiLevelType w:val="hybridMultilevel"/>
    <w:tmpl w:val="B11E4888"/>
    <w:lvl w:ilvl="0" w:tplc="0122E71E">
      <w:start w:val="1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 w15:restartNumberingAfterBreak="0">
    <w:nsid w:val="21D930C3"/>
    <w:multiLevelType w:val="hybridMultilevel"/>
    <w:tmpl w:val="CDF6E80E"/>
    <w:lvl w:ilvl="0" w:tplc="0676398A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5493D"/>
    <w:multiLevelType w:val="hybridMultilevel"/>
    <w:tmpl w:val="E0083DFE"/>
    <w:lvl w:ilvl="0" w:tplc="9CB072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7A1C84"/>
    <w:multiLevelType w:val="hybridMultilevel"/>
    <w:tmpl w:val="4386D6B2"/>
    <w:lvl w:ilvl="0" w:tplc="53B2504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D1151"/>
    <w:multiLevelType w:val="hybridMultilevel"/>
    <w:tmpl w:val="0E06565C"/>
    <w:lvl w:ilvl="0" w:tplc="F73A0B7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333F9"/>
    <w:multiLevelType w:val="hybridMultilevel"/>
    <w:tmpl w:val="25B29694"/>
    <w:lvl w:ilvl="0" w:tplc="9CB072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D111C11"/>
    <w:multiLevelType w:val="hybridMultilevel"/>
    <w:tmpl w:val="A32A10E8"/>
    <w:lvl w:ilvl="0" w:tplc="D334F55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D91866"/>
    <w:multiLevelType w:val="hybridMultilevel"/>
    <w:tmpl w:val="791A7F9E"/>
    <w:lvl w:ilvl="0" w:tplc="3FD0A2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C38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63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29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24B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A1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07A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521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45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3067A"/>
    <w:multiLevelType w:val="hybridMultilevel"/>
    <w:tmpl w:val="3C90DD94"/>
    <w:lvl w:ilvl="0" w:tplc="31004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BA39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69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89D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632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83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C9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4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CE4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503F8"/>
    <w:multiLevelType w:val="multilevel"/>
    <w:tmpl w:val="608C53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FFC24B6"/>
    <w:multiLevelType w:val="hybridMultilevel"/>
    <w:tmpl w:val="7CE0165A"/>
    <w:lvl w:ilvl="0" w:tplc="DCE857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4"/>
      </w:rPr>
    </w:lvl>
    <w:lvl w:ilvl="1" w:tplc="67A45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A2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E5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E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C3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6E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67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C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2EE030C"/>
    <w:multiLevelType w:val="hybridMultilevel"/>
    <w:tmpl w:val="CBB20E6E"/>
    <w:lvl w:ilvl="0" w:tplc="04521B4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EC29850">
      <w:start w:val="56"/>
      <w:numFmt w:val="decimal"/>
      <w:lvlText w:val="%3."/>
      <w:lvlJc w:val="left"/>
      <w:pPr>
        <w:ind w:left="2160" w:hanging="180"/>
      </w:pPr>
      <w:rPr>
        <w:rFonts w:hint="default"/>
        <w:lang w:val="en-US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31478"/>
    <w:multiLevelType w:val="hybridMultilevel"/>
    <w:tmpl w:val="F4342B7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8CE045E"/>
    <w:multiLevelType w:val="hybridMultilevel"/>
    <w:tmpl w:val="7426464C"/>
    <w:lvl w:ilvl="0" w:tplc="4768E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626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49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485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AA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AC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671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87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09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1D3E37"/>
    <w:multiLevelType w:val="multilevel"/>
    <w:tmpl w:val="E9FE3B0C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 w15:restartNumberingAfterBreak="0">
    <w:nsid w:val="3A2E36DC"/>
    <w:multiLevelType w:val="hybridMultilevel"/>
    <w:tmpl w:val="CC740F7C"/>
    <w:lvl w:ilvl="0" w:tplc="0122E7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C0A187C"/>
    <w:multiLevelType w:val="hybridMultilevel"/>
    <w:tmpl w:val="483C71FC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1" w15:restartNumberingAfterBreak="0">
    <w:nsid w:val="3EB55742"/>
    <w:multiLevelType w:val="hybridMultilevel"/>
    <w:tmpl w:val="411E8864"/>
    <w:lvl w:ilvl="0" w:tplc="9CB07228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06F208C"/>
    <w:multiLevelType w:val="hybridMultilevel"/>
    <w:tmpl w:val="57BC3A12"/>
    <w:lvl w:ilvl="0" w:tplc="1AA696D6">
      <w:start w:val="1"/>
      <w:numFmt w:val="decimal"/>
      <w:lvlText w:val="6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52C62"/>
    <w:multiLevelType w:val="hybridMultilevel"/>
    <w:tmpl w:val="E2543104"/>
    <w:lvl w:ilvl="0" w:tplc="9CB072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2224888"/>
    <w:multiLevelType w:val="hybridMultilevel"/>
    <w:tmpl w:val="8E9ED05C"/>
    <w:lvl w:ilvl="0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46695AD0"/>
    <w:multiLevelType w:val="hybridMultilevel"/>
    <w:tmpl w:val="A566CBE6"/>
    <w:lvl w:ilvl="0" w:tplc="CB4CC1DE">
      <w:start w:val="1"/>
      <w:numFmt w:val="decimal"/>
      <w:lvlText w:val="%1)"/>
      <w:lvlJc w:val="left"/>
      <w:pPr>
        <w:ind w:left="2204" w:hanging="360"/>
      </w:pPr>
      <w:rPr>
        <w:rFonts w:ascii="Times New Roman" w:eastAsia="Times New Roman" w:hAnsi="Times New Roman" w:cs="Times New Roman"/>
        <w:b/>
        <w:strike w:val="0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68F2876"/>
    <w:multiLevelType w:val="hybridMultilevel"/>
    <w:tmpl w:val="9C5057FC"/>
    <w:lvl w:ilvl="0" w:tplc="591ACC7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7887BB7"/>
    <w:multiLevelType w:val="hybridMultilevel"/>
    <w:tmpl w:val="19C05EF6"/>
    <w:lvl w:ilvl="0" w:tplc="939C641A">
      <w:start w:val="1"/>
      <w:numFmt w:val="decimal"/>
      <w:lvlText w:val="7.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4B0FDD"/>
    <w:multiLevelType w:val="hybridMultilevel"/>
    <w:tmpl w:val="907ED8DA"/>
    <w:lvl w:ilvl="0" w:tplc="0122E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72C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22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47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2C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A9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67F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459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8E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E93392"/>
    <w:multiLevelType w:val="multilevel"/>
    <w:tmpl w:val="6D7ED538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0" w15:restartNumberingAfterBreak="0">
    <w:nsid w:val="4C441B01"/>
    <w:multiLevelType w:val="multilevel"/>
    <w:tmpl w:val="7CF6878C"/>
    <w:lvl w:ilvl="0">
      <w:start w:val="3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DC426B6"/>
    <w:multiLevelType w:val="hybridMultilevel"/>
    <w:tmpl w:val="003C484A"/>
    <w:lvl w:ilvl="0" w:tplc="CFDA7B8C">
      <w:start w:val="1"/>
      <w:numFmt w:val="decimal"/>
      <w:lvlText w:val="6.3.4.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4E28C3"/>
    <w:multiLevelType w:val="hybridMultilevel"/>
    <w:tmpl w:val="18083BE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122E71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F84E33"/>
    <w:multiLevelType w:val="hybridMultilevel"/>
    <w:tmpl w:val="FD821844"/>
    <w:lvl w:ilvl="0" w:tplc="A0101B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3E240CC"/>
    <w:multiLevelType w:val="hybridMultilevel"/>
    <w:tmpl w:val="47365590"/>
    <w:lvl w:ilvl="0" w:tplc="27A656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54EA5E14"/>
    <w:multiLevelType w:val="hybridMultilevel"/>
    <w:tmpl w:val="60C24F66"/>
    <w:lvl w:ilvl="0" w:tplc="0676398A">
      <w:start w:val="3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CC0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F48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44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A5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6A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407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A36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A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3C47C3"/>
    <w:multiLevelType w:val="hybridMultilevel"/>
    <w:tmpl w:val="7BFABF62"/>
    <w:lvl w:ilvl="0" w:tplc="CD46B656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5208C2"/>
    <w:multiLevelType w:val="hybridMultilevel"/>
    <w:tmpl w:val="5D94522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676398A">
      <w:start w:val="3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BEE0DB8"/>
    <w:multiLevelType w:val="multilevel"/>
    <w:tmpl w:val="DF0A1A6C"/>
    <w:lvl w:ilvl="0">
      <w:start w:val="3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5C184890"/>
    <w:multiLevelType w:val="hybridMultilevel"/>
    <w:tmpl w:val="215E9344"/>
    <w:lvl w:ilvl="0" w:tplc="0C86C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45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A2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E5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E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C3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6E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67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C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5C7A02A7"/>
    <w:multiLevelType w:val="hybridMultilevel"/>
    <w:tmpl w:val="F090741A"/>
    <w:lvl w:ilvl="0" w:tplc="0D302716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FA24DB"/>
    <w:multiLevelType w:val="hybridMultilevel"/>
    <w:tmpl w:val="2AB25E08"/>
    <w:lvl w:ilvl="0" w:tplc="2000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E36016A"/>
    <w:multiLevelType w:val="hybridMultilevel"/>
    <w:tmpl w:val="F6606CF0"/>
    <w:lvl w:ilvl="0" w:tplc="36F0DCE4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F507AD"/>
    <w:multiLevelType w:val="hybridMultilevel"/>
    <w:tmpl w:val="4F0AA32C"/>
    <w:lvl w:ilvl="0" w:tplc="367CBA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0CE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6B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060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EAC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D8A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016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00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E7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142AAB"/>
    <w:multiLevelType w:val="hybridMultilevel"/>
    <w:tmpl w:val="DAB4BBE8"/>
    <w:lvl w:ilvl="0" w:tplc="5BDC7436">
      <w:start w:val="1"/>
      <w:numFmt w:val="decimal"/>
      <w:lvlText w:val="6.4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3A0681"/>
    <w:multiLevelType w:val="hybridMultilevel"/>
    <w:tmpl w:val="6DE0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4F43DA"/>
    <w:multiLevelType w:val="multilevel"/>
    <w:tmpl w:val="806E5BD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63730A79"/>
    <w:multiLevelType w:val="hybridMultilevel"/>
    <w:tmpl w:val="DDFEE12A"/>
    <w:lvl w:ilvl="0" w:tplc="0676398A">
      <w:start w:val="3"/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8" w15:restartNumberingAfterBreak="0">
    <w:nsid w:val="6915136E"/>
    <w:multiLevelType w:val="hybridMultilevel"/>
    <w:tmpl w:val="461C29D2"/>
    <w:lvl w:ilvl="0" w:tplc="2B6425AE">
      <w:start w:val="1"/>
      <w:numFmt w:val="decimal"/>
      <w:lvlText w:val="6.3.4.%1."/>
      <w:lvlJc w:val="left"/>
      <w:pPr>
        <w:ind w:left="213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8617EC"/>
    <w:multiLevelType w:val="multilevel"/>
    <w:tmpl w:val="0D2C9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69B17D00"/>
    <w:multiLevelType w:val="hybridMultilevel"/>
    <w:tmpl w:val="88A23546"/>
    <w:lvl w:ilvl="0" w:tplc="0FE4F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C9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42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A7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AE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29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C1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0C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A5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6A870D3D"/>
    <w:multiLevelType w:val="hybridMultilevel"/>
    <w:tmpl w:val="20DAD638"/>
    <w:lvl w:ilvl="0" w:tplc="A43861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944BBE"/>
    <w:multiLevelType w:val="hybridMultilevel"/>
    <w:tmpl w:val="19785CF2"/>
    <w:lvl w:ilvl="0" w:tplc="0122E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A45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A2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E5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E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C3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6E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67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C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6F473A9E"/>
    <w:multiLevelType w:val="hybridMultilevel"/>
    <w:tmpl w:val="12DCE300"/>
    <w:lvl w:ilvl="0" w:tplc="4C8862F6">
      <w:start w:val="1"/>
      <w:numFmt w:val="decimal"/>
      <w:lvlText w:val="7.%1."/>
      <w:lvlJc w:val="left"/>
      <w:pPr>
        <w:ind w:left="2138" w:hanging="360"/>
      </w:pPr>
      <w:rPr>
        <w:rFonts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682088"/>
    <w:multiLevelType w:val="hybridMultilevel"/>
    <w:tmpl w:val="95CE935C"/>
    <w:lvl w:ilvl="0" w:tplc="0D302716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715F18B5"/>
    <w:multiLevelType w:val="multilevel"/>
    <w:tmpl w:val="A2BA6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437" w:hanging="64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1CC5E7F"/>
    <w:multiLevelType w:val="multilevel"/>
    <w:tmpl w:val="F8B4CC0E"/>
    <w:lvl w:ilvl="0">
      <w:start w:val="3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72CC5EFC"/>
    <w:multiLevelType w:val="hybridMultilevel"/>
    <w:tmpl w:val="6E96D336"/>
    <w:lvl w:ilvl="0" w:tplc="0122E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90CE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6B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060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EAC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D8A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016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00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E7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E56C82"/>
    <w:multiLevelType w:val="hybridMultilevel"/>
    <w:tmpl w:val="2AB271CE"/>
    <w:lvl w:ilvl="0" w:tplc="0122E7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78676B18"/>
    <w:multiLevelType w:val="hybridMultilevel"/>
    <w:tmpl w:val="92FC68F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79825216"/>
    <w:multiLevelType w:val="hybridMultilevel"/>
    <w:tmpl w:val="CBB20E6E"/>
    <w:lvl w:ilvl="0" w:tplc="04521B4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EC29850">
      <w:start w:val="56"/>
      <w:numFmt w:val="decimal"/>
      <w:lvlText w:val="%3."/>
      <w:lvlJc w:val="left"/>
      <w:pPr>
        <w:ind w:left="2160" w:hanging="180"/>
      </w:pPr>
      <w:rPr>
        <w:rFonts w:hint="default"/>
        <w:lang w:val="en-US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47C5D"/>
    <w:multiLevelType w:val="hybridMultilevel"/>
    <w:tmpl w:val="ACF8438C"/>
    <w:lvl w:ilvl="0" w:tplc="E1C01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2C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22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47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2C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A9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67F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459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8E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715E12"/>
    <w:multiLevelType w:val="hybridMultilevel"/>
    <w:tmpl w:val="DD583514"/>
    <w:lvl w:ilvl="0" w:tplc="CDAAB12C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4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53"/>
  </w:num>
  <w:num w:numId="4">
    <w:abstractNumId w:val="71"/>
  </w:num>
  <w:num w:numId="5">
    <w:abstractNumId w:val="21"/>
  </w:num>
  <w:num w:numId="6">
    <w:abstractNumId w:val="20"/>
  </w:num>
  <w:num w:numId="7">
    <w:abstractNumId w:val="47"/>
  </w:num>
  <w:num w:numId="8">
    <w:abstractNumId w:val="45"/>
  </w:num>
  <w:num w:numId="9">
    <w:abstractNumId w:val="57"/>
  </w:num>
  <w:num w:numId="10">
    <w:abstractNumId w:val="66"/>
  </w:num>
  <w:num w:numId="11">
    <w:abstractNumId w:val="40"/>
  </w:num>
  <w:num w:numId="12">
    <w:abstractNumId w:val="15"/>
  </w:num>
  <w:num w:numId="13">
    <w:abstractNumId w:val="48"/>
  </w:num>
  <w:num w:numId="14">
    <w:abstractNumId w:val="35"/>
  </w:num>
  <w:num w:numId="15">
    <w:abstractNumId w:val="31"/>
  </w:num>
  <w:num w:numId="16">
    <w:abstractNumId w:val="30"/>
  </w:num>
  <w:num w:numId="17">
    <w:abstractNumId w:val="49"/>
  </w:num>
  <w:num w:numId="18">
    <w:abstractNumId w:val="2"/>
  </w:num>
  <w:num w:numId="19">
    <w:abstractNumId w:val="51"/>
  </w:num>
  <w:num w:numId="20">
    <w:abstractNumId w:val="33"/>
  </w:num>
  <w:num w:numId="21">
    <w:abstractNumId w:val="19"/>
  </w:num>
  <w:num w:numId="22">
    <w:abstractNumId w:val="16"/>
  </w:num>
  <w:num w:numId="23">
    <w:abstractNumId w:val="10"/>
  </w:num>
  <w:num w:numId="24">
    <w:abstractNumId w:val="27"/>
  </w:num>
  <w:num w:numId="25">
    <w:abstractNumId w:val="69"/>
  </w:num>
  <w:num w:numId="26">
    <w:abstractNumId w:val="60"/>
  </w:num>
  <w:num w:numId="27">
    <w:abstractNumId w:val="34"/>
  </w:num>
  <w:num w:numId="28">
    <w:abstractNumId w:val="44"/>
  </w:num>
  <w:num w:numId="29">
    <w:abstractNumId w:val="26"/>
  </w:num>
  <w:num w:numId="30">
    <w:abstractNumId w:val="65"/>
  </w:num>
  <w:num w:numId="31">
    <w:abstractNumId w:val="9"/>
  </w:num>
  <w:num w:numId="32">
    <w:abstractNumId w:val="70"/>
  </w:num>
  <w:num w:numId="33">
    <w:abstractNumId w:val="22"/>
  </w:num>
  <w:num w:numId="34">
    <w:abstractNumId w:val="50"/>
  </w:num>
  <w:num w:numId="35">
    <w:abstractNumId w:val="64"/>
  </w:num>
  <w:num w:numId="36">
    <w:abstractNumId w:val="52"/>
  </w:num>
  <w:num w:numId="37">
    <w:abstractNumId w:val="8"/>
  </w:num>
  <w:num w:numId="38">
    <w:abstractNumId w:val="12"/>
  </w:num>
  <w:num w:numId="39">
    <w:abstractNumId w:val="14"/>
  </w:num>
  <w:num w:numId="40">
    <w:abstractNumId w:val="42"/>
  </w:num>
  <w:num w:numId="41">
    <w:abstractNumId w:val="17"/>
  </w:num>
  <w:num w:numId="42">
    <w:abstractNumId w:val="46"/>
  </w:num>
  <w:num w:numId="43">
    <w:abstractNumId w:val="0"/>
  </w:num>
  <w:num w:numId="44">
    <w:abstractNumId w:val="32"/>
  </w:num>
  <w:num w:numId="45">
    <w:abstractNumId w:val="29"/>
  </w:num>
  <w:num w:numId="46">
    <w:abstractNumId w:val="1"/>
  </w:num>
  <w:num w:numId="47">
    <w:abstractNumId w:val="62"/>
  </w:num>
  <w:num w:numId="48">
    <w:abstractNumId w:val="24"/>
  </w:num>
  <w:num w:numId="49">
    <w:abstractNumId w:val="72"/>
  </w:num>
  <w:num w:numId="50">
    <w:abstractNumId w:val="13"/>
  </w:num>
  <w:num w:numId="51">
    <w:abstractNumId w:val="58"/>
  </w:num>
  <w:num w:numId="52">
    <w:abstractNumId w:val="41"/>
  </w:num>
  <w:num w:numId="53">
    <w:abstractNumId w:val="54"/>
  </w:num>
  <w:num w:numId="54">
    <w:abstractNumId w:val="68"/>
  </w:num>
  <w:num w:numId="55">
    <w:abstractNumId w:val="63"/>
  </w:num>
  <w:num w:numId="56">
    <w:abstractNumId w:val="37"/>
  </w:num>
  <w:num w:numId="57">
    <w:abstractNumId w:val="56"/>
  </w:num>
  <w:num w:numId="58">
    <w:abstractNumId w:val="23"/>
  </w:num>
  <w:num w:numId="59">
    <w:abstractNumId w:val="59"/>
  </w:num>
  <w:num w:numId="60">
    <w:abstractNumId w:val="36"/>
  </w:num>
  <w:num w:numId="61">
    <w:abstractNumId w:val="61"/>
  </w:num>
  <w:num w:numId="62">
    <w:abstractNumId w:val="4"/>
  </w:num>
  <w:num w:numId="63">
    <w:abstractNumId w:val="67"/>
  </w:num>
  <w:num w:numId="64">
    <w:abstractNumId w:val="38"/>
  </w:num>
  <w:num w:numId="65">
    <w:abstractNumId w:val="55"/>
  </w:num>
  <w:num w:numId="66">
    <w:abstractNumId w:val="3"/>
  </w:num>
  <w:num w:numId="67">
    <w:abstractNumId w:val="18"/>
  </w:num>
  <w:num w:numId="68">
    <w:abstractNumId w:val="43"/>
  </w:num>
  <w:num w:numId="69">
    <w:abstractNumId w:val="11"/>
  </w:num>
  <w:num w:numId="70">
    <w:abstractNumId w:val="7"/>
  </w:num>
  <w:num w:numId="71">
    <w:abstractNumId w:val="39"/>
  </w:num>
  <w:num w:numId="72">
    <w:abstractNumId w:val="28"/>
  </w:num>
  <w:num w:numId="73">
    <w:abstractNumId w:val="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1C"/>
    <w:rsid w:val="00000388"/>
    <w:rsid w:val="00001E45"/>
    <w:rsid w:val="000022ED"/>
    <w:rsid w:val="00004E59"/>
    <w:rsid w:val="00006D1B"/>
    <w:rsid w:val="00010B7A"/>
    <w:rsid w:val="00012AB1"/>
    <w:rsid w:val="00013446"/>
    <w:rsid w:val="000142E1"/>
    <w:rsid w:val="00014D68"/>
    <w:rsid w:val="00015A8B"/>
    <w:rsid w:val="0001695C"/>
    <w:rsid w:val="00022164"/>
    <w:rsid w:val="00024148"/>
    <w:rsid w:val="00024D39"/>
    <w:rsid w:val="00027139"/>
    <w:rsid w:val="000348CA"/>
    <w:rsid w:val="00036A67"/>
    <w:rsid w:val="000370C7"/>
    <w:rsid w:val="00040A24"/>
    <w:rsid w:val="00041033"/>
    <w:rsid w:val="000462C0"/>
    <w:rsid w:val="00046CB1"/>
    <w:rsid w:val="000504A5"/>
    <w:rsid w:val="00051C49"/>
    <w:rsid w:val="0005235E"/>
    <w:rsid w:val="00053906"/>
    <w:rsid w:val="00053E46"/>
    <w:rsid w:val="00055795"/>
    <w:rsid w:val="000557E4"/>
    <w:rsid w:val="00061D5C"/>
    <w:rsid w:val="00063B71"/>
    <w:rsid w:val="0006450A"/>
    <w:rsid w:val="00066496"/>
    <w:rsid w:val="00067BC7"/>
    <w:rsid w:val="0007546E"/>
    <w:rsid w:val="00076826"/>
    <w:rsid w:val="00080D7E"/>
    <w:rsid w:val="000830BE"/>
    <w:rsid w:val="00084AD6"/>
    <w:rsid w:val="0009028B"/>
    <w:rsid w:val="00092AC0"/>
    <w:rsid w:val="00092EC5"/>
    <w:rsid w:val="000956F7"/>
    <w:rsid w:val="00096008"/>
    <w:rsid w:val="000968CE"/>
    <w:rsid w:val="000A1141"/>
    <w:rsid w:val="000A4AAB"/>
    <w:rsid w:val="000A5C88"/>
    <w:rsid w:val="000A62D9"/>
    <w:rsid w:val="000A6FCB"/>
    <w:rsid w:val="000B099A"/>
    <w:rsid w:val="000B6824"/>
    <w:rsid w:val="000B7F9E"/>
    <w:rsid w:val="000C02BA"/>
    <w:rsid w:val="000C3755"/>
    <w:rsid w:val="000C4455"/>
    <w:rsid w:val="000C6D33"/>
    <w:rsid w:val="000D1BCA"/>
    <w:rsid w:val="000D4293"/>
    <w:rsid w:val="000D4674"/>
    <w:rsid w:val="000D49B7"/>
    <w:rsid w:val="000D6E1A"/>
    <w:rsid w:val="000D78F8"/>
    <w:rsid w:val="000E0407"/>
    <w:rsid w:val="000E420A"/>
    <w:rsid w:val="000E4285"/>
    <w:rsid w:val="000E5ED1"/>
    <w:rsid w:val="000E66B3"/>
    <w:rsid w:val="000E6ED7"/>
    <w:rsid w:val="000F0496"/>
    <w:rsid w:val="000F0BCF"/>
    <w:rsid w:val="000F2628"/>
    <w:rsid w:val="000F38B3"/>
    <w:rsid w:val="000F4B2D"/>
    <w:rsid w:val="0010656F"/>
    <w:rsid w:val="001067AD"/>
    <w:rsid w:val="00106B45"/>
    <w:rsid w:val="001169B6"/>
    <w:rsid w:val="0012124A"/>
    <w:rsid w:val="001267E4"/>
    <w:rsid w:val="00126F15"/>
    <w:rsid w:val="001277D1"/>
    <w:rsid w:val="001306B6"/>
    <w:rsid w:val="00131A6C"/>
    <w:rsid w:val="00132B91"/>
    <w:rsid w:val="0013362F"/>
    <w:rsid w:val="001404E7"/>
    <w:rsid w:val="001447C8"/>
    <w:rsid w:val="00146313"/>
    <w:rsid w:val="00150911"/>
    <w:rsid w:val="00150B59"/>
    <w:rsid w:val="0015388D"/>
    <w:rsid w:val="00155DD8"/>
    <w:rsid w:val="001566CE"/>
    <w:rsid w:val="001604F7"/>
    <w:rsid w:val="001620A3"/>
    <w:rsid w:val="00162CB6"/>
    <w:rsid w:val="00166EC7"/>
    <w:rsid w:val="0016782C"/>
    <w:rsid w:val="00171F9F"/>
    <w:rsid w:val="001723AD"/>
    <w:rsid w:val="00177BA9"/>
    <w:rsid w:val="00183CFB"/>
    <w:rsid w:val="0018578E"/>
    <w:rsid w:val="00190CAD"/>
    <w:rsid w:val="00195BF9"/>
    <w:rsid w:val="001A0593"/>
    <w:rsid w:val="001A0ED5"/>
    <w:rsid w:val="001A2299"/>
    <w:rsid w:val="001A4CD3"/>
    <w:rsid w:val="001A4ED7"/>
    <w:rsid w:val="001A4F3A"/>
    <w:rsid w:val="001A5E3F"/>
    <w:rsid w:val="001C14D6"/>
    <w:rsid w:val="001C1BD5"/>
    <w:rsid w:val="001C3124"/>
    <w:rsid w:val="001C3437"/>
    <w:rsid w:val="001C54AA"/>
    <w:rsid w:val="001C626E"/>
    <w:rsid w:val="001D5797"/>
    <w:rsid w:val="001D5B9A"/>
    <w:rsid w:val="001D6B99"/>
    <w:rsid w:val="001D6EFD"/>
    <w:rsid w:val="001E3D11"/>
    <w:rsid w:val="001E426F"/>
    <w:rsid w:val="001E4EF1"/>
    <w:rsid w:val="001F02A7"/>
    <w:rsid w:val="001F04B2"/>
    <w:rsid w:val="001F0C57"/>
    <w:rsid w:val="001F2444"/>
    <w:rsid w:val="0020357A"/>
    <w:rsid w:val="002106D7"/>
    <w:rsid w:val="00225873"/>
    <w:rsid w:val="00225B5F"/>
    <w:rsid w:val="002308AF"/>
    <w:rsid w:val="0023754A"/>
    <w:rsid w:val="00241454"/>
    <w:rsid w:val="002432F7"/>
    <w:rsid w:val="00243C9C"/>
    <w:rsid w:val="002451A0"/>
    <w:rsid w:val="00247725"/>
    <w:rsid w:val="00250A00"/>
    <w:rsid w:val="00253873"/>
    <w:rsid w:val="002553E8"/>
    <w:rsid w:val="002563FC"/>
    <w:rsid w:val="002564EE"/>
    <w:rsid w:val="00261C92"/>
    <w:rsid w:val="00265671"/>
    <w:rsid w:val="002657DF"/>
    <w:rsid w:val="00266E5D"/>
    <w:rsid w:val="00267DBA"/>
    <w:rsid w:val="002738C5"/>
    <w:rsid w:val="00274C4F"/>
    <w:rsid w:val="002750D9"/>
    <w:rsid w:val="002767D1"/>
    <w:rsid w:val="0027690D"/>
    <w:rsid w:val="00277E6E"/>
    <w:rsid w:val="00281485"/>
    <w:rsid w:val="0028233F"/>
    <w:rsid w:val="00285958"/>
    <w:rsid w:val="0029431B"/>
    <w:rsid w:val="00296B44"/>
    <w:rsid w:val="002A057C"/>
    <w:rsid w:val="002A0F58"/>
    <w:rsid w:val="002A34E7"/>
    <w:rsid w:val="002B0A4C"/>
    <w:rsid w:val="002B0F22"/>
    <w:rsid w:val="002B28F6"/>
    <w:rsid w:val="002C0C85"/>
    <w:rsid w:val="002C38F9"/>
    <w:rsid w:val="002C47D6"/>
    <w:rsid w:val="002C601C"/>
    <w:rsid w:val="002D28AF"/>
    <w:rsid w:val="002D29EA"/>
    <w:rsid w:val="002D2ED1"/>
    <w:rsid w:val="002D4054"/>
    <w:rsid w:val="002D4251"/>
    <w:rsid w:val="002D51FF"/>
    <w:rsid w:val="002D53C8"/>
    <w:rsid w:val="002E1117"/>
    <w:rsid w:val="002E4F87"/>
    <w:rsid w:val="002E5F1A"/>
    <w:rsid w:val="002E60F7"/>
    <w:rsid w:val="002E635F"/>
    <w:rsid w:val="002E6C92"/>
    <w:rsid w:val="002F02AD"/>
    <w:rsid w:val="002F1110"/>
    <w:rsid w:val="002F1AE9"/>
    <w:rsid w:val="002F497A"/>
    <w:rsid w:val="002F4C60"/>
    <w:rsid w:val="002F7628"/>
    <w:rsid w:val="002F7F19"/>
    <w:rsid w:val="00302E9A"/>
    <w:rsid w:val="00303AB4"/>
    <w:rsid w:val="003134ED"/>
    <w:rsid w:val="00314082"/>
    <w:rsid w:val="0031418E"/>
    <w:rsid w:val="003160FB"/>
    <w:rsid w:val="00321EA6"/>
    <w:rsid w:val="003240AE"/>
    <w:rsid w:val="003243AF"/>
    <w:rsid w:val="00325158"/>
    <w:rsid w:val="00325180"/>
    <w:rsid w:val="0032675E"/>
    <w:rsid w:val="003276AF"/>
    <w:rsid w:val="003301C7"/>
    <w:rsid w:val="00330524"/>
    <w:rsid w:val="003308D6"/>
    <w:rsid w:val="00334504"/>
    <w:rsid w:val="00342CC1"/>
    <w:rsid w:val="00344009"/>
    <w:rsid w:val="00346247"/>
    <w:rsid w:val="00350350"/>
    <w:rsid w:val="0035180B"/>
    <w:rsid w:val="00352B46"/>
    <w:rsid w:val="00354DBA"/>
    <w:rsid w:val="00357D8A"/>
    <w:rsid w:val="00374A1E"/>
    <w:rsid w:val="003779B9"/>
    <w:rsid w:val="003815C6"/>
    <w:rsid w:val="003833ED"/>
    <w:rsid w:val="0038472F"/>
    <w:rsid w:val="003902CE"/>
    <w:rsid w:val="003907DA"/>
    <w:rsid w:val="00390F53"/>
    <w:rsid w:val="00393B08"/>
    <w:rsid w:val="003976D8"/>
    <w:rsid w:val="003A27BB"/>
    <w:rsid w:val="003A5345"/>
    <w:rsid w:val="003A57D2"/>
    <w:rsid w:val="003B27D0"/>
    <w:rsid w:val="003B2E25"/>
    <w:rsid w:val="003B42E7"/>
    <w:rsid w:val="003B451C"/>
    <w:rsid w:val="003B5FA6"/>
    <w:rsid w:val="003B6B34"/>
    <w:rsid w:val="003C1946"/>
    <w:rsid w:val="003C49E7"/>
    <w:rsid w:val="003C7F3F"/>
    <w:rsid w:val="003D112F"/>
    <w:rsid w:val="003D1EFB"/>
    <w:rsid w:val="003D4661"/>
    <w:rsid w:val="003F0DB1"/>
    <w:rsid w:val="003F1FFA"/>
    <w:rsid w:val="003F227B"/>
    <w:rsid w:val="003F2851"/>
    <w:rsid w:val="003F314E"/>
    <w:rsid w:val="003F3A4C"/>
    <w:rsid w:val="003F49DF"/>
    <w:rsid w:val="00401225"/>
    <w:rsid w:val="004039C1"/>
    <w:rsid w:val="0040477B"/>
    <w:rsid w:val="00404CCE"/>
    <w:rsid w:val="00404D94"/>
    <w:rsid w:val="00406DD5"/>
    <w:rsid w:val="004076E3"/>
    <w:rsid w:val="0041105F"/>
    <w:rsid w:val="00414865"/>
    <w:rsid w:val="00414A2D"/>
    <w:rsid w:val="00414E2E"/>
    <w:rsid w:val="00421203"/>
    <w:rsid w:val="00425804"/>
    <w:rsid w:val="00426D60"/>
    <w:rsid w:val="00427B41"/>
    <w:rsid w:val="00436162"/>
    <w:rsid w:val="00437AD3"/>
    <w:rsid w:val="00441BA6"/>
    <w:rsid w:val="0044550E"/>
    <w:rsid w:val="0044559E"/>
    <w:rsid w:val="00445909"/>
    <w:rsid w:val="004478F2"/>
    <w:rsid w:val="0045199A"/>
    <w:rsid w:val="00451CC5"/>
    <w:rsid w:val="00454FC8"/>
    <w:rsid w:val="0045658F"/>
    <w:rsid w:val="00460778"/>
    <w:rsid w:val="00464A6A"/>
    <w:rsid w:val="00466B08"/>
    <w:rsid w:val="0047000C"/>
    <w:rsid w:val="0048139F"/>
    <w:rsid w:val="00481A79"/>
    <w:rsid w:val="004835AD"/>
    <w:rsid w:val="0048604F"/>
    <w:rsid w:val="004861CB"/>
    <w:rsid w:val="00486AA3"/>
    <w:rsid w:val="00487BC3"/>
    <w:rsid w:val="00491E1A"/>
    <w:rsid w:val="00495EEB"/>
    <w:rsid w:val="004A1245"/>
    <w:rsid w:val="004A3A0E"/>
    <w:rsid w:val="004A6EAF"/>
    <w:rsid w:val="004B24BC"/>
    <w:rsid w:val="004B303D"/>
    <w:rsid w:val="004B307D"/>
    <w:rsid w:val="004B5B86"/>
    <w:rsid w:val="004B6EBA"/>
    <w:rsid w:val="004B7FBE"/>
    <w:rsid w:val="004C028A"/>
    <w:rsid w:val="004C1C8A"/>
    <w:rsid w:val="004C3222"/>
    <w:rsid w:val="004C3D86"/>
    <w:rsid w:val="004D023F"/>
    <w:rsid w:val="004D09FF"/>
    <w:rsid w:val="004D2400"/>
    <w:rsid w:val="004D254A"/>
    <w:rsid w:val="004D2E07"/>
    <w:rsid w:val="004D5749"/>
    <w:rsid w:val="004D687A"/>
    <w:rsid w:val="004E26B0"/>
    <w:rsid w:val="004E6FD4"/>
    <w:rsid w:val="004E7C0A"/>
    <w:rsid w:val="004F2929"/>
    <w:rsid w:val="004F3B51"/>
    <w:rsid w:val="004F6378"/>
    <w:rsid w:val="004F69D5"/>
    <w:rsid w:val="004F7A66"/>
    <w:rsid w:val="00503048"/>
    <w:rsid w:val="00504290"/>
    <w:rsid w:val="00504770"/>
    <w:rsid w:val="0051047E"/>
    <w:rsid w:val="0051186B"/>
    <w:rsid w:val="0051300F"/>
    <w:rsid w:val="0051649B"/>
    <w:rsid w:val="00517483"/>
    <w:rsid w:val="00520CFD"/>
    <w:rsid w:val="00521F2C"/>
    <w:rsid w:val="00522313"/>
    <w:rsid w:val="005236A2"/>
    <w:rsid w:val="00523AB8"/>
    <w:rsid w:val="00523F08"/>
    <w:rsid w:val="00533B1E"/>
    <w:rsid w:val="00535CFD"/>
    <w:rsid w:val="005378FE"/>
    <w:rsid w:val="00542D60"/>
    <w:rsid w:val="00544E3F"/>
    <w:rsid w:val="00556AB9"/>
    <w:rsid w:val="00561138"/>
    <w:rsid w:val="00565681"/>
    <w:rsid w:val="00566416"/>
    <w:rsid w:val="00566772"/>
    <w:rsid w:val="00572EE7"/>
    <w:rsid w:val="00573C56"/>
    <w:rsid w:val="005767A7"/>
    <w:rsid w:val="00587778"/>
    <w:rsid w:val="00593400"/>
    <w:rsid w:val="00597FC0"/>
    <w:rsid w:val="005A189C"/>
    <w:rsid w:val="005A5C1C"/>
    <w:rsid w:val="005A6898"/>
    <w:rsid w:val="005A7E48"/>
    <w:rsid w:val="005B10FD"/>
    <w:rsid w:val="005B176E"/>
    <w:rsid w:val="005B3309"/>
    <w:rsid w:val="005B3B94"/>
    <w:rsid w:val="005B7252"/>
    <w:rsid w:val="005C02F6"/>
    <w:rsid w:val="005C285A"/>
    <w:rsid w:val="005C4B62"/>
    <w:rsid w:val="005C514F"/>
    <w:rsid w:val="005C6B17"/>
    <w:rsid w:val="005C7D9D"/>
    <w:rsid w:val="005D055C"/>
    <w:rsid w:val="005D1A79"/>
    <w:rsid w:val="005D3F7A"/>
    <w:rsid w:val="005D5783"/>
    <w:rsid w:val="005D7B41"/>
    <w:rsid w:val="005E0735"/>
    <w:rsid w:val="005E18A8"/>
    <w:rsid w:val="005E380F"/>
    <w:rsid w:val="005E4D24"/>
    <w:rsid w:val="005F3415"/>
    <w:rsid w:val="005F52F5"/>
    <w:rsid w:val="005F5BE9"/>
    <w:rsid w:val="005F7149"/>
    <w:rsid w:val="005F71A6"/>
    <w:rsid w:val="005F7C63"/>
    <w:rsid w:val="005F7FE4"/>
    <w:rsid w:val="00601F6C"/>
    <w:rsid w:val="006027C0"/>
    <w:rsid w:val="00611E08"/>
    <w:rsid w:val="00612648"/>
    <w:rsid w:val="00612E9E"/>
    <w:rsid w:val="00613251"/>
    <w:rsid w:val="006134D3"/>
    <w:rsid w:val="00614017"/>
    <w:rsid w:val="00620EC7"/>
    <w:rsid w:val="00621824"/>
    <w:rsid w:val="00627D4F"/>
    <w:rsid w:val="0063115E"/>
    <w:rsid w:val="0063120C"/>
    <w:rsid w:val="00632198"/>
    <w:rsid w:val="006323AE"/>
    <w:rsid w:val="006325C9"/>
    <w:rsid w:val="00634418"/>
    <w:rsid w:val="00634BF6"/>
    <w:rsid w:val="00640833"/>
    <w:rsid w:val="006514CC"/>
    <w:rsid w:val="00653DDD"/>
    <w:rsid w:val="006555C2"/>
    <w:rsid w:val="00655D58"/>
    <w:rsid w:val="006605C2"/>
    <w:rsid w:val="00660A29"/>
    <w:rsid w:val="00661A2D"/>
    <w:rsid w:val="006649E2"/>
    <w:rsid w:val="00677514"/>
    <w:rsid w:val="00684BDD"/>
    <w:rsid w:val="00684F8B"/>
    <w:rsid w:val="006852A4"/>
    <w:rsid w:val="006854E2"/>
    <w:rsid w:val="00685E2F"/>
    <w:rsid w:val="00685FBC"/>
    <w:rsid w:val="00687B68"/>
    <w:rsid w:val="00691FE4"/>
    <w:rsid w:val="00693B89"/>
    <w:rsid w:val="006964A3"/>
    <w:rsid w:val="006A50A1"/>
    <w:rsid w:val="006A733D"/>
    <w:rsid w:val="006B7726"/>
    <w:rsid w:val="006B7CD4"/>
    <w:rsid w:val="006C14F1"/>
    <w:rsid w:val="006C2851"/>
    <w:rsid w:val="006C4941"/>
    <w:rsid w:val="006C5F7A"/>
    <w:rsid w:val="006D04CB"/>
    <w:rsid w:val="006D2C2D"/>
    <w:rsid w:val="006D399F"/>
    <w:rsid w:val="006D6710"/>
    <w:rsid w:val="006E4AD3"/>
    <w:rsid w:val="006E67F1"/>
    <w:rsid w:val="006F0E29"/>
    <w:rsid w:val="006F2450"/>
    <w:rsid w:val="00701C8D"/>
    <w:rsid w:val="00704E07"/>
    <w:rsid w:val="007101E3"/>
    <w:rsid w:val="00714CF9"/>
    <w:rsid w:val="00721616"/>
    <w:rsid w:val="0072194B"/>
    <w:rsid w:val="00722F0E"/>
    <w:rsid w:val="00726FE7"/>
    <w:rsid w:val="0072733E"/>
    <w:rsid w:val="00730543"/>
    <w:rsid w:val="0073262A"/>
    <w:rsid w:val="007349D6"/>
    <w:rsid w:val="007353AC"/>
    <w:rsid w:val="00742668"/>
    <w:rsid w:val="0075002F"/>
    <w:rsid w:val="00751A15"/>
    <w:rsid w:val="0075303F"/>
    <w:rsid w:val="00754E38"/>
    <w:rsid w:val="00755FCD"/>
    <w:rsid w:val="007577B5"/>
    <w:rsid w:val="0076200E"/>
    <w:rsid w:val="00762F57"/>
    <w:rsid w:val="00763D33"/>
    <w:rsid w:val="0076434B"/>
    <w:rsid w:val="00764384"/>
    <w:rsid w:val="007644F4"/>
    <w:rsid w:val="00764EAB"/>
    <w:rsid w:val="0076586B"/>
    <w:rsid w:val="007668BC"/>
    <w:rsid w:val="007728ED"/>
    <w:rsid w:val="007751C6"/>
    <w:rsid w:val="00787F16"/>
    <w:rsid w:val="0079226C"/>
    <w:rsid w:val="00793A7B"/>
    <w:rsid w:val="007A1D0A"/>
    <w:rsid w:val="007A2AC3"/>
    <w:rsid w:val="007A38A9"/>
    <w:rsid w:val="007A761E"/>
    <w:rsid w:val="007A79FE"/>
    <w:rsid w:val="007B2E61"/>
    <w:rsid w:val="007B3162"/>
    <w:rsid w:val="007B6A68"/>
    <w:rsid w:val="007C3B2F"/>
    <w:rsid w:val="007C3C4B"/>
    <w:rsid w:val="007D00E9"/>
    <w:rsid w:val="007D0364"/>
    <w:rsid w:val="007D0A46"/>
    <w:rsid w:val="007D3488"/>
    <w:rsid w:val="007E22F1"/>
    <w:rsid w:val="007E3DBA"/>
    <w:rsid w:val="007E4A8C"/>
    <w:rsid w:val="007E5832"/>
    <w:rsid w:val="007E61A4"/>
    <w:rsid w:val="007F0A20"/>
    <w:rsid w:val="007F2CE3"/>
    <w:rsid w:val="007F3FCC"/>
    <w:rsid w:val="007F5D2B"/>
    <w:rsid w:val="007F63FE"/>
    <w:rsid w:val="00800078"/>
    <w:rsid w:val="008033C5"/>
    <w:rsid w:val="008038B3"/>
    <w:rsid w:val="00803F3D"/>
    <w:rsid w:val="008046E9"/>
    <w:rsid w:val="00805D99"/>
    <w:rsid w:val="00812652"/>
    <w:rsid w:val="00813F5B"/>
    <w:rsid w:val="008159EB"/>
    <w:rsid w:val="008179D8"/>
    <w:rsid w:val="00817B5B"/>
    <w:rsid w:val="0082439E"/>
    <w:rsid w:val="0082647B"/>
    <w:rsid w:val="008276F6"/>
    <w:rsid w:val="008319DF"/>
    <w:rsid w:val="00832064"/>
    <w:rsid w:val="0083320C"/>
    <w:rsid w:val="008334BC"/>
    <w:rsid w:val="00834053"/>
    <w:rsid w:val="00842CB5"/>
    <w:rsid w:val="00844348"/>
    <w:rsid w:val="008464C3"/>
    <w:rsid w:val="00850358"/>
    <w:rsid w:val="00851E65"/>
    <w:rsid w:val="008525EC"/>
    <w:rsid w:val="008538CE"/>
    <w:rsid w:val="00857AD8"/>
    <w:rsid w:val="00857C44"/>
    <w:rsid w:val="00862341"/>
    <w:rsid w:val="0086317F"/>
    <w:rsid w:val="008644FC"/>
    <w:rsid w:val="008657D0"/>
    <w:rsid w:val="00867199"/>
    <w:rsid w:val="0087315B"/>
    <w:rsid w:val="008731F6"/>
    <w:rsid w:val="008745BC"/>
    <w:rsid w:val="00881065"/>
    <w:rsid w:val="008810BD"/>
    <w:rsid w:val="0089007B"/>
    <w:rsid w:val="00892536"/>
    <w:rsid w:val="00895E5E"/>
    <w:rsid w:val="00897BEB"/>
    <w:rsid w:val="008A31B3"/>
    <w:rsid w:val="008A5464"/>
    <w:rsid w:val="008A5F5C"/>
    <w:rsid w:val="008A6591"/>
    <w:rsid w:val="008A6DA5"/>
    <w:rsid w:val="008A740D"/>
    <w:rsid w:val="008A7DDF"/>
    <w:rsid w:val="008B0B4C"/>
    <w:rsid w:val="008B2179"/>
    <w:rsid w:val="008B4717"/>
    <w:rsid w:val="008B5E6F"/>
    <w:rsid w:val="008C14E4"/>
    <w:rsid w:val="008C49F3"/>
    <w:rsid w:val="008D14F1"/>
    <w:rsid w:val="008D39C9"/>
    <w:rsid w:val="008D44BD"/>
    <w:rsid w:val="008D68DB"/>
    <w:rsid w:val="008E0E02"/>
    <w:rsid w:val="008E2D21"/>
    <w:rsid w:val="008E5316"/>
    <w:rsid w:val="008E54B5"/>
    <w:rsid w:val="008E6B6B"/>
    <w:rsid w:val="008F78FA"/>
    <w:rsid w:val="009028AA"/>
    <w:rsid w:val="009036C8"/>
    <w:rsid w:val="0091149B"/>
    <w:rsid w:val="009127C1"/>
    <w:rsid w:val="009153FA"/>
    <w:rsid w:val="0092407A"/>
    <w:rsid w:val="0092572F"/>
    <w:rsid w:val="00930893"/>
    <w:rsid w:val="009338C5"/>
    <w:rsid w:val="009342C3"/>
    <w:rsid w:val="00935940"/>
    <w:rsid w:val="00935FD3"/>
    <w:rsid w:val="00940309"/>
    <w:rsid w:val="00947B29"/>
    <w:rsid w:val="009542A5"/>
    <w:rsid w:val="0095527E"/>
    <w:rsid w:val="00961410"/>
    <w:rsid w:val="009648B2"/>
    <w:rsid w:val="00967CEC"/>
    <w:rsid w:val="00972C37"/>
    <w:rsid w:val="00985BF8"/>
    <w:rsid w:val="00985F6F"/>
    <w:rsid w:val="00990565"/>
    <w:rsid w:val="00991426"/>
    <w:rsid w:val="00991442"/>
    <w:rsid w:val="0099573B"/>
    <w:rsid w:val="00995A8F"/>
    <w:rsid w:val="00997DBB"/>
    <w:rsid w:val="009A20F8"/>
    <w:rsid w:val="009A5439"/>
    <w:rsid w:val="009A62CF"/>
    <w:rsid w:val="009A6B5C"/>
    <w:rsid w:val="009B2212"/>
    <w:rsid w:val="009B2574"/>
    <w:rsid w:val="009B4733"/>
    <w:rsid w:val="009B5298"/>
    <w:rsid w:val="009B78B3"/>
    <w:rsid w:val="009B7BA5"/>
    <w:rsid w:val="009C1AFF"/>
    <w:rsid w:val="009C5912"/>
    <w:rsid w:val="009C608E"/>
    <w:rsid w:val="009C7D12"/>
    <w:rsid w:val="009D4417"/>
    <w:rsid w:val="009E12AF"/>
    <w:rsid w:val="009E2F04"/>
    <w:rsid w:val="009E3787"/>
    <w:rsid w:val="009E4DCC"/>
    <w:rsid w:val="009E71DE"/>
    <w:rsid w:val="009F1169"/>
    <w:rsid w:val="009F39B9"/>
    <w:rsid w:val="009F471F"/>
    <w:rsid w:val="009F7BCF"/>
    <w:rsid w:val="00A036C4"/>
    <w:rsid w:val="00A07DE9"/>
    <w:rsid w:val="00A10456"/>
    <w:rsid w:val="00A118B0"/>
    <w:rsid w:val="00A16239"/>
    <w:rsid w:val="00A20582"/>
    <w:rsid w:val="00A2096B"/>
    <w:rsid w:val="00A20B9F"/>
    <w:rsid w:val="00A2181E"/>
    <w:rsid w:val="00A228DD"/>
    <w:rsid w:val="00A2445E"/>
    <w:rsid w:val="00A247C2"/>
    <w:rsid w:val="00A24A95"/>
    <w:rsid w:val="00A26D08"/>
    <w:rsid w:val="00A3270C"/>
    <w:rsid w:val="00A4119F"/>
    <w:rsid w:val="00A42377"/>
    <w:rsid w:val="00A46799"/>
    <w:rsid w:val="00A475C4"/>
    <w:rsid w:val="00A53C88"/>
    <w:rsid w:val="00A54C7C"/>
    <w:rsid w:val="00A5501C"/>
    <w:rsid w:val="00A57026"/>
    <w:rsid w:val="00A64198"/>
    <w:rsid w:val="00A67852"/>
    <w:rsid w:val="00A740A0"/>
    <w:rsid w:val="00A772D2"/>
    <w:rsid w:val="00A809A4"/>
    <w:rsid w:val="00A873A0"/>
    <w:rsid w:val="00A90357"/>
    <w:rsid w:val="00A91C4C"/>
    <w:rsid w:val="00A938C0"/>
    <w:rsid w:val="00A960C2"/>
    <w:rsid w:val="00AA127F"/>
    <w:rsid w:val="00AA2501"/>
    <w:rsid w:val="00AA2558"/>
    <w:rsid w:val="00AA2F79"/>
    <w:rsid w:val="00AA4727"/>
    <w:rsid w:val="00AA5D3C"/>
    <w:rsid w:val="00AB0DA9"/>
    <w:rsid w:val="00AB2F24"/>
    <w:rsid w:val="00AB64EE"/>
    <w:rsid w:val="00AC06D6"/>
    <w:rsid w:val="00AC4609"/>
    <w:rsid w:val="00AC4C65"/>
    <w:rsid w:val="00AC6672"/>
    <w:rsid w:val="00AC7462"/>
    <w:rsid w:val="00AC7DBC"/>
    <w:rsid w:val="00AD1331"/>
    <w:rsid w:val="00AD15C6"/>
    <w:rsid w:val="00AD3C66"/>
    <w:rsid w:val="00AD4F13"/>
    <w:rsid w:val="00AE295C"/>
    <w:rsid w:val="00AE3BF4"/>
    <w:rsid w:val="00AE4B6C"/>
    <w:rsid w:val="00AF0DAD"/>
    <w:rsid w:val="00AF1502"/>
    <w:rsid w:val="00AF2101"/>
    <w:rsid w:val="00AF2E7E"/>
    <w:rsid w:val="00B0139E"/>
    <w:rsid w:val="00B02573"/>
    <w:rsid w:val="00B02CDE"/>
    <w:rsid w:val="00B05E4A"/>
    <w:rsid w:val="00B05F0D"/>
    <w:rsid w:val="00B07E1E"/>
    <w:rsid w:val="00B128C9"/>
    <w:rsid w:val="00B13301"/>
    <w:rsid w:val="00B14FA6"/>
    <w:rsid w:val="00B152B6"/>
    <w:rsid w:val="00B177D3"/>
    <w:rsid w:val="00B208D0"/>
    <w:rsid w:val="00B22A11"/>
    <w:rsid w:val="00B26089"/>
    <w:rsid w:val="00B31FFE"/>
    <w:rsid w:val="00B34541"/>
    <w:rsid w:val="00B37BC5"/>
    <w:rsid w:val="00B405B1"/>
    <w:rsid w:val="00B438A9"/>
    <w:rsid w:val="00B43D2C"/>
    <w:rsid w:val="00B43EE8"/>
    <w:rsid w:val="00B45637"/>
    <w:rsid w:val="00B46212"/>
    <w:rsid w:val="00B46384"/>
    <w:rsid w:val="00B46D2E"/>
    <w:rsid w:val="00B47446"/>
    <w:rsid w:val="00B47AE7"/>
    <w:rsid w:val="00B47AF0"/>
    <w:rsid w:val="00B47E7A"/>
    <w:rsid w:val="00B5536A"/>
    <w:rsid w:val="00B570D8"/>
    <w:rsid w:val="00B62BF5"/>
    <w:rsid w:val="00B640E9"/>
    <w:rsid w:val="00B64C42"/>
    <w:rsid w:val="00B67131"/>
    <w:rsid w:val="00B72738"/>
    <w:rsid w:val="00B73D89"/>
    <w:rsid w:val="00B750A1"/>
    <w:rsid w:val="00B76A3C"/>
    <w:rsid w:val="00B81711"/>
    <w:rsid w:val="00B82E4D"/>
    <w:rsid w:val="00B85146"/>
    <w:rsid w:val="00B92961"/>
    <w:rsid w:val="00B92DD1"/>
    <w:rsid w:val="00B9335B"/>
    <w:rsid w:val="00BA0B8A"/>
    <w:rsid w:val="00BA100F"/>
    <w:rsid w:val="00BA4569"/>
    <w:rsid w:val="00BA48AD"/>
    <w:rsid w:val="00BA5688"/>
    <w:rsid w:val="00BA56B2"/>
    <w:rsid w:val="00BA592D"/>
    <w:rsid w:val="00BA6F3B"/>
    <w:rsid w:val="00BB23A0"/>
    <w:rsid w:val="00BB4DBE"/>
    <w:rsid w:val="00BC3D53"/>
    <w:rsid w:val="00BD7272"/>
    <w:rsid w:val="00BD7990"/>
    <w:rsid w:val="00BE0139"/>
    <w:rsid w:val="00BE52C1"/>
    <w:rsid w:val="00BE6CC9"/>
    <w:rsid w:val="00BF40D3"/>
    <w:rsid w:val="00BF6749"/>
    <w:rsid w:val="00BF676E"/>
    <w:rsid w:val="00BF7B78"/>
    <w:rsid w:val="00C01314"/>
    <w:rsid w:val="00C02AD8"/>
    <w:rsid w:val="00C03C27"/>
    <w:rsid w:val="00C05815"/>
    <w:rsid w:val="00C070E7"/>
    <w:rsid w:val="00C1083A"/>
    <w:rsid w:val="00C1235F"/>
    <w:rsid w:val="00C14B99"/>
    <w:rsid w:val="00C2174C"/>
    <w:rsid w:val="00C23493"/>
    <w:rsid w:val="00C267B9"/>
    <w:rsid w:val="00C27086"/>
    <w:rsid w:val="00C36856"/>
    <w:rsid w:val="00C4593C"/>
    <w:rsid w:val="00C45F5B"/>
    <w:rsid w:val="00C47089"/>
    <w:rsid w:val="00C519F8"/>
    <w:rsid w:val="00C53121"/>
    <w:rsid w:val="00C544EE"/>
    <w:rsid w:val="00C54A26"/>
    <w:rsid w:val="00C55B12"/>
    <w:rsid w:val="00C57FEE"/>
    <w:rsid w:val="00C602C1"/>
    <w:rsid w:val="00C61169"/>
    <w:rsid w:val="00C612F9"/>
    <w:rsid w:val="00C62F07"/>
    <w:rsid w:val="00C67B5A"/>
    <w:rsid w:val="00C725D7"/>
    <w:rsid w:val="00C72A09"/>
    <w:rsid w:val="00C76FA3"/>
    <w:rsid w:val="00C809F9"/>
    <w:rsid w:val="00C85AD1"/>
    <w:rsid w:val="00C93234"/>
    <w:rsid w:val="00C95927"/>
    <w:rsid w:val="00CA3FC7"/>
    <w:rsid w:val="00CA4550"/>
    <w:rsid w:val="00CA47E0"/>
    <w:rsid w:val="00CA5B74"/>
    <w:rsid w:val="00CA6DD9"/>
    <w:rsid w:val="00CB1FAE"/>
    <w:rsid w:val="00CB3905"/>
    <w:rsid w:val="00CB433D"/>
    <w:rsid w:val="00CB68A5"/>
    <w:rsid w:val="00CC09D9"/>
    <w:rsid w:val="00CC17AC"/>
    <w:rsid w:val="00CC1C25"/>
    <w:rsid w:val="00CC3754"/>
    <w:rsid w:val="00CC544C"/>
    <w:rsid w:val="00CC6417"/>
    <w:rsid w:val="00CD07B9"/>
    <w:rsid w:val="00CD4B8A"/>
    <w:rsid w:val="00CE4401"/>
    <w:rsid w:val="00CE5CB8"/>
    <w:rsid w:val="00CE668E"/>
    <w:rsid w:val="00CF2497"/>
    <w:rsid w:val="00CF5447"/>
    <w:rsid w:val="00CF558A"/>
    <w:rsid w:val="00CF7653"/>
    <w:rsid w:val="00CF78EF"/>
    <w:rsid w:val="00D00EC4"/>
    <w:rsid w:val="00D018D7"/>
    <w:rsid w:val="00D01DB2"/>
    <w:rsid w:val="00D073D6"/>
    <w:rsid w:val="00D11185"/>
    <w:rsid w:val="00D11404"/>
    <w:rsid w:val="00D12993"/>
    <w:rsid w:val="00D13B43"/>
    <w:rsid w:val="00D1571C"/>
    <w:rsid w:val="00D164B9"/>
    <w:rsid w:val="00D2220C"/>
    <w:rsid w:val="00D268A5"/>
    <w:rsid w:val="00D26929"/>
    <w:rsid w:val="00D3168C"/>
    <w:rsid w:val="00D31DFE"/>
    <w:rsid w:val="00D335FB"/>
    <w:rsid w:val="00D33D09"/>
    <w:rsid w:val="00D35CA0"/>
    <w:rsid w:val="00D36AB7"/>
    <w:rsid w:val="00D37204"/>
    <w:rsid w:val="00D41F75"/>
    <w:rsid w:val="00D42B5A"/>
    <w:rsid w:val="00D432D0"/>
    <w:rsid w:val="00D4402C"/>
    <w:rsid w:val="00D448EC"/>
    <w:rsid w:val="00D502E8"/>
    <w:rsid w:val="00D516F4"/>
    <w:rsid w:val="00D64B97"/>
    <w:rsid w:val="00D65BD1"/>
    <w:rsid w:val="00D661BE"/>
    <w:rsid w:val="00D67B6F"/>
    <w:rsid w:val="00D71EE7"/>
    <w:rsid w:val="00D7438F"/>
    <w:rsid w:val="00D81118"/>
    <w:rsid w:val="00D821EB"/>
    <w:rsid w:val="00D8458F"/>
    <w:rsid w:val="00D85BBA"/>
    <w:rsid w:val="00D87988"/>
    <w:rsid w:val="00D91988"/>
    <w:rsid w:val="00D92A59"/>
    <w:rsid w:val="00DA26D7"/>
    <w:rsid w:val="00DA7064"/>
    <w:rsid w:val="00DA72EB"/>
    <w:rsid w:val="00DB30F2"/>
    <w:rsid w:val="00DB3BC0"/>
    <w:rsid w:val="00DB5342"/>
    <w:rsid w:val="00DB6424"/>
    <w:rsid w:val="00DC03BA"/>
    <w:rsid w:val="00DC772A"/>
    <w:rsid w:val="00DD0D14"/>
    <w:rsid w:val="00DD0D53"/>
    <w:rsid w:val="00DD4C59"/>
    <w:rsid w:val="00DD6BE5"/>
    <w:rsid w:val="00DE2388"/>
    <w:rsid w:val="00DE4F68"/>
    <w:rsid w:val="00DF1D08"/>
    <w:rsid w:val="00DF448B"/>
    <w:rsid w:val="00DF7817"/>
    <w:rsid w:val="00DF7901"/>
    <w:rsid w:val="00E001B5"/>
    <w:rsid w:val="00E001BC"/>
    <w:rsid w:val="00E050D4"/>
    <w:rsid w:val="00E0545D"/>
    <w:rsid w:val="00E05DE8"/>
    <w:rsid w:val="00E062CF"/>
    <w:rsid w:val="00E06477"/>
    <w:rsid w:val="00E0792D"/>
    <w:rsid w:val="00E104F9"/>
    <w:rsid w:val="00E119EA"/>
    <w:rsid w:val="00E16B2F"/>
    <w:rsid w:val="00E2018D"/>
    <w:rsid w:val="00E210EA"/>
    <w:rsid w:val="00E2148A"/>
    <w:rsid w:val="00E315DA"/>
    <w:rsid w:val="00E33875"/>
    <w:rsid w:val="00E36E93"/>
    <w:rsid w:val="00E40CA4"/>
    <w:rsid w:val="00E465DA"/>
    <w:rsid w:val="00E52738"/>
    <w:rsid w:val="00E60100"/>
    <w:rsid w:val="00E65770"/>
    <w:rsid w:val="00E720E2"/>
    <w:rsid w:val="00E72705"/>
    <w:rsid w:val="00E761E8"/>
    <w:rsid w:val="00E7762D"/>
    <w:rsid w:val="00E8181A"/>
    <w:rsid w:val="00E91097"/>
    <w:rsid w:val="00E91558"/>
    <w:rsid w:val="00E91CF9"/>
    <w:rsid w:val="00E96160"/>
    <w:rsid w:val="00EA0CFE"/>
    <w:rsid w:val="00EA197E"/>
    <w:rsid w:val="00EA5308"/>
    <w:rsid w:val="00EA7A00"/>
    <w:rsid w:val="00EB4897"/>
    <w:rsid w:val="00EB7AB5"/>
    <w:rsid w:val="00EB7EDB"/>
    <w:rsid w:val="00EC146B"/>
    <w:rsid w:val="00EC3A7F"/>
    <w:rsid w:val="00EC4B65"/>
    <w:rsid w:val="00EE216D"/>
    <w:rsid w:val="00EE45D2"/>
    <w:rsid w:val="00EE4EBD"/>
    <w:rsid w:val="00EE6BDC"/>
    <w:rsid w:val="00EF05C0"/>
    <w:rsid w:val="00EF1EDB"/>
    <w:rsid w:val="00EF3385"/>
    <w:rsid w:val="00EF54BD"/>
    <w:rsid w:val="00EF5C8C"/>
    <w:rsid w:val="00F0058D"/>
    <w:rsid w:val="00F01605"/>
    <w:rsid w:val="00F02F97"/>
    <w:rsid w:val="00F0322B"/>
    <w:rsid w:val="00F04441"/>
    <w:rsid w:val="00F1090F"/>
    <w:rsid w:val="00F10CB7"/>
    <w:rsid w:val="00F151B4"/>
    <w:rsid w:val="00F17E89"/>
    <w:rsid w:val="00F217BE"/>
    <w:rsid w:val="00F22DDD"/>
    <w:rsid w:val="00F25514"/>
    <w:rsid w:val="00F31772"/>
    <w:rsid w:val="00F338E9"/>
    <w:rsid w:val="00F33E1C"/>
    <w:rsid w:val="00F36352"/>
    <w:rsid w:val="00F40333"/>
    <w:rsid w:val="00F44D36"/>
    <w:rsid w:val="00F506B2"/>
    <w:rsid w:val="00F508E1"/>
    <w:rsid w:val="00F51174"/>
    <w:rsid w:val="00F54105"/>
    <w:rsid w:val="00F549A0"/>
    <w:rsid w:val="00F5708F"/>
    <w:rsid w:val="00F60453"/>
    <w:rsid w:val="00F6082F"/>
    <w:rsid w:val="00F60BAB"/>
    <w:rsid w:val="00F60C2F"/>
    <w:rsid w:val="00F674BD"/>
    <w:rsid w:val="00F71942"/>
    <w:rsid w:val="00F74671"/>
    <w:rsid w:val="00F753E2"/>
    <w:rsid w:val="00F808EA"/>
    <w:rsid w:val="00F856A8"/>
    <w:rsid w:val="00F8707D"/>
    <w:rsid w:val="00F877D9"/>
    <w:rsid w:val="00F87AE6"/>
    <w:rsid w:val="00F9012F"/>
    <w:rsid w:val="00F92AAA"/>
    <w:rsid w:val="00F93EA6"/>
    <w:rsid w:val="00F94FE5"/>
    <w:rsid w:val="00FA3124"/>
    <w:rsid w:val="00FA3C65"/>
    <w:rsid w:val="00FA60ED"/>
    <w:rsid w:val="00FA759E"/>
    <w:rsid w:val="00FA76A4"/>
    <w:rsid w:val="00FB2FEF"/>
    <w:rsid w:val="00FB308F"/>
    <w:rsid w:val="00FB4C05"/>
    <w:rsid w:val="00FB6583"/>
    <w:rsid w:val="00FC1301"/>
    <w:rsid w:val="00FC3B76"/>
    <w:rsid w:val="00FC3CBC"/>
    <w:rsid w:val="00FC4E6D"/>
    <w:rsid w:val="00FD5198"/>
    <w:rsid w:val="00FD6F33"/>
    <w:rsid w:val="00FD7084"/>
    <w:rsid w:val="00FE22E4"/>
    <w:rsid w:val="00FE33A1"/>
    <w:rsid w:val="00FE3D4C"/>
    <w:rsid w:val="00FE4107"/>
    <w:rsid w:val="00FE5AF9"/>
    <w:rsid w:val="00FE6F7E"/>
    <w:rsid w:val="00FE7204"/>
    <w:rsid w:val="00FF426B"/>
    <w:rsid w:val="00FF4C19"/>
    <w:rsid w:val="00FF5256"/>
    <w:rsid w:val="00FF540A"/>
    <w:rsid w:val="00FF603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21EA64"/>
  <w15:chartTrackingRefBased/>
  <w15:docId w15:val="{F792D62B-F330-4994-80BD-2ED076E5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BC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8745BC"/>
    <w:pPr>
      <w:keepNext/>
      <w:keepLines/>
      <w:spacing w:before="240" w:after="0"/>
      <w:outlineLvl w:val="0"/>
    </w:pPr>
    <w:rPr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6C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1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67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7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1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71C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D1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71C"/>
    <w:rPr>
      <w:rFonts w:ascii="Times New Roman" w:eastAsia="Times New Roman" w:hAnsi="Times New Roman" w:cs="Times New Roman"/>
    </w:rPr>
  </w:style>
  <w:style w:type="character" w:styleId="a8">
    <w:name w:val="page number"/>
    <w:rsid w:val="00D1571C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D1571C"/>
    <w:pPr>
      <w:spacing w:after="100"/>
    </w:pPr>
  </w:style>
  <w:style w:type="character" w:styleId="a9">
    <w:name w:val="Hyperlink"/>
    <w:uiPriority w:val="99"/>
    <w:unhideWhenUsed/>
    <w:rsid w:val="00D1571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745BC"/>
    <w:rPr>
      <w:rFonts w:ascii="Times New Roman" w:eastAsia="Times New Roman" w:hAnsi="Times New Roman" w:cs="Times New Roman"/>
      <w:color w:val="365F91"/>
      <w:sz w:val="32"/>
      <w:szCs w:val="32"/>
    </w:rPr>
  </w:style>
  <w:style w:type="table" w:styleId="aa">
    <w:name w:val="Table Grid"/>
    <w:basedOn w:val="a1"/>
    <w:uiPriority w:val="39"/>
    <w:rsid w:val="0087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ированный,Bullet_IRAO,Мой Список,List Paragraph_0,Bullets before,-Абзац списка,Bullet List,FooterText,numbered,Содержание. 2 уровень,AC List 01,Заголовок_3,Подпись рисунка,Heading1,Colorful List - Accent 11,Bullet Points,без абзаца"/>
    <w:basedOn w:val="a"/>
    <w:link w:val="ac"/>
    <w:uiPriority w:val="34"/>
    <w:qFormat/>
    <w:rsid w:val="001A2299"/>
    <w:pPr>
      <w:spacing w:after="0" w:line="240" w:lineRule="auto"/>
      <w:ind w:left="720"/>
      <w:contextualSpacing/>
      <w:jc w:val="both"/>
    </w:pPr>
    <w:rPr>
      <w:sz w:val="24"/>
      <w:szCs w:val="20"/>
      <w:lang w:eastAsia="ru-RU"/>
    </w:rPr>
  </w:style>
  <w:style w:type="character" w:customStyle="1" w:styleId="ac">
    <w:name w:val="Абзац списка Знак"/>
    <w:aliases w:val="маркированный Знак,Bullet_IRAO Знак,Мой Список Знак,List Paragraph_0 Знак,Bullets before Знак,-Абзац списка Знак,Bullet List Знак,FooterText Знак,numbered Знак,Содержание. 2 уровень Знак,AC List 01 Знак,Заголовок_3 Знак,Heading1 Знак"/>
    <w:basedOn w:val="a0"/>
    <w:link w:val="ab"/>
    <w:uiPriority w:val="34"/>
    <w:locked/>
    <w:rsid w:val="001A22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">
    <w:name w:val="s0"/>
    <w:basedOn w:val="a0"/>
    <w:rsid w:val="004F69D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2E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6C92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E6C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11185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FC13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F1EDB"/>
    <w:pPr>
      <w:spacing w:after="100"/>
      <w:ind w:left="440"/>
    </w:pPr>
  </w:style>
  <w:style w:type="character" w:styleId="af">
    <w:name w:val="annotation reference"/>
    <w:basedOn w:val="a0"/>
    <w:uiPriority w:val="99"/>
    <w:semiHidden/>
    <w:unhideWhenUsed/>
    <w:rsid w:val="00DA706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A706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DA7064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706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A70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067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4">
    <w:name w:val="Revision"/>
    <w:hidden/>
    <w:uiPriority w:val="99"/>
    <w:semiHidden/>
    <w:rsid w:val="00BA100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5">
    <w:name w:val="Strong"/>
    <w:basedOn w:val="a0"/>
    <w:uiPriority w:val="22"/>
    <w:qFormat/>
    <w:rsid w:val="005A5C1C"/>
    <w:rPr>
      <w:b/>
      <w:bCs/>
    </w:rPr>
  </w:style>
  <w:style w:type="character" w:styleId="af6">
    <w:name w:val="Emphasis"/>
    <w:basedOn w:val="a0"/>
    <w:uiPriority w:val="20"/>
    <w:qFormat/>
    <w:rsid w:val="00F508E1"/>
    <w:rPr>
      <w:i/>
      <w:iCs/>
    </w:rPr>
  </w:style>
  <w:style w:type="paragraph" w:styleId="af7">
    <w:name w:val="Body Text"/>
    <w:basedOn w:val="a"/>
    <w:link w:val="af8"/>
    <w:qFormat/>
    <w:rsid w:val="00AC7462"/>
    <w:pPr>
      <w:widowControl w:val="0"/>
      <w:spacing w:after="0" w:line="240" w:lineRule="auto"/>
      <w:ind w:left="113" w:firstLine="708"/>
    </w:pPr>
    <w:rPr>
      <w:rFonts w:cstheme="minorBidi"/>
      <w:sz w:val="28"/>
      <w:szCs w:val="28"/>
      <w:lang w:val="en-US"/>
    </w:rPr>
  </w:style>
  <w:style w:type="character" w:customStyle="1" w:styleId="af8">
    <w:name w:val="Основной текст Знак"/>
    <w:basedOn w:val="a0"/>
    <w:link w:val="af7"/>
    <w:rsid w:val="00AC7462"/>
    <w:rPr>
      <w:rFonts w:ascii="Times New Roman" w:eastAsia="Times New Roman" w:hAnsi="Times New Roman"/>
      <w:sz w:val="28"/>
      <w:szCs w:val="28"/>
      <w:lang w:val="en-US"/>
    </w:rPr>
  </w:style>
  <w:style w:type="table" w:customStyle="1" w:styleId="12">
    <w:name w:val="Сетка таблицы1"/>
    <w:basedOn w:val="a1"/>
    <w:next w:val="aa"/>
    <w:uiPriority w:val="59"/>
    <w:rsid w:val="00AC746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59"/>
    <w:rsid w:val="00AC746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a"/>
    <w:uiPriority w:val="59"/>
    <w:rsid w:val="008671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0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1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1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1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5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60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6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9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5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9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2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8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0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75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9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E4FE-E7AD-4A49-A8E1-4521D821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18</Pages>
  <Words>5958</Words>
  <Characters>33962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Шафикова Диана</dc:creator>
  <cp:keywords/>
  <dc:description/>
  <cp:lastModifiedBy>Кусаинов Руслан Каирбекович</cp:lastModifiedBy>
  <cp:revision>20</cp:revision>
  <cp:lastPrinted>2022-02-11T04:35:00Z</cp:lastPrinted>
  <dcterms:created xsi:type="dcterms:W3CDTF">2022-04-28T05:48:00Z</dcterms:created>
  <dcterms:modified xsi:type="dcterms:W3CDTF">2022-11-08T04:17:00Z</dcterms:modified>
</cp:coreProperties>
</file>