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79F3A215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2F4B9C">
        <w:rPr>
          <w:rFonts w:ascii="Times New Roman" w:hAnsi="Times New Roman" w:cs="Times New Roman"/>
          <w:b/>
          <w:sz w:val="28"/>
          <w:lang w:val="kk-KZ"/>
        </w:rPr>
        <w:t>ҚАҢТАР</w:t>
      </w:r>
      <w:r w:rsidR="00A86869">
        <w:rPr>
          <w:rFonts w:ascii="Times New Roman" w:hAnsi="Times New Roman" w:cs="Times New Roman"/>
          <w:b/>
          <w:sz w:val="28"/>
          <w:lang w:val="kk-KZ"/>
        </w:rPr>
        <w:t>-</w:t>
      </w:r>
      <w:r w:rsidR="00EC7F79">
        <w:rPr>
          <w:rFonts w:ascii="Times New Roman" w:hAnsi="Times New Roman" w:cs="Times New Roman"/>
          <w:b/>
          <w:sz w:val="28"/>
          <w:lang w:val="kk-KZ"/>
        </w:rPr>
        <w:t>МАУСЫМ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«Нарықты дамыту</w:t>
      </w:r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» департаменті</w:t>
      </w:r>
    </w:p>
    <w:p w14:paraId="6CF3C7EA" w14:textId="6FF57D5A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8F57E9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55-30-67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7B400E3C" w:rsidR="00BC462A" w:rsidRPr="00E72348" w:rsidRDefault="00EC7F79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Шілде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5F9126CD" w14:textId="77777777" w:rsidR="0056502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3944097" w:history="1">
            <w:r w:rsidR="00565020" w:rsidRPr="00F45D42">
              <w:rPr>
                <w:rStyle w:val="aa"/>
                <w:b/>
                <w:lang w:val="kk-KZ"/>
              </w:rPr>
              <w:t>1.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3</w:t>
            </w:r>
            <w:r w:rsidR="00565020">
              <w:rPr>
                <w:webHidden/>
              </w:rPr>
              <w:fldChar w:fldCharType="end"/>
            </w:r>
          </w:hyperlink>
        </w:p>
        <w:p w14:paraId="5E8A75F7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8" w:history="1">
            <w:r w:rsidR="00565020" w:rsidRPr="00F45D42">
              <w:rPr>
                <w:rStyle w:val="aa"/>
                <w:i/>
              </w:rPr>
              <w:t xml:space="preserve">1.1 </w:t>
            </w:r>
            <w:r w:rsidR="00565020" w:rsidRPr="00F45D42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00DC695D" w14:textId="397C3FBE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9" w:history="1">
            <w:r w:rsidR="00565020" w:rsidRPr="00F45D42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 w:rsidR="00565020">
              <w:rPr>
                <w:rStyle w:val="aa"/>
                <w:i/>
                <w:lang w:val="kk-KZ"/>
              </w:rPr>
              <w:t xml:space="preserve"> </w:t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253627C4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1" w:history="1">
            <w:r w:rsidR="00565020" w:rsidRPr="00F45D42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29A04D27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2" w:history="1">
            <w:r w:rsidR="00565020" w:rsidRPr="00F45D42">
              <w:rPr>
                <w:rStyle w:val="aa"/>
                <w:i/>
                <w:lang w:val="kk-KZ"/>
              </w:rPr>
              <w:t xml:space="preserve">1.4 </w:t>
            </w:r>
            <w:r w:rsidR="00565020" w:rsidRPr="00F45D42">
              <w:rPr>
                <w:rStyle w:val="aa"/>
                <w:i/>
              </w:rPr>
              <w:t>Қазақстанның электр энергиясын өндіруде</w:t>
            </w:r>
            <w:r w:rsidR="00565020" w:rsidRPr="00F45D42">
              <w:rPr>
                <w:rStyle w:val="aa"/>
                <w:i/>
                <w:lang w:val="kk-KZ"/>
              </w:rPr>
              <w:t xml:space="preserve"> </w:t>
            </w:r>
            <w:r w:rsidR="00565020" w:rsidRPr="00F45D42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05BCA32E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3" w:history="1">
            <w:r w:rsidR="00565020" w:rsidRPr="00F45D42">
              <w:rPr>
                <w:rStyle w:val="aa"/>
                <w:b/>
                <w:lang w:val="kk-KZ"/>
              </w:rPr>
              <w:t>2.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Қазақстан БЭЖ-</w:t>
            </w:r>
            <w:r w:rsidR="00565020" w:rsidRPr="00F45D42">
              <w:rPr>
                <w:rStyle w:val="aa"/>
                <w:b/>
                <w:lang w:val="kk-KZ"/>
              </w:rPr>
              <w:t>інде</w:t>
            </w:r>
            <w:r w:rsidR="00565020" w:rsidRPr="00F45D42">
              <w:rPr>
                <w:rStyle w:val="aa"/>
                <w:b/>
              </w:rPr>
              <w:t xml:space="preserve"> электр энергиясын </w:t>
            </w:r>
            <w:r w:rsidR="00565020" w:rsidRPr="00F45D42">
              <w:rPr>
                <w:rStyle w:val="aa"/>
                <w:b/>
                <w:lang w:val="kk-KZ"/>
              </w:rPr>
              <w:t>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_Toc133944103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0CCDAEA" w14:textId="65265227" w:rsidR="00565020" w:rsidRDefault="003B34C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4" w:history="1">
            <w:r w:rsidR="00565020" w:rsidRPr="00F45D42">
              <w:rPr>
                <w:rStyle w:val="aa"/>
                <w:i/>
                <w:lang w:val="kk-KZ"/>
              </w:rPr>
              <w:t>2.1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2023 жылғы қаңтар-</w:t>
            </w:r>
            <w:r w:rsidR="00962884" w:rsidRPr="00962884">
              <w:t xml:space="preserve"> </w:t>
            </w:r>
            <w:r>
              <w:rPr>
                <w:rStyle w:val="aa"/>
                <w:i/>
                <w:lang w:val="kk-KZ"/>
              </w:rPr>
              <w:t>маусым</w:t>
            </w:r>
            <w:r w:rsidR="00565020" w:rsidRPr="00F45D42">
              <w:rPr>
                <w:rStyle w:val="aa"/>
                <w:i/>
                <w:lang w:val="kk-KZ"/>
              </w:rPr>
              <w:t>дағы өнеркәсіп жұмысының қорытындылары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_Toc133944104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DF711DF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5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2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7</w:t>
            </w:r>
            <w:r w:rsidR="00565020">
              <w:rPr>
                <w:webHidden/>
              </w:rPr>
              <w:fldChar w:fldCharType="end"/>
            </w:r>
          </w:hyperlink>
        </w:p>
        <w:p w14:paraId="4A756573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6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3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_Toc133944106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8</w:t>
            </w:r>
            <w:r w:rsidR="00565020">
              <w:rPr>
                <w:webHidden/>
              </w:rPr>
              <w:fldChar w:fldCharType="end"/>
            </w:r>
          </w:hyperlink>
        </w:p>
        <w:p w14:paraId="14C1CF3C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7" w:history="1"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="00565020" w:rsidRPr="00F45D42">
              <w:rPr>
                <w:rStyle w:val="aa"/>
                <w:rFonts w:eastAsiaTheme="majorEastAsia"/>
                <w:i/>
              </w:rPr>
              <w:t xml:space="preserve"> </w:t>
            </w:r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6A37FE32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8" w:history="1">
            <w:r w:rsidR="00565020" w:rsidRPr="00F45D42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011FB65C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9" w:history="1">
            <w:r w:rsidR="00565020" w:rsidRPr="00F45D42">
              <w:rPr>
                <w:rStyle w:val="aa"/>
                <w:b/>
              </w:rPr>
              <w:t>3.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Көмір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38A39401" w14:textId="77777777" w:rsidR="00565020" w:rsidRDefault="003B34CA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0" w:history="1">
            <w:r w:rsidR="00565020" w:rsidRPr="00F45D42">
              <w:rPr>
                <w:rStyle w:val="aa"/>
                <w:b/>
              </w:rPr>
              <w:t>4.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Жаңартылған энергия көздері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_Toc133944110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7671C71F" w14:textId="77777777" w:rsidR="00565020" w:rsidRDefault="003B34C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1" w:history="1">
            <w:r w:rsidR="00565020" w:rsidRPr="00F45D42">
              <w:rPr>
                <w:rStyle w:val="aa"/>
                <w:i/>
                <w:lang w:val="kk-KZ"/>
              </w:rPr>
              <w:t>4.1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ҚР-дағы ЖЭК көрсеткіштері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05F0F6FD" w14:textId="77777777" w:rsidR="00565020" w:rsidRDefault="003B34C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2" w:history="1">
            <w:r w:rsidR="00565020" w:rsidRPr="00F45D42">
              <w:rPr>
                <w:rStyle w:val="aa"/>
                <w:i/>
              </w:rPr>
              <w:t>4.3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қолдауға арналған Тариф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14FFB58" w14:textId="77777777" w:rsidR="00565020" w:rsidRDefault="003B34C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5" w:history="1">
            <w:r w:rsidR="00565020" w:rsidRPr="00F45D42">
              <w:rPr>
                <w:rStyle w:val="aa"/>
                <w:i/>
              </w:rPr>
              <w:t>4.4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өтпелі үстеме ақысы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289B921" w14:textId="77777777" w:rsidR="00565020" w:rsidRDefault="003B34CA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22" w:history="1">
            <w:r w:rsidR="00565020" w:rsidRPr="00F45D42">
              <w:rPr>
                <w:rStyle w:val="aa"/>
                <w:i/>
              </w:rPr>
              <w:t>4.5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_Toc133944122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_Toc133944097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0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C0012B" w14:textId="77777777" w:rsidR="00EC7F79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</w:t>
      </w:r>
      <w:r w:rsidR="00EC7F79">
        <w:rPr>
          <w:rFonts w:ascii="Times New Roman" w:hAnsi="Times New Roman" w:cs="Times New Roman"/>
          <w:sz w:val="28"/>
          <w:lang w:val="kk-KZ"/>
        </w:rPr>
        <w:t>маусымда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C7F79">
        <w:rPr>
          <w:rFonts w:ascii="Times New Roman" w:hAnsi="Times New Roman" w:cs="Times New Roman"/>
          <w:sz w:val="28"/>
          <w:lang w:val="kk-KZ"/>
        </w:rPr>
        <w:t>57 504,2</w:t>
      </w:r>
      <w:r w:rsidR="00A86869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EC7F79">
        <w:rPr>
          <w:rFonts w:ascii="Times New Roman" w:hAnsi="Times New Roman" w:cs="Times New Roman"/>
          <w:sz w:val="28"/>
          <w:lang w:val="kk-KZ"/>
        </w:rPr>
        <w:t>1 121,2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EC7F79">
        <w:rPr>
          <w:rFonts w:ascii="Times New Roman" w:hAnsi="Times New Roman" w:cs="Times New Roman"/>
          <w:sz w:val="28"/>
          <w:lang w:val="kk-KZ"/>
        </w:rPr>
        <w:t>2,0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</w:t>
      </w:r>
    </w:p>
    <w:p w14:paraId="21478A65" w14:textId="40F9C994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Қазақстан БЭЖ-нің </w:t>
      </w:r>
      <w:r w:rsidR="008F57E9">
        <w:rPr>
          <w:rFonts w:ascii="Times New Roman" w:hAnsi="Times New Roman" w:cs="Times New Roman"/>
          <w:sz w:val="28"/>
          <w:lang w:val="kk-KZ"/>
        </w:rPr>
        <w:t>солтүстік және о</w:t>
      </w:r>
      <w:r w:rsidR="00966A0E">
        <w:rPr>
          <w:rFonts w:ascii="Times New Roman" w:hAnsi="Times New Roman" w:cs="Times New Roman"/>
          <w:sz w:val="28"/>
          <w:lang w:val="kk-KZ"/>
        </w:rPr>
        <w:t xml:space="preserve">ңтүстік </w:t>
      </w:r>
      <w:r w:rsidR="009466B0">
        <w:rPr>
          <w:rFonts w:ascii="Times New Roman" w:hAnsi="Times New Roman" w:cs="Times New Roman"/>
          <w:sz w:val="28"/>
          <w:lang w:val="kk-KZ"/>
        </w:rPr>
        <w:t>аймақтағынд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1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0ED5C333" w:rsidR="009056C0" w:rsidRPr="00E72348" w:rsidRDefault="00966A0E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EC7F7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C7F79" w:rsidRPr="00E72348" w14:paraId="4A81227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EC7F79" w:rsidRPr="00F46050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14:paraId="3DAFACB6" w14:textId="45C2B4DC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781A301" w14:textId="1AB4B333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504,2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3570B84" w14:textId="68178687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121,2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1D61C2F6" w14:textId="73B910F1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2,0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EC7F79" w:rsidRPr="00F46050" w14:paraId="29287F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9E1B1" w14:textId="2FC3C106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44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1247" w14:textId="7A12F028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44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623,5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DF280" w14:textId="245670B4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258,6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FD07FD" w14:textId="45349C3E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0,6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F46050" w14:paraId="0F5E7AF6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90B441" w14:textId="4C9F3577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629,4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00BCA" w14:textId="43253F22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758,1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106B1" w14:textId="50470D01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128,7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5AAAFC" w14:textId="0A4A076C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2,3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F46050" w14:paraId="2A3AE189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D250B" w14:textId="334E8759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484,4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2EB85" w14:textId="52E16EF5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220,1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1FC98" w14:textId="6A5F42AA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-264,3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23444AA" w14:textId="4333A6B9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-5,9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F46050" w14:paraId="35271B4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E623AE2" w14:textId="3CD64540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052,7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9AE98" w14:textId="342540D1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897,5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BC36E" w14:textId="396D8E82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844,8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5F50E01" w14:textId="2DCAF6E6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80,3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F46050" w14:paraId="2428FA7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6A9868" w14:textId="57908442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851,6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5903E" w14:textId="42C41570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003,7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B78C8" w14:textId="37DEC744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152,1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9357DD4" w14:textId="2A22B197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17,9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F46050" w14:paraId="7F475E0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426696" w14:textId="779E7C8C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63E70" w14:textId="6FED21DB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6467F" w14:textId="549577BC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7B6110" w14:textId="21C54EE7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EC7F79" w:rsidRPr="00E72348" w14:paraId="4FC0C4D5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78B0DFDF" w14:textId="1A43B6B3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857,9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48977E1" w14:textId="410F4AAF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629,2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8C8D4F9" w14:textId="5B282524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771,3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B9F0CF3" w14:textId="7AB1C6D0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EC7F79" w:rsidRPr="00E72348" w14:paraId="5BF41A8E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119B970" w14:textId="576E651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36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505,4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BA433" w14:textId="0836E1A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985,9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7204E" w14:textId="4AE6428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480,5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6F253A" w14:textId="7E860140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613C0411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0B65216" w14:textId="52B38C3F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485,9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7CCD7" w14:textId="35781DE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468,3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A2C72" w14:textId="2C1E218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-17,6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87F12D" w14:textId="7CA3D50F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-1,2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008EFB3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E34FBEA" w14:textId="6DAB06E6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989,3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121CB" w14:textId="5B302A3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668,3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A1DE0" w14:textId="703AB93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-321,0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08C58A" w14:textId="3690AB9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-10,7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5404ABE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D2EAE" w14:textId="1386DF1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598,3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8EBF" w14:textId="14A4918F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168,2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4FE71" w14:textId="6B5595A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569,9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3212B7" w14:textId="2413E7B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95,3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05DC4982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BB1AA9" w14:textId="300A876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A824F" w14:textId="530199CF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337,2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60464" w14:textId="00DAF7F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58,2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C33530" w14:textId="67114DB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20,9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7D1A6A17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78F997C" w14:textId="7BBD0A4F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00515" w14:textId="4EAB9FF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FEB10" w14:textId="108993E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79CF82" w14:textId="7F8F7F7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EC7F79" w:rsidRPr="00E72348" w14:paraId="5D89C1BD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EC7F79" w:rsidRPr="00F46050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4CCA9AA4" w14:textId="244C3BD2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109,5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39B6BA2" w14:textId="57B023F7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552,6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4C7CE876" w14:textId="64FF41E3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443,1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6EEEE310" w14:textId="3276A319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6,2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EC7F79" w:rsidRPr="00E72348" w14:paraId="783E6A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69A0CC2" w14:textId="386CCC1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870DB" w14:textId="46912C0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606,0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E3723" w14:textId="437F288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16,0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D5E853" w14:textId="770A668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0,3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2BC1A6CB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432FBB8" w14:textId="252621A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495,1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8A9A" w14:textId="762D7CA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551,8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4F7BC" w14:textId="16B0977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56,7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5C0AD35" w14:textId="7D39CB2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3,8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24AA6A3F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FAB775E" w14:textId="3009404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F3794" w14:textId="2150067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154,2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3E7DA" w14:textId="1E6DC45F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4,2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729426" w14:textId="1FE7D519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2,8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2875A70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C18BD95" w14:textId="042EC58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303,4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DFFE2" w14:textId="1624494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575,7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E333A" w14:textId="35DFBC7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272,3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C025C4" w14:textId="1D55957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89,7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091D8063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4769DB5" w14:textId="50A2033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CE7EB" w14:textId="2D5724F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664,9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A00EE" w14:textId="456832B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93,9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F28D25" w14:textId="2A42C036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16,4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6F142D32" w14:textId="77777777" w:rsidTr="00F46050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EC7F79" w:rsidRPr="00F46050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14:paraId="58D0921A" w14:textId="408C6B00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415,6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481D353" w14:textId="03D452B9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322,4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394F5DD" w14:textId="6975C53C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-93,2</w:t>
            </w:r>
          </w:p>
        </w:tc>
        <w:tc>
          <w:tcPr>
            <w:tcW w:w="1064" w:type="dxa"/>
            <w:shd w:val="clear" w:color="auto" w:fill="FDE9D9" w:themeFill="accent6" w:themeFillTint="33"/>
            <w:vAlign w:val="center"/>
          </w:tcPr>
          <w:p w14:paraId="54A8E98A" w14:textId="6EAFBB4D" w:rsidR="00EC7F79" w:rsidRPr="00F46050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311A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-1,3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%</w:t>
            </w:r>
          </w:p>
        </w:tc>
      </w:tr>
      <w:tr w:rsidR="00EC7F79" w:rsidRPr="00E72348" w14:paraId="3E2ED5E0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BD77505" w14:textId="4049334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269,5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104D9" w14:textId="6F756F2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031,6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13F657" w14:textId="47F3619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-237,9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DDE2499" w14:textId="56E0E0C9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-7,3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38F6850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78B5B5" w14:textId="3A8BF36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993,5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FA491" w14:textId="5EE6B04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135,6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910E9" w14:textId="1CFF164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142,1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CAAA5D" w14:textId="6E8B8100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3,6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414F0898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2B763E3" w14:textId="60B0895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FA3DA" w14:textId="5CF0787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153,6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DB85D" w14:textId="6F9D1CD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2,6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856B448" w14:textId="5DE463E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color w:val="000000" w:themeColor="text1"/>
              </w:rPr>
              <w:t>1,7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EC7F79" w:rsidRPr="00E72348" w14:paraId="4998B9EC" w14:textId="77777777" w:rsidTr="00372526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0871D35" w14:textId="263BF7D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11A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829D5" w14:textId="16E8F9D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311A2">
              <w:rPr>
                <w:rFonts w:ascii="Times New Roman" w:hAnsi="Times New Roman" w:cs="Times New Roman"/>
                <w:bCs/>
                <w:color w:val="000000" w:themeColor="text1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9B755" w14:textId="7A2E00F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2B0CD8" w14:textId="4A007220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2" w:name="_Toc133944098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3" w:name="_Toc70507554"/>
      <w:bookmarkEnd w:id="1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09B48EFC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</w:t>
      </w:r>
      <w:r w:rsidR="00EC7F79">
        <w:rPr>
          <w:rFonts w:ascii="Times New Roman" w:hAnsi="Times New Roman" w:cs="Times New Roman"/>
          <w:sz w:val="28"/>
          <w:lang w:val="kk-KZ"/>
        </w:rPr>
        <w:t>маусымда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лектр энергиясын өндіру </w:t>
      </w:r>
      <w:r w:rsidR="00966A0E">
        <w:rPr>
          <w:rFonts w:ascii="Times New Roman" w:hAnsi="Times New Roman" w:cs="Times New Roman"/>
          <w:sz w:val="28"/>
          <w:lang w:val="kk-KZ"/>
        </w:rPr>
        <w:t>Ақмола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</w:t>
      </w:r>
      <w:r w:rsidRPr="00E72348">
        <w:rPr>
          <w:rFonts w:ascii="Times New Roman" w:hAnsi="Times New Roman" w:cs="Times New Roman"/>
          <w:sz w:val="28"/>
          <w:lang w:val="kk-KZ"/>
        </w:rPr>
        <w:t>Жа</w:t>
      </w:r>
      <w:r w:rsidR="00382979" w:rsidRPr="00E72348">
        <w:rPr>
          <w:rFonts w:ascii="Times New Roman" w:hAnsi="Times New Roman" w:cs="Times New Roman"/>
          <w:sz w:val="28"/>
          <w:lang w:val="kk-KZ"/>
        </w:rPr>
        <w:t>мбыл,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372526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966A0E">
        <w:rPr>
          <w:rFonts w:ascii="Times New Roman" w:hAnsi="Times New Roman" w:cs="Times New Roman"/>
          <w:sz w:val="28"/>
          <w:lang w:val="kk-KZ"/>
        </w:rPr>
        <w:t xml:space="preserve">, Маңғыстау, </w:t>
      </w:r>
      <w:r w:rsidR="008F57E9">
        <w:rPr>
          <w:rFonts w:ascii="Times New Roman" w:hAnsi="Times New Roman" w:cs="Times New Roman"/>
          <w:sz w:val="28"/>
          <w:lang w:val="kk-KZ"/>
        </w:rPr>
        <w:t xml:space="preserve">Павлодар, </w:t>
      </w:r>
      <w:r w:rsidR="009466B0" w:rsidRPr="00E72348">
        <w:rPr>
          <w:rFonts w:ascii="Times New Roman" w:hAnsi="Times New Roman" w:cs="Times New Roman"/>
          <w:sz w:val="28"/>
          <w:lang w:val="kk-KZ"/>
        </w:rPr>
        <w:t xml:space="preserve">Солтүстік Қазақстан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345A47BF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D42849">
        <w:rPr>
          <w:rFonts w:ascii="Times New Roman" w:hAnsi="Times New Roman" w:cs="Times New Roman"/>
          <w:sz w:val="28"/>
          <w:lang w:val="kk-KZ"/>
        </w:rPr>
        <w:t xml:space="preserve">Алматы,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9D32EA">
        <w:rPr>
          <w:rFonts w:ascii="Times New Roman" w:hAnsi="Times New Roman" w:cs="Times New Roman"/>
          <w:sz w:val="28"/>
          <w:lang w:val="kk-KZ"/>
        </w:rPr>
        <w:t>Қарағанды</w:t>
      </w:r>
      <w:r w:rsidR="008F57E9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9466B0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5A836FDF" w:rsidR="00514FE9" w:rsidRPr="00E72348" w:rsidRDefault="000F3515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EC7F7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C7F79" w:rsidRPr="00E72348" w14:paraId="61B9B891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A206E" w14:textId="52DC69C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2 739,9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C971" w14:textId="07BAD680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7B6" w14:textId="5EC5B58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048F" w14:textId="2BB5EDF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9,2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527DDF4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03DD4" w14:textId="46C7158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1 836,7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0B7BE" w14:textId="30C347D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2 078,7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5EA0A" w14:textId="1AD3AA9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242,0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03854" w14:textId="4297606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13,2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32F74227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7F053" w14:textId="6A9BBE6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3 674,4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B640A" w14:textId="06CA379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3 551,1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99CD6" w14:textId="4604D33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-123,3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2A957" w14:textId="7A40433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-3,4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6FE08BA6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64CA" w14:textId="71F3CCB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3 670,1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5A6C7" w14:textId="45A6032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3 604,4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BE169" w14:textId="1665165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-65,7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326B4" w14:textId="0BAE953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-1,8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770F0218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FF18" w14:textId="439E353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13661" w14:textId="6269F49B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1 176,7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FE80E" w14:textId="15D9D91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61921" w14:textId="616B229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EC7F79" w:rsidRPr="00E72348" w14:paraId="0CCD9820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DA388" w14:textId="15C75D90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4 495,2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769DB" w14:textId="3ABE570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3 111,8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4BB0B" w14:textId="009138B1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-1 383,4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86F96" w14:textId="3CAD406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-30,8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1F8402FE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74F1A" w14:textId="021072A9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2 160,7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25630" w14:textId="6AC8714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2 322,3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13CB1" w14:textId="1C7776F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161,6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21032" w14:textId="5B27D91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7,5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0960147A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30774" w14:textId="22BF68C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1C63B" w14:textId="1A969236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E9E26" w14:textId="1D73EE9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5F40B" w14:textId="03941F6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EC7F79" w:rsidRPr="00E72348" w14:paraId="5F54AEB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E537" w14:textId="0C0DAA0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1 285,8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033C4" w14:textId="4836B86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1 150,3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EB64D" w14:textId="1804D13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-135,5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4887B" w14:textId="069B0F5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-10,5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7DE3CC3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D95A" w14:textId="23DB7E2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7 394,4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A253D" w14:textId="0E21347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6 219,1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834F" w14:textId="0FAD00B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-1 175,3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121A0" w14:textId="5C8B67A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-15,9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5BBFDFD3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16B85" w14:textId="267F05D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657,7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6B325" w14:textId="77CCE86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612,8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36683" w14:textId="3657F26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-44,9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81CA" w14:textId="4F404D42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-6,8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4A1501D5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9F404" w14:textId="7900140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0F1F" w14:textId="6DF6DAE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81803" w14:textId="5A38DBE9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1FC0" w14:textId="4B4B868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3,1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1E9C09BB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451A" w14:textId="41ABAA76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2 459,7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ADDD9" w14:textId="1EAE7F7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2 567,7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D9AC9" w14:textId="1D97D62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108,0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D966" w14:textId="31150C7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4,4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6CEC5209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58B54" w14:textId="193B9A50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23 926,8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DA0" w14:textId="57B6ABC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</w:rPr>
              <w:t>24 301,5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A937C" w14:textId="0C10C07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38">
              <w:rPr>
                <w:rFonts w:ascii="Times New Roman" w:hAnsi="Times New Roman" w:cs="Times New Roman"/>
                <w:i/>
              </w:rPr>
              <w:t>374,7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8C64C" w14:textId="30CFD17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8">
              <w:rPr>
                <w:rFonts w:ascii="Times New Roman" w:hAnsi="Times New Roman" w:cs="Times New Roman"/>
                <w:i/>
              </w:rPr>
              <w:t>1,6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60E6A77F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EC7F79" w:rsidRPr="00E72348" w:rsidRDefault="00EC7F79" w:rsidP="00EC7F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92060" w14:textId="24AF511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</w:rPr>
              <w:t>807,2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BFE22" w14:textId="0A4D9BB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</w:rPr>
              <w:t>1 097,8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1308D" w14:textId="73BF8A0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  <w:i/>
              </w:rPr>
              <w:t>290,6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04EAA" w14:textId="6A593C9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  <w:i/>
              </w:rPr>
              <w:t>36,0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5F608BBD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EC7F79" w:rsidRPr="00E72348" w:rsidRDefault="00EC7F79" w:rsidP="00EC7F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A9F13" w14:textId="082303F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</w:rPr>
              <w:t>945,9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5596B" w14:textId="3F6E2883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</w:rPr>
              <w:t>1 051,2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43C94" w14:textId="3EBEC0D4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  <w:i/>
              </w:rPr>
              <w:t>105,3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4EA62" w14:textId="6DF1FE2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  <w:i/>
              </w:rPr>
              <w:t>11,1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EC7F79" w:rsidRPr="00E72348" w14:paraId="5153527C" w14:textId="77777777" w:rsidTr="009E2EF5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EC7F79" w:rsidRPr="00E72348" w:rsidRDefault="00EC7F79" w:rsidP="00EC7F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7B4D4" w14:textId="77B11F8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10314" w14:textId="3968012A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7338">
              <w:rPr>
                <w:rFonts w:ascii="Times New Roman" w:hAnsi="Times New Roman" w:cs="Times New Roman"/>
              </w:rPr>
              <w:t>1 039,0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FFCD8" w14:textId="66018D1C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3B77E" w14:textId="648F57BE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EC7F79" w:rsidRPr="00E72348" w14:paraId="0E50DD75" w14:textId="77777777" w:rsidTr="003B104C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EC7F79" w:rsidRPr="00E72348" w:rsidRDefault="00EC7F79" w:rsidP="00EC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  <w:hideMark/>
          </w:tcPr>
          <w:p w14:paraId="2B99F8ED" w14:textId="4D455BE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338">
              <w:rPr>
                <w:rFonts w:ascii="Times New Roman" w:hAnsi="Times New Roman" w:cs="Times New Roman"/>
                <w:b/>
                <w:bCs/>
              </w:rPr>
              <w:t>56 383,0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CEF59EA" w14:textId="41022D65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338">
              <w:rPr>
                <w:rFonts w:ascii="Times New Roman" w:hAnsi="Times New Roman" w:cs="Times New Roman"/>
                <w:b/>
              </w:rPr>
              <w:t>57 504,2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5593A3B" w14:textId="56B8BC06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338">
              <w:rPr>
                <w:rFonts w:ascii="Times New Roman" w:hAnsi="Times New Roman" w:cs="Times New Roman"/>
                <w:b/>
                <w:i/>
              </w:rPr>
              <w:t>1 121,2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1B1BA335" w14:textId="376F6CF9" w:rsidR="00EC7F79" w:rsidRPr="00E72348" w:rsidRDefault="00EC7F79" w:rsidP="00E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338">
              <w:rPr>
                <w:rFonts w:ascii="Times New Roman" w:hAnsi="Times New Roman" w:cs="Times New Roman"/>
                <w:b/>
                <w:i/>
              </w:rPr>
              <w:t>2,0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4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5" w:name="_Toc133944099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5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0447C609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6" w:name="_Toc131170476"/>
      <w:bookmarkStart w:id="7" w:name="_Toc133944100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2022 жылғы 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1A7677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аңтар-маусым</w:t>
      </w:r>
      <w:r w:rsidR="00406CDC">
        <w:rPr>
          <w:rFonts w:ascii="Times New Roman" w:hAnsi="Times New Roman" w:cs="Times New Roman"/>
          <w:color w:val="auto"/>
          <w:sz w:val="28"/>
          <w:lang w:val="kk-KZ"/>
        </w:rPr>
        <w:t>д</w:t>
      </w:r>
      <w:r w:rsidR="009F41E8" w:rsidRPr="00827795">
        <w:rPr>
          <w:rFonts w:ascii="Times New Roman" w:hAnsi="Times New Roman" w:cs="Times New Roman"/>
          <w:color w:val="auto"/>
          <w:sz w:val="28"/>
          <w:lang w:val="kk-KZ"/>
        </w:rPr>
        <w:t>а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энергия холдингтері мен ірі энергия өндіруші ұйымдардың электр энергиясын өндіруі </w:t>
      </w:r>
      <w:r w:rsidR="001A7677">
        <w:rPr>
          <w:rFonts w:ascii="Times New Roman" w:hAnsi="Times New Roman" w:cs="Times New Roman"/>
          <w:color w:val="auto"/>
          <w:sz w:val="28"/>
          <w:lang w:val="kk-KZ"/>
        </w:rPr>
        <w:t>25 493,6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.кВтсағ құрады, бұл 2022 жылғы ұқсас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кезеңнен (</w:t>
      </w:r>
      <w:r w:rsidR="001A7677">
        <w:rPr>
          <w:rFonts w:ascii="Times New Roman" w:hAnsi="Times New Roman" w:cs="Times New Roman"/>
          <w:color w:val="auto"/>
          <w:sz w:val="28"/>
          <w:lang w:val="kk-KZ"/>
        </w:rPr>
        <w:t>25 370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>123,6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а аз, ал олардың жалпы өнді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ріс көлемінің жиынтық үлесі 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>44,3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% - құрады.</w:t>
      </w:r>
      <w:bookmarkEnd w:id="6"/>
      <w:bookmarkEnd w:id="7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222F9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1933B055" w:rsidR="003B104C" w:rsidRPr="003B104C" w:rsidRDefault="001A7677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-маусым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7B833FFA" w:rsidR="003B104C" w:rsidRPr="002C44C6" w:rsidRDefault="001A7677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-маусым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млн. кВтсағ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1A7677" w:rsidRPr="002C44C6" w14:paraId="1F0EDA34" w14:textId="77777777" w:rsidTr="00222F9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6DC198E0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577E">
              <w:rPr>
                <w:rFonts w:ascii="Times New Roman" w:hAnsi="Times New Roman" w:cs="Times New Roman"/>
                <w:b/>
                <w:bCs/>
              </w:rPr>
              <w:t xml:space="preserve">25 370,0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66E023AE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577E">
              <w:rPr>
                <w:rFonts w:ascii="Times New Roman" w:hAnsi="Times New Roman" w:cs="Times New Roman"/>
                <w:b/>
                <w:bCs/>
              </w:rPr>
              <w:t>45,0%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1FA5D0B2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577E">
              <w:rPr>
                <w:rFonts w:ascii="Times New Roman" w:hAnsi="Times New Roman" w:cs="Times New Roman"/>
                <w:b/>
                <w:bCs/>
              </w:rPr>
              <w:t xml:space="preserve">25 493,6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446EC61A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577E">
              <w:rPr>
                <w:rFonts w:ascii="Times New Roman" w:hAnsi="Times New Roman" w:cs="Times New Roman"/>
                <w:b/>
                <w:bCs/>
              </w:rPr>
              <w:t>44,3%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2C469D52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577E">
              <w:rPr>
                <w:rFonts w:ascii="Times New Roman" w:hAnsi="Times New Roman" w:cs="Times New Roman"/>
                <w:b/>
                <w:bCs/>
              </w:rPr>
              <w:t xml:space="preserve">123,6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321304DE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577E">
              <w:rPr>
                <w:rFonts w:ascii="Times New Roman" w:hAnsi="Times New Roman" w:cs="Times New Roman"/>
                <w:b/>
                <w:bCs/>
              </w:rPr>
              <w:t>0,5%</w:t>
            </w:r>
          </w:p>
        </w:tc>
      </w:tr>
      <w:tr w:rsidR="001A7677" w:rsidRPr="002C44C6" w14:paraId="30D19B09" w14:textId="77777777" w:rsidTr="00222F9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EC893" w14:textId="26EC5CFA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9 848,1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7BF" w14:textId="24B6F4A2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17,5%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3C7" w14:textId="6978CB23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9 744,2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CEBD" w14:textId="1805DA31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16,9%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115D5" w14:textId="43E40C6A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-103,9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8E1" w14:textId="59C02475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42F8">
              <w:rPr>
                <w:rFonts w:ascii="Times New Roman" w:hAnsi="Times New Roman" w:cs="Times New Roman"/>
                <w:bCs/>
                <w:i/>
                <w:iCs/>
              </w:rPr>
              <w:t>-1,1%</w:t>
            </w:r>
          </w:p>
        </w:tc>
      </w:tr>
      <w:tr w:rsidR="001A7677" w:rsidRPr="002C44C6" w14:paraId="13B0FD06" w14:textId="77777777" w:rsidTr="00222F9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AE2" w14:textId="26BDF888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2 989,2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3F" w14:textId="12E08679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C01" w14:textId="1B818455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3 071,3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3C18" w14:textId="6C5C3165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345E" w14:textId="50544BF1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82,1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35" w14:textId="03F5024E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42F8">
              <w:rPr>
                <w:rFonts w:ascii="Times New Roman" w:hAnsi="Times New Roman" w:cs="Times New Roman"/>
                <w:bCs/>
                <w:i/>
                <w:iCs/>
              </w:rPr>
              <w:t>2,7%</w:t>
            </w:r>
          </w:p>
        </w:tc>
      </w:tr>
      <w:tr w:rsidR="001A7677" w:rsidRPr="002C44C6" w14:paraId="163C3DAC" w14:textId="77777777" w:rsidTr="00222F9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202" w14:textId="0D2DEAC4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1 228,2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8" w14:textId="0B775992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69F7" w14:textId="1C2F28D8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1 035,5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F2C2" w14:textId="77620B07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5E800" w14:textId="56DDBEE0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-192,7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93" w14:textId="0C98611C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42F8">
              <w:rPr>
                <w:rFonts w:ascii="Times New Roman" w:hAnsi="Times New Roman" w:cs="Times New Roman"/>
                <w:bCs/>
                <w:i/>
                <w:iCs/>
              </w:rPr>
              <w:t>-15,7%</w:t>
            </w:r>
          </w:p>
        </w:tc>
      </w:tr>
      <w:tr w:rsidR="001A7677" w:rsidRPr="002C44C6" w14:paraId="7E1AB35D" w14:textId="77777777" w:rsidTr="00222F9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87EB" w14:textId="352624DD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1 220,0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9D" w14:textId="0D90D3FF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AE7" w14:textId="0E24508B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949,0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BDA8" w14:textId="093C65CC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A96D" w14:textId="1926BDE1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-271,0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CF" w14:textId="3F4ADFAA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42F8">
              <w:rPr>
                <w:rFonts w:ascii="Times New Roman" w:hAnsi="Times New Roman" w:cs="Times New Roman"/>
                <w:bCs/>
                <w:i/>
                <w:iCs/>
              </w:rPr>
              <w:t>-22,2%</w:t>
            </w:r>
          </w:p>
        </w:tc>
      </w:tr>
      <w:tr w:rsidR="001A7677" w:rsidRPr="002C44C6" w14:paraId="36A7D989" w14:textId="77777777" w:rsidTr="00222F9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AD03D" w14:textId="00AE8A31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3 306,9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B86" w14:textId="44612050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5,9%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F4B7" w14:textId="687F2637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3 165,5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403CD" w14:textId="5D1BE1AB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5,5%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7192" w14:textId="3F727266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-141,4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F5" w14:textId="7DAA082C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42F8">
              <w:rPr>
                <w:rFonts w:ascii="Times New Roman" w:hAnsi="Times New Roman" w:cs="Times New Roman"/>
                <w:bCs/>
                <w:i/>
                <w:iCs/>
              </w:rPr>
              <w:t>-4,3%</w:t>
            </w:r>
          </w:p>
        </w:tc>
      </w:tr>
      <w:tr w:rsidR="001A7677" w:rsidRPr="002C44C6" w14:paraId="6B3E2C61" w14:textId="77777777" w:rsidTr="00222F9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DE" w14:textId="0292558D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2 614,7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C56" w14:textId="77020981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4,6%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2837" w14:textId="6BA464BE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2 834,1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7B22D" w14:textId="1F0B9B82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4,9%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4D47" w14:textId="5363521F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219,4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9F9" w14:textId="05F60329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42F8">
              <w:rPr>
                <w:rFonts w:ascii="Times New Roman" w:hAnsi="Times New Roman" w:cs="Times New Roman"/>
                <w:bCs/>
                <w:i/>
                <w:iCs/>
              </w:rPr>
              <w:t>8,4%</w:t>
            </w:r>
          </w:p>
        </w:tc>
      </w:tr>
      <w:tr w:rsidR="001A7677" w:rsidRPr="002C44C6" w14:paraId="22967D0F" w14:textId="77777777" w:rsidTr="00222F9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2999" w14:textId="49DB703E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1 674,9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5F1" w14:textId="49FD2B05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23B4" w14:textId="0710A7B4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i/>
              </w:rPr>
              <w:t>1725,2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9278" w14:textId="4E779A8F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FCE2" w14:textId="5C3B869F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50,3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42B" w14:textId="428C5510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D42F8">
              <w:rPr>
                <w:rFonts w:ascii="Times New Roman" w:hAnsi="Times New Roman" w:cs="Times New Roman"/>
                <w:bCs/>
                <w:i/>
                <w:iCs/>
              </w:rPr>
              <w:t>3,0%</w:t>
            </w:r>
          </w:p>
        </w:tc>
      </w:tr>
      <w:tr w:rsidR="001A7677" w:rsidRPr="002C44C6" w14:paraId="1891F2D9" w14:textId="77777777" w:rsidTr="00222F9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1A7677" w:rsidRPr="002C44C6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1A7677" w:rsidRPr="002C44C6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DCC8" w14:textId="77B786D2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2 488,0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E32" w14:textId="0B3A403B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4,4%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6053" w14:textId="3707F7FB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2 968,8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3A07" w14:textId="58139416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EB57" w14:textId="5DF1B920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 xml:space="preserve">480,8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FC7" w14:textId="51B4E9C1" w:rsidR="001A7677" w:rsidRPr="009F41E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42F8">
              <w:rPr>
                <w:rFonts w:ascii="Times New Roman" w:hAnsi="Times New Roman" w:cs="Times New Roman"/>
                <w:bCs/>
                <w:i/>
              </w:rPr>
              <w:t>19,3%</w:t>
            </w:r>
          </w:p>
        </w:tc>
      </w:tr>
    </w:tbl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8" w:name="_Toc133944101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8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5C8DCA8B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>і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1A7677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аңтар-маусым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1A7677">
        <w:rPr>
          <w:rFonts w:ascii="Times New Roman" w:eastAsia="Yu Gothic UI Semibold" w:hAnsi="Times New Roman" w:cs="Times New Roman"/>
          <w:sz w:val="28"/>
          <w:szCs w:val="28"/>
          <w:lang w:val="kk-KZ"/>
        </w:rPr>
        <w:t>17 872,1</w:t>
      </w:r>
      <w:r w:rsidR="001A7677" w:rsidRPr="001A7677">
        <w:rPr>
          <w:rFonts w:ascii="Times New Roman" w:eastAsia="Yu Gothic UI Semibold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1A7677">
        <w:rPr>
          <w:rFonts w:ascii="Times New Roman" w:eastAsia="Yu Gothic UI Semibold" w:hAnsi="Times New Roman" w:cs="Times New Roman"/>
          <w:sz w:val="28"/>
          <w:szCs w:val="28"/>
          <w:lang w:val="kk-KZ"/>
        </w:rPr>
        <w:t>615,9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1A7677">
        <w:rPr>
          <w:rFonts w:ascii="Times New Roman" w:eastAsia="Yu Gothic UI Semibold" w:hAnsi="Times New Roman" w:cs="Times New Roman"/>
          <w:sz w:val="28"/>
          <w:szCs w:val="28"/>
          <w:lang w:val="kk-KZ"/>
        </w:rPr>
        <w:t>3,6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3B104C" w:rsidRPr="00E72348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0A3839AD" w:rsidR="003B104C" w:rsidRPr="00E72348" w:rsidRDefault="001A7677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қаңтар-маусым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143D847D" w:rsidR="003B104C" w:rsidRPr="00E72348" w:rsidRDefault="001A7677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қаңтар-маусым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2EC3D1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4CE1A592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BF698D6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қаңтар</w:t>
            </w:r>
          </w:p>
        </w:tc>
      </w:tr>
      <w:tr w:rsidR="001A7677" w:rsidRPr="00E72348" w14:paraId="21B9F6BC" w14:textId="77777777" w:rsidTr="003B104C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6F19D90B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F8">
              <w:rPr>
                <w:rFonts w:ascii="Times New Roman" w:hAnsi="Times New Roman" w:cs="Times New Roman"/>
                <w:b/>
                <w:bCs/>
              </w:rPr>
              <w:t>17256,2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52D04DC1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F8">
              <w:rPr>
                <w:rFonts w:ascii="Times New Roman" w:hAnsi="Times New Roman" w:cs="Times New Roman"/>
                <w:b/>
                <w:bCs/>
              </w:rPr>
              <w:t>30,6%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6FECF232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F8">
              <w:rPr>
                <w:rFonts w:ascii="Times New Roman" w:hAnsi="Times New Roman" w:cs="Times New Roman"/>
                <w:b/>
                <w:bCs/>
              </w:rPr>
              <w:t>17 872,1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57C4290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F8">
              <w:rPr>
                <w:rFonts w:ascii="Times New Roman" w:hAnsi="Times New Roman" w:cs="Times New Roman"/>
                <w:b/>
                <w:bCs/>
              </w:rPr>
              <w:t>31,1%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62787DC4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F8">
              <w:rPr>
                <w:rFonts w:ascii="Times New Roman" w:hAnsi="Times New Roman" w:cs="Times New Roman"/>
                <w:b/>
                <w:bCs/>
              </w:rPr>
              <w:t>615,9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4830F57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F8">
              <w:rPr>
                <w:rFonts w:ascii="Times New Roman" w:hAnsi="Times New Roman" w:cs="Times New Roman"/>
                <w:b/>
                <w:bCs/>
              </w:rPr>
              <w:t>3,6%</w:t>
            </w:r>
          </w:p>
        </w:tc>
      </w:tr>
      <w:tr w:rsidR="001A7677" w:rsidRPr="00E72348" w14:paraId="39BFF346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30474A05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2682,6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313A06CB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5C191E8B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2 679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35921BB0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5BDD1F1B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-3,6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7320817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-0,1%</w:t>
            </w:r>
          </w:p>
        </w:tc>
      </w:tr>
      <w:tr w:rsidR="001A7677" w:rsidRPr="00E72348" w14:paraId="46DEDCE3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38728B28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10847,3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555DC000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567D66D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11183,5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53C22A4F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19,4%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136B9EBE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336,2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2C011BD1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</w:tr>
      <w:tr w:rsidR="001A7677" w:rsidRPr="00E72348" w14:paraId="1F00F307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0BC3DE9C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2912,0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4E61981E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06D98C3F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3044,9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2ADCD62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0DE8C4F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132,9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70DAC612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</w:tr>
      <w:tr w:rsidR="001A7677" w:rsidRPr="00E72348" w14:paraId="6BF15B50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«Шардар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1A9ED46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276,9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0C4957E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4789FC66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357,8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2F691DC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4672A65E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80,9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42BFDC4E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29,2%</w:t>
            </w:r>
          </w:p>
        </w:tc>
      </w:tr>
      <w:tr w:rsidR="001A7677" w:rsidRPr="00E72348" w14:paraId="59C71205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«Мойна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4A302685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449,2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7822DE3D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6ACA9150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408,4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39373979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485B858E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-40,8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247285E4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-9,1%</w:t>
            </w:r>
          </w:p>
        </w:tc>
      </w:tr>
      <w:tr w:rsidR="001A7677" w:rsidRPr="00E72348" w14:paraId="4ED303CB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5847F150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</w:rPr>
              <w:t>10,2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61569016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582" w14:textId="1C842A65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11,1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66868F94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360930F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77AF3F30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8,8%</w:t>
            </w:r>
          </w:p>
        </w:tc>
      </w:tr>
      <w:tr w:rsidR="001A7677" w:rsidRPr="00E72348" w14:paraId="4A2DB16C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4A10BE04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7,2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35860C41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3A01670B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112,1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01DD7786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14912566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05766685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1A7677" w:rsidRPr="00E72348" w14:paraId="5E210264" w14:textId="77777777" w:rsidTr="00FB4980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1A7677" w:rsidRPr="00E72348" w:rsidRDefault="001A7677" w:rsidP="001A7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1D4F17FA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78,0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029278E4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214F0D21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75,3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4AE2B106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32ABF9AD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-2,7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409F1F0F" w:rsidR="001A7677" w:rsidRPr="00E72348" w:rsidRDefault="001A7677" w:rsidP="001A76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2F8">
              <w:rPr>
                <w:rFonts w:ascii="Times New Roman" w:hAnsi="Times New Roman" w:cs="Times New Roman"/>
                <w:i/>
                <w:iCs/>
              </w:rPr>
              <w:t>-3,5%</w:t>
            </w:r>
          </w:p>
        </w:tc>
      </w:tr>
      <w:bookmarkEnd w:id="4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9" w:name="_Toc133944102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 электр энергиясын өндіруде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холдингтерінің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 ірі энергия өндіруші ұйымдардың үлестері</w:t>
      </w:r>
      <w:bookmarkEnd w:id="9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5488F1D0" w:rsidR="00093D8C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C337E6" w:rsidRPr="00E72348">
        <w:rPr>
          <w:rFonts w:ascii="Times New Roman" w:hAnsi="Times New Roman" w:cs="Times New Roman"/>
          <w:sz w:val="28"/>
          <w:lang w:val="kk-KZ"/>
        </w:rPr>
        <w:t>3</w:t>
      </w:r>
      <w:r w:rsidR="00406CDC">
        <w:rPr>
          <w:rFonts w:ascii="Times New Roman" w:hAnsi="Times New Roman" w:cs="Times New Roman"/>
          <w:sz w:val="28"/>
          <w:lang w:val="kk-KZ"/>
        </w:rPr>
        <w:t>1</w:t>
      </w:r>
      <w:r w:rsidR="001A7677">
        <w:rPr>
          <w:rFonts w:ascii="Times New Roman" w:hAnsi="Times New Roman" w:cs="Times New Roman"/>
          <w:sz w:val="28"/>
          <w:lang w:val="kk-KZ"/>
        </w:rPr>
        <w:t>,3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112115CB" w14:textId="11DCBF88" w:rsidR="00406CDC" w:rsidRDefault="00406C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57000F4" w14:textId="77777777" w:rsidR="00406CDC" w:rsidRDefault="00406CDC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7D10A407" w14:textId="21935F46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DBAB1F5" wp14:editId="6E49E05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11471" cy="2743200"/>
            <wp:effectExtent l="0" t="0" r="381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1A6D2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D196695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28146FC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248D0EC2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27C00D1" w14:textId="55350BF2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3D42C" wp14:editId="660C0B8B">
                <wp:simplePos x="0" y="0"/>
                <wp:positionH relativeFrom="margin">
                  <wp:posOffset>1352550</wp:posOffset>
                </wp:positionH>
                <wp:positionV relativeFrom="paragraph">
                  <wp:posOffset>8890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cdr="http://schemas.openxmlformats.org/drawingml/2006/chartDrawing" xmlns:c="http://schemas.openxmlformats.org/drawingml/2006/chart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00C3C" w14:textId="16FDADBA" w:rsidR="001A7677" w:rsidRDefault="001A7677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Қазақстан</w:t>
                            </w:r>
                          </w:p>
                          <w:p w14:paraId="5FE21B6F" w14:textId="7A51E4D8" w:rsidR="001A7677" w:rsidRDefault="001A7677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57 504,2 млн</w:t>
                            </w:r>
                            <w:r>
                              <w:rPr>
                                <w:b/>
                                <w:bCs/>
                              </w:rPr>
                              <w:t>.кВтс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D42C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06.5pt;margin-top:.7pt;width:84.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q2gEAAGUDAAAOAAAAZHJzL2Uyb0RvYy54bWysU82O0zAQviPxDpbvabLZ9C9quqK7DRcE&#10;Ky08gOvYjaXENrbbpEJc4Q32xIU7z9Xn2LGT7SK4IS7OeMbzzffNTFY3fdugIzNWKFngq0mCEZNU&#10;VULuC/zpYxktMLKOyIo0SrICn5jFN+vXr1adzlmqatVUzCAAkTbvdIFr53Qex5bWrCV2ojSTEOTK&#10;tMTB1ezjypAO0NsmTpNkFnfKVNooyqwF790QxOuAzzmj7gPnljnUFBi4uXCacO78Ga9XJN8bomtB&#10;RxrkH1i0REgoeoG6I46ggxF/QbWCGmUVdxOq2lhxLigLGkDNVfKHmoeaaBa0QHOsvrTJ/j9Y+v54&#10;b5CoCjzFSJIWRnR+/H7+8ev88xtKl0ET690767w6sAZVX8oy3Uy3ZRaVYEVZssmizTZbRmV6vdim&#10;8/I2vZ599d2NQ1bIjztt81DQjyeYDxqqu36jelge/9z7LTh9tZ6b1n+hSwjiML7TZWSeCfVJyXw6&#10;zyBEITabp4v5cqz6nK2NdW+ZapE3CmxgJYIqcgRSA8HnJ76YVKVoGu9/oeIt1+/6kd9OVSeg3cHW&#10;FNh+PhDDMDKuuVVhyQaUNwenuAgFfPqQM6LCLENjxr3zy/L7Pbx6+TvWTwAAAP//AwBQSwMEFAAG&#10;AAgAAAAhABqja5zcAAAACQEAAA8AAABkcnMvZG93bnJldi54bWxMj81OwzAQhO9IvIO1SNyo3TRA&#10;CXEqBOIKovxI3LbxNomI11HsNuHtWU5w29E3mp0pN7Pv1ZHG2AW2sFwYUMR1cB03Ft5eHy/WoGJC&#10;dtgHJgvfFGFTnZ6UWLgw8Qsdt6lREsKxQAttSkOhdaxb8hgXYSAWtg+jxyRybLQbcZJw3+vMmCvt&#10;sWP50OJA9y3VX9uDt/D+tP/8yM1z8+AvhynMRrO/0daen813t6ASzenPDL/1pTpU0mkXDuyi6i1k&#10;y5VsSQJyUMJX60yOnWhznYOuSv1/QfUDAAD//wMAUEsBAi0AFAAGAAgAAAAhALaDOJL+AAAA4QEA&#10;ABMAAAAAAAAAAAAAAAAAAAAAAFtDb250ZW50X1R5cGVzXS54bWxQSwECLQAUAAYACAAAACEAOP0h&#10;/9YAAACUAQAACwAAAAAAAAAAAAAAAAAvAQAAX3JlbHMvLnJlbHNQSwECLQAUAAYACAAAACEA2GZv&#10;6toBAABlAwAADgAAAAAAAAAAAAAAAAAuAgAAZHJzL2Uyb0RvYy54bWxQSwECLQAUAAYACAAAACEA&#10;GqNrnNwAAAAJAQAADwAAAAAAAAAAAAAAAAA0BAAAZHJzL2Rvd25yZXYueG1sUEsFBgAAAAAEAAQA&#10;8wAAAD0FAAAAAA==&#10;" filled="f" stroked="f">
                <v:textbox>
                  <w:txbxContent>
                    <w:p w14:paraId="1F000C3C" w14:textId="16FDADBA" w:rsidR="001A7677" w:rsidRDefault="001A7677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Қазақстан</w:t>
                      </w:r>
                    </w:p>
                    <w:p w14:paraId="5FE21B6F" w14:textId="7A51E4D8" w:rsidR="001A7677" w:rsidRDefault="001A7677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57 504,2 млн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кВтс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831AE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8D6E5A8" w14:textId="6CB0C9A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7354B34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292D651" w14:textId="0B914AC6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634C5C1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BF494F1" w14:textId="3F19F41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1029062" w14:textId="77777777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1A69C73C" w14:textId="23546DE9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D27B2D4" w14:textId="2F02EF50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020C7192" w14:textId="4225D5B8" w:rsidR="00FB4980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06FC1DB8" w14:textId="77777777" w:rsidR="00827795" w:rsidRDefault="00827795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1B6B09CD" w14:textId="571A1627" w:rsidR="009F41E8" w:rsidRPr="001A7677" w:rsidRDefault="001A7677" w:rsidP="001A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ED0B5DB" wp14:editId="4AA203D6">
            <wp:extent cx="6391275" cy="2691756"/>
            <wp:effectExtent l="0" t="0" r="952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6D96CD" w14:textId="60287E1F" w:rsidR="00FB4980" w:rsidRPr="001A7677" w:rsidRDefault="00FB4980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5AB351" w14:textId="67C2FF8C" w:rsidR="009466B0" w:rsidRDefault="00C81111" w:rsidP="009466B0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lang w:val="kk-KZ"/>
        </w:rPr>
      </w:pPr>
      <w:bookmarkStart w:id="10" w:name="_Toc70507555"/>
      <w:bookmarkStart w:id="11" w:name="_Toc133944103"/>
      <w:r w:rsidRPr="00E72348">
        <w:rPr>
          <w:rFonts w:ascii="Times New Roman" w:hAnsi="Times New Roman" w:cs="Times New Roman"/>
          <w:b/>
          <w:color w:val="auto"/>
          <w:sz w:val="28"/>
        </w:rPr>
        <w:t>Қазақстан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электр энергиясын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0"/>
      <w:bookmarkEnd w:id="11"/>
    </w:p>
    <w:p w14:paraId="74556FD4" w14:textId="77777777" w:rsidR="009466B0" w:rsidRPr="009466B0" w:rsidRDefault="009466B0" w:rsidP="00946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37CB71" w14:textId="7033FFAE" w:rsidR="00966A0E" w:rsidRPr="00B64673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2" w:name="_Toc133944104"/>
      <w:r w:rsidRPr="00B64673">
        <w:rPr>
          <w:rFonts w:ascii="Times New Roman" w:hAnsi="Times New Roman" w:cs="Times New Roman"/>
          <w:i/>
          <w:color w:val="auto"/>
          <w:sz w:val="28"/>
          <w:lang w:val="kk-KZ"/>
        </w:rPr>
        <w:t>2023 жылғы қаңтар-</w:t>
      </w:r>
      <w:r w:rsidR="00EC7F79">
        <w:rPr>
          <w:rFonts w:ascii="Times New Roman" w:hAnsi="Times New Roman" w:cs="Times New Roman"/>
          <w:i/>
          <w:color w:val="auto"/>
          <w:sz w:val="28"/>
          <w:lang w:val="kk-KZ"/>
        </w:rPr>
        <w:t>маусымдағы</w:t>
      </w:r>
      <w:r w:rsidR="00966A0E" w:rsidRPr="00B6467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12"/>
    </w:p>
    <w:p w14:paraId="140834BE" w14:textId="77777777" w:rsidR="00966A0E" w:rsidRPr="00B64673" w:rsidRDefault="00966A0E" w:rsidP="00966A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15E4B1C5" w14:textId="77777777" w:rsidR="00EC7F79" w:rsidRDefault="00EC7F79" w:rsidP="00D4284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C7F79">
        <w:rPr>
          <w:rFonts w:ascii="Times New Roman" w:hAnsi="Times New Roman" w:cs="Times New Roman"/>
          <w:sz w:val="28"/>
          <w:lang w:val="kk-KZ"/>
        </w:rPr>
        <w:t xml:space="preserve">2023 жылғы қаңтар-маусымда Қазақстанда өнеркәсіптік өндірістің индексі (бұдан әрі – ӨӨИ) 103,8% құрады. </w:t>
      </w:r>
    </w:p>
    <w:p w14:paraId="7A7BD3EB" w14:textId="77777777" w:rsidR="00EC7F79" w:rsidRPr="00EC7F79" w:rsidRDefault="00EC7F79" w:rsidP="00EC7F7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C7F79">
        <w:rPr>
          <w:rFonts w:ascii="Times New Roman" w:hAnsi="Times New Roman" w:cs="Times New Roman"/>
          <w:sz w:val="28"/>
          <w:lang w:val="kk-KZ"/>
        </w:rPr>
        <w:t>Өндірістің өсуі тау-кен өндіру өнеркәсібі және карьерлерді қазуда – 3,7%, өңдеу өнеркәсібінде – 3,4%, электр энергиясымен, газбен, бумен, ыстық сумен және ауаны кондициялаумен жабдықтауда – 6,8%, сумен жабдықтау; қалдықтарды жинау, өңдеу және жою, ластануды жою бойынша қызметте 6,4% байқалады.</w:t>
      </w:r>
    </w:p>
    <w:p w14:paraId="7B7DE431" w14:textId="77777777" w:rsidR="00EC7F79" w:rsidRPr="00EC7F79" w:rsidRDefault="00EC7F79" w:rsidP="00EC7F7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764E9AE8" w14:textId="77777777" w:rsidR="00EC7F79" w:rsidRDefault="00EC7F79" w:rsidP="00EC7F79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C7F79">
        <w:rPr>
          <w:rFonts w:ascii="Times New Roman" w:hAnsi="Times New Roman" w:cs="Times New Roman"/>
          <w:sz w:val="28"/>
          <w:lang w:val="kk-KZ"/>
        </w:rPr>
        <w:t xml:space="preserve">Өңірлер арасында едәуір өсу Ақмола, Солтүстік Қазақстан, Жетісу, Абай, Алматы облыстарында және Алматы қаласында белгіленді. </w:t>
      </w:r>
    </w:p>
    <w:p w14:paraId="3E0B1438" w14:textId="77777777" w:rsidR="00EC7F79" w:rsidRDefault="00EC7F79" w:rsidP="00EC7F79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31A139" w14:textId="40999F55" w:rsidR="00C81111" w:rsidRPr="00E72348" w:rsidRDefault="00C81111" w:rsidP="00EC7F79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30C6B79E" w:rsidR="00C81111" w:rsidRPr="00304AF5" w:rsidRDefault="00EC7F79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EC7F7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8C01632" wp14:editId="225B6C45">
            <wp:extent cx="6391275" cy="4729907"/>
            <wp:effectExtent l="0" t="0" r="0" b="0"/>
            <wp:docPr id="3" name="Рисунок 3" descr="C:\Users\a.amirbek\Desktop\IMG_2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_211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2EDD" w14:textId="071452A7" w:rsidR="00C81111" w:rsidRPr="00E72348" w:rsidRDefault="00C81111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133944105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4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4"/>
      <w:bookmarkEnd w:id="13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79DD1077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</w:rPr>
        <w:t>Жүйелік оператордың деректері бойынша</w:t>
      </w:r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жылғы қаңтар</w:t>
      </w:r>
      <w:r w:rsidR="009969EC">
        <w:rPr>
          <w:rFonts w:ascii="Times New Roman" w:hAnsi="Times New Roman" w:cs="Times New Roman"/>
          <w:sz w:val="28"/>
          <w:lang w:val="kk-KZ"/>
        </w:rPr>
        <w:t>-</w:t>
      </w:r>
      <w:r w:rsidR="0077074B">
        <w:rPr>
          <w:rFonts w:ascii="Times New Roman" w:hAnsi="Times New Roman" w:cs="Times New Roman"/>
          <w:sz w:val="28"/>
          <w:lang w:val="kk-KZ"/>
        </w:rPr>
        <w:t>маусымда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республиканың электр эн</w:t>
      </w:r>
      <w:r w:rsidR="00966A0E">
        <w:rPr>
          <w:rFonts w:ascii="Times New Roman" w:hAnsi="Times New Roman" w:cs="Times New Roman"/>
          <w:sz w:val="28"/>
        </w:rPr>
        <w:t xml:space="preserve">ергиясын тұтыну серпінінде 2022 </w:t>
      </w:r>
      <w:r w:rsidRPr="00E72348">
        <w:rPr>
          <w:rFonts w:ascii="Times New Roman" w:hAnsi="Times New Roman" w:cs="Times New Roman"/>
          <w:sz w:val="28"/>
        </w:rPr>
        <w:t xml:space="preserve">жылғы көрсеткіштермен салыстырғанда </w:t>
      </w:r>
      <w:r w:rsidR="0077074B">
        <w:rPr>
          <w:rFonts w:ascii="Times New Roman" w:hAnsi="Times New Roman" w:cs="Times New Roman"/>
          <w:sz w:val="28"/>
          <w:lang w:val="kk-KZ"/>
        </w:rPr>
        <w:t>1 629,9</w:t>
      </w:r>
      <w:r w:rsidR="00245B86" w:rsidRPr="00E72348">
        <w:rPr>
          <w:rFonts w:ascii="Times New Roman" w:hAnsi="Times New Roman" w:cs="Times New Roman"/>
          <w:sz w:val="28"/>
        </w:rPr>
        <w:t xml:space="preserve"> млн.кВтсағ немесе </w:t>
      </w:r>
      <w:r w:rsidR="00B0405B">
        <w:rPr>
          <w:rFonts w:ascii="Times New Roman" w:hAnsi="Times New Roman" w:cs="Times New Roman"/>
          <w:sz w:val="28"/>
          <w:lang w:val="kk-KZ"/>
        </w:rPr>
        <w:t>2,</w:t>
      </w:r>
      <w:r w:rsidR="0077074B">
        <w:rPr>
          <w:rFonts w:ascii="Times New Roman" w:hAnsi="Times New Roman" w:cs="Times New Roman"/>
          <w:sz w:val="28"/>
          <w:lang w:val="kk-KZ"/>
        </w:rPr>
        <w:t>9</w:t>
      </w:r>
      <w:r w:rsidR="00245B86" w:rsidRPr="00E72348">
        <w:rPr>
          <w:rFonts w:ascii="Times New Roman" w:hAnsi="Times New Roman" w:cs="Times New Roman"/>
          <w:sz w:val="28"/>
        </w:rPr>
        <w:t>%-</w:t>
      </w:r>
      <w:r w:rsidRPr="00E72348">
        <w:rPr>
          <w:rFonts w:ascii="Times New Roman" w:hAnsi="Times New Roman" w:cs="Times New Roman"/>
          <w:sz w:val="28"/>
        </w:rPr>
        <w:t>ға төмендеу байқалды. Мәселен, республиканың</w:t>
      </w:r>
      <w:r w:rsidR="00B64673">
        <w:rPr>
          <w:rFonts w:ascii="Times New Roman" w:hAnsi="Times New Roman" w:cs="Times New Roman"/>
          <w:sz w:val="28"/>
        </w:rPr>
        <w:t xml:space="preserve"> солт</w:t>
      </w:r>
      <w:r w:rsidR="00B64673" w:rsidRPr="00B64673">
        <w:rPr>
          <w:rFonts w:ascii="Times New Roman" w:hAnsi="Times New Roman" w:cs="Times New Roman"/>
          <w:sz w:val="28"/>
        </w:rPr>
        <w:t>үстік және</w:t>
      </w:r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r w:rsidRPr="00E72348">
        <w:rPr>
          <w:rFonts w:ascii="Times New Roman" w:hAnsi="Times New Roman" w:cs="Times New Roman"/>
          <w:sz w:val="28"/>
        </w:rPr>
        <w:t xml:space="preserve">тұтыну </w:t>
      </w:r>
      <w:r w:rsidR="00B0405B">
        <w:rPr>
          <w:rFonts w:ascii="Times New Roman" w:hAnsi="Times New Roman" w:cs="Times New Roman"/>
          <w:sz w:val="28"/>
          <w:lang w:val="kk-KZ"/>
        </w:rPr>
        <w:t>1</w:t>
      </w:r>
      <w:r w:rsidR="005932CE">
        <w:rPr>
          <w:rFonts w:ascii="Times New Roman" w:hAnsi="Times New Roman" w:cs="Times New Roman"/>
          <w:sz w:val="28"/>
          <w:lang w:val="kk-KZ"/>
        </w:rPr>
        <w:t>,</w:t>
      </w:r>
      <w:r w:rsidR="0077074B">
        <w:rPr>
          <w:rFonts w:ascii="Times New Roman" w:hAnsi="Times New Roman" w:cs="Times New Roman"/>
          <w:sz w:val="28"/>
          <w:lang w:val="kk-KZ"/>
        </w:rPr>
        <w:t>9</w:t>
      </w:r>
      <w:r w:rsidR="00B64673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5932CE">
        <w:rPr>
          <w:rFonts w:ascii="Times New Roman" w:hAnsi="Times New Roman" w:cs="Times New Roman"/>
          <w:sz w:val="28"/>
          <w:lang w:val="kk-KZ"/>
        </w:rPr>
        <w:t>7,</w:t>
      </w:r>
      <w:r w:rsidR="0077074B">
        <w:rPr>
          <w:rFonts w:ascii="Times New Roman" w:hAnsi="Times New Roman" w:cs="Times New Roman"/>
          <w:sz w:val="28"/>
          <w:lang w:val="kk-KZ"/>
        </w:rPr>
        <w:t>4</w:t>
      </w:r>
      <w:r w:rsidRPr="00E72348">
        <w:rPr>
          <w:rFonts w:ascii="Times New Roman" w:hAnsi="Times New Roman" w:cs="Times New Roman"/>
          <w:sz w:val="28"/>
        </w:rPr>
        <w:t>% - ға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449699F8" w:rsidR="00220F66" w:rsidRPr="00E72348" w:rsidRDefault="00CB178D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59176A1D" w:rsidR="007C6544" w:rsidRPr="00B0405B" w:rsidRDefault="00A211D9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77074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млн. кВтсағ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074B" w:rsidRPr="003B104C" w14:paraId="00345A8D" w14:textId="77777777" w:rsidTr="003B104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FAAE6" w14:textId="44F92967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D65">
              <w:rPr>
                <w:rFonts w:ascii="Times New Roman" w:hAnsi="Times New Roman" w:cs="Times New Roman"/>
                <w:b/>
                <w:bCs/>
              </w:rPr>
              <w:t>56 115,7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C332A" w14:textId="563F4C7F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D65">
              <w:rPr>
                <w:rFonts w:ascii="Times New Roman" w:hAnsi="Times New Roman" w:cs="Times New Roman"/>
                <w:b/>
              </w:rPr>
              <w:t>57 745,6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3A488" w14:textId="598E1F6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D65">
              <w:rPr>
                <w:rFonts w:ascii="Times New Roman" w:hAnsi="Times New Roman" w:cs="Times New Roman"/>
                <w:b/>
                <w:i/>
              </w:rPr>
              <w:t>1 629,9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BB9D0" w14:textId="6E62DDDE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D65">
              <w:rPr>
                <w:rFonts w:ascii="Times New Roman" w:hAnsi="Times New Roman" w:cs="Times New Roman"/>
                <w:b/>
                <w:i/>
              </w:rPr>
              <w:t>2,9</w:t>
            </w:r>
            <w:r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77074B" w:rsidRPr="00E72348" w14:paraId="73F15FE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A4CFD" w14:textId="639AC46D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36 238,4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83E56" w14:textId="7E11A40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36 931,8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C141A" w14:textId="6E08F1AC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693,4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FF64" w14:textId="02D92F36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1,9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526702C1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C7CFA" w14:textId="2A894C75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7 401,5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36E57" w14:textId="6E02CE5D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7 412,5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CF28D" w14:textId="15526898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B0C2" w14:textId="69CA5F81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0,1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6646C49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E8933" w14:textId="17CAC00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12 475,8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2581F" w14:textId="008999D6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13 401,3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B7B00" w14:textId="460B453F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925,5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6B64" w14:textId="0A86BD16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7,4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46640907" w14:textId="77777777" w:rsidTr="001A7677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оның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5119" w14:textId="6E10A64B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205" w14:textId="0FC87905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1F00F" w14:textId="18D76C57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634BE9" w14:textId="1B640FF0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77074B" w:rsidRPr="00E72348" w14:paraId="21503623" w14:textId="77777777" w:rsidTr="001A7677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393" w14:textId="67830C9D" w:rsidR="0077074B" w:rsidRPr="005932CE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Ақмола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57FB" w14:textId="47C6C804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5 276,5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2043" w14:textId="40EAB36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5627,2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95B" w14:textId="5A995A68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350,7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8AF" w14:textId="2C0EEAF8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6,6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380620C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88AE1DB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Ақтөбе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5C06" w14:textId="19B86E5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3 405,2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04C3E" w14:textId="1F769962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3183,9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995F4" w14:textId="6E8E6B85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-221,3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A8AA9" w14:textId="2205700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-6,5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5FF7CC35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2E6AE0A9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Алматы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F7D8D" w14:textId="303F7F4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D3D65">
              <w:rPr>
                <w:rFonts w:ascii="Times New Roman" w:hAnsi="Times New Roman" w:cs="Times New Roman"/>
              </w:rPr>
              <w:t>6 242,0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050F5" w14:textId="79D807F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5959,5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E8C77" w14:textId="32F61D17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-282,5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F7352" w14:textId="31BD5591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-4,5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5C51F78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17B8F8D7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Атырау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B65B6" w14:textId="562B7BFD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D3D65">
              <w:rPr>
                <w:rFonts w:ascii="Times New Roman" w:hAnsi="Times New Roman" w:cs="Times New Roman"/>
              </w:rPr>
              <w:t>3 370,2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9C4D2" w14:textId="1089D2DE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3551,9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06DA1" w14:textId="39A6425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181,7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A7BF3" w14:textId="14994714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5,4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294B6D7F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5D9AB1F0" w:rsidR="0077074B" w:rsidRPr="005932CE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7E25C" w14:textId="5748749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38657" w14:textId="5BC81664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1578,8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583D0" w14:textId="260FE79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 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7717" w14:textId="4B33C5CC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 </w:t>
            </w:r>
          </w:p>
        </w:tc>
      </w:tr>
      <w:tr w:rsidR="0077074B" w:rsidRPr="00E72348" w14:paraId="5DA3A43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2B57A62A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Шығыс Қазақстан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68534" w14:textId="2BE41CF5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D3D65">
              <w:rPr>
                <w:rFonts w:ascii="Times New Roman" w:hAnsi="Times New Roman" w:cs="Times New Roman"/>
              </w:rPr>
              <w:t>5 201,2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D9A1" w14:textId="1982A596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3724,3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E91B" w14:textId="4511CD04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-1 476,9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EB3" w14:textId="424B54CE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-28,4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74A29EDF" w14:textId="77777777" w:rsidTr="00CE5708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5CD19B0F" w:rsidR="0077074B" w:rsidRPr="005932CE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Жетісу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CC83D" w14:textId="5F012E10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D3D6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AA7F3" w14:textId="7E094106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</w:rPr>
              <w:t>797,0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9DC4F" w14:textId="44107B71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-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A409" w14:textId="475C660F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D3D65">
              <w:rPr>
                <w:rFonts w:ascii="Times New Roman" w:hAnsi="Times New Roman" w:cs="Times New Roman"/>
                <w:i/>
              </w:rPr>
              <w:t>- </w:t>
            </w:r>
          </w:p>
        </w:tc>
      </w:tr>
      <w:tr w:rsidR="0077074B" w:rsidRPr="00E72348" w14:paraId="16933E09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741A7BBB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Жамбыл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C7A08" w14:textId="039790EA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2 379,9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23CF5" w14:textId="3C06B205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2527,2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93163" w14:textId="516D58C0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147,2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72A7" w14:textId="7840E6EE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6,2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66DBD07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08B665A4" w:rsidR="0077074B" w:rsidRPr="005932CE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Батыс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A4B53" w14:textId="210403D7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88600" w14:textId="44DC1DFD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1192,6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94F1F" w14:textId="3D91135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-220,4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16AD" w14:textId="77A56DA2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-15,6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36C25006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7F893613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Қарағанды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A7609" w14:textId="64BBDF2A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9 484,1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F068C" w14:textId="773A5B2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7724,0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AE314" w14:textId="39814AAC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-1 760,1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65547" w14:textId="03E11D82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-18,6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692536B0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03E4410D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Қостанай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C8D39" w14:textId="200B8C96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2 400,4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B200" w14:textId="57D709EE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3923A" w14:textId="225AC32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87F2" w14:textId="381D8014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-3,3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3F887817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77074B" w:rsidRPr="00E72348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2A508EF4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Қызылорда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97EF9" w14:textId="1DC1145E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90619" w14:textId="42D5FC01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992,3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BDFA6" w14:textId="540ACD83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37,8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B2BA" w14:textId="333ED7C5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4,0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1FD7E20A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76099EAC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Маңғыстау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2ACB1" w14:textId="4AD29A4D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2 618,3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7C821" w14:textId="34594C21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2668,1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5A549" w14:textId="4FB3450D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49,8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8868" w14:textId="093ABD7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1,9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1A31D2C3" w14:textId="77777777" w:rsidTr="00CE5708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07E4895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Павлодар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535E5" w14:textId="28B2F8B4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9 653,6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140CC" w14:textId="7EFD8DCB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9888,6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FAB34" w14:textId="0367E2A7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235,0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9C3E" w14:textId="0BB9990B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2,4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54C895A6" w14:textId="77777777" w:rsidTr="001A7677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68E9DAC0" w:rsidR="0077074B" w:rsidRPr="005932CE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Солтүстік Қазақстан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1FFBE8" w14:textId="716D52CF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817,5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FC16E" w14:textId="73012DB7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850,6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841B" w14:textId="3337DC9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F644" w14:textId="5F80A14F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4,0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09A4BD54" w14:textId="77777777" w:rsidTr="001A7677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56A60EC5" w:rsidR="0077074B" w:rsidRPr="005932CE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Түркістан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FE245" w14:textId="32032284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2 899,4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85984" w14:textId="3EFFFD7D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3125,3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EFEE3" w14:textId="5E6B63CC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225,9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0D87" w14:textId="3790A44A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7,8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77074B" w:rsidRPr="00E72348" w14:paraId="567866CF" w14:textId="77777777" w:rsidTr="001A7677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77074B" w:rsidRPr="00E72348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592647DD" w:rsidR="0077074B" w:rsidRPr="005932CE" w:rsidRDefault="0077074B" w:rsidP="00770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Ұлытау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29434" w14:textId="42FB7AAE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D3D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65A8" w14:textId="0877E9C8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</w:rPr>
              <w:t>2033,8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4C4E9" w14:textId="7B50600A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E141" w14:textId="55815D49" w:rsidR="0077074B" w:rsidRPr="003B104C" w:rsidRDefault="0077074B" w:rsidP="0077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D3D65">
              <w:rPr>
                <w:rFonts w:ascii="Times New Roman" w:hAnsi="Times New Roman" w:cs="Times New Roman"/>
                <w:i/>
              </w:rPr>
              <w:t>- </w:t>
            </w: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5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133944106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5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6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1E8A605F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жылғы </w:t>
      </w:r>
      <w:r w:rsidR="009F41E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қаңтар-</w:t>
      </w:r>
      <w:r w:rsidR="003B34CA">
        <w:rPr>
          <w:rFonts w:ascii="Times New Roman" w:eastAsia="Yu Gothic UI Semibold" w:hAnsi="Times New Roman" w:cs="Times New Roman"/>
          <w:sz w:val="28"/>
          <w:szCs w:val="28"/>
          <w:lang w:val="kk-KZ"/>
        </w:rPr>
        <w:t>маусым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="00A654F6" w:rsidRPr="00E72348">
        <w:rPr>
          <w:rFonts w:ascii="Times New Roman" w:hAnsi="Times New Roman" w:cs="Times New Roman"/>
          <w:sz w:val="28"/>
        </w:rPr>
        <w:t>энергия холдингтері мен ірі энергия өндіруші ұйымдардың тұтынушыларының электр тұтынуының төмендеуі байқалады.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кВтсағ</w:t>
      </w:r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376B098A" w:rsidR="00220F66" w:rsidRPr="00E72348" w:rsidRDefault="00A96334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-</w:t>
            </w:r>
            <w:r w:rsidR="003B34C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маусым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, млн. кВтсағ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406CDC" w:rsidRPr="00E72348" w14:paraId="7D8847D0" w14:textId="77777777" w:rsidTr="003B104C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406CDC" w:rsidRPr="00565F3D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406CDC" w:rsidRPr="00565F3D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7375273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18 597,6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2E095704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17 746,1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21DB772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-</w:t>
            </w:r>
            <w:r w:rsidR="00424071" w:rsidRPr="00424071">
              <w:rPr>
                <w:rFonts w:ascii="Times New Roman" w:hAnsi="Times New Roman" w:cs="Times New Roman"/>
                <w:b/>
                <w:bCs/>
              </w:rPr>
              <w:t>851,5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7674D08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639BF">
              <w:rPr>
                <w:rFonts w:ascii="Times New Roman" w:hAnsi="Times New Roman" w:cs="Times New Roman"/>
                <w:b/>
                <w:bCs/>
              </w:rPr>
              <w:t>-5%</w:t>
            </w:r>
          </w:p>
        </w:tc>
      </w:tr>
      <w:tr w:rsidR="00406CDC" w:rsidRPr="00E72348" w14:paraId="433C0C0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4548AD6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6 319,2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2480A85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5 634,2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284E762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-685,0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4C9343C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-11%</w:t>
            </w:r>
          </w:p>
        </w:tc>
      </w:tr>
      <w:tr w:rsidR="00406CDC" w:rsidRPr="00E72348" w14:paraId="08F34344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010BD5D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1 656,0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7DA5409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1 678,5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3A9D96A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22,5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0E346EB0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1%</w:t>
            </w:r>
          </w:p>
        </w:tc>
      </w:tr>
      <w:tr w:rsidR="00406CDC" w:rsidRPr="00E72348" w14:paraId="6160F5A9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«Казцинк»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371BAFA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1 017,0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7139CBC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724,7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398F691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-292,3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5A937D6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-29%</w:t>
            </w:r>
          </w:p>
        </w:tc>
      </w:tr>
      <w:tr w:rsidR="00406CDC" w:rsidRPr="00E72348" w14:paraId="4E93A28F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014E420B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1 565,4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1DA2A485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1 370,8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013B33C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-194,7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136CE028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-12%</w:t>
            </w:r>
          </w:p>
        </w:tc>
      </w:tr>
      <w:tr w:rsidR="00406CDC" w:rsidRPr="00E72348" w14:paraId="1F21A397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«Қазақстан коммуналды жүйелері»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77A439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2 809,9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3EEBCAF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2 801,3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7CF0E2F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-8,6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74B8435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0%</w:t>
            </w:r>
          </w:p>
        </w:tc>
      </w:tr>
      <w:tr w:rsidR="00406CDC" w:rsidRPr="00E72348" w14:paraId="12622F5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«Орталық-Азия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1E3A4E0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2 417,4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4FD2C3A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2 366,6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3C01880E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-50,8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5B43490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-2%</w:t>
            </w:r>
          </w:p>
        </w:tc>
      </w:tr>
      <w:tr w:rsidR="00406CDC" w:rsidRPr="00E72348" w14:paraId="1C8F1823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2BF3A61F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   701,6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42AC037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1 035,1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0F9B2C9D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333,5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7CA72C3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48%</w:t>
            </w:r>
          </w:p>
        </w:tc>
      </w:tr>
      <w:tr w:rsidR="00406CDC" w:rsidRPr="00E72348" w14:paraId="46242335" w14:textId="77777777" w:rsidTr="00B51695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Мұнай-газ кәсіпорындары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3694DC1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     2 111,1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1E63D1A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2 135,0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77916B26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23,9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4A55C121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color w:val="000000"/>
              </w:rPr>
              <w:t>1%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2EF12B73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3B34CA">
        <w:rPr>
          <w:rFonts w:ascii="Times New Roman" w:eastAsia="Yu Gothic UI Semibold" w:hAnsi="Times New Roman" w:cs="Times New Roman"/>
          <w:sz w:val="28"/>
          <w:szCs w:val="28"/>
          <w:lang w:val="kk-KZ"/>
        </w:rPr>
        <w:t>маусым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да </w:t>
      </w:r>
      <w:r w:rsidRPr="00E72348">
        <w:rPr>
          <w:rFonts w:ascii="Times New Roman" w:hAnsi="Times New Roman" w:cs="Times New Roman"/>
          <w:sz w:val="28"/>
        </w:rPr>
        <w:t>«Самұрық-Энерго» АҚ компанияларының</w:t>
      </w:r>
      <w:r w:rsidR="00731E85" w:rsidRPr="00E72348">
        <w:rPr>
          <w:rFonts w:ascii="Times New Roman" w:hAnsi="Times New Roman" w:cs="Times New Roman"/>
          <w:sz w:val="28"/>
        </w:rPr>
        <w:t xml:space="preserve"> </w:t>
      </w:r>
      <w:r w:rsidR="0048073B" w:rsidRPr="00E72348">
        <w:rPr>
          <w:rFonts w:ascii="Times New Roman" w:hAnsi="Times New Roman" w:cs="Times New Roman"/>
          <w:sz w:val="28"/>
        </w:rPr>
        <w:t xml:space="preserve">электр энергиясын тұтынуының </w:t>
      </w:r>
      <w:r w:rsidR="00406CDC">
        <w:rPr>
          <w:rFonts w:ascii="Times New Roman" w:hAnsi="Times New Roman" w:cs="Times New Roman"/>
          <w:sz w:val="28"/>
          <w:lang w:val="kk-KZ"/>
        </w:rPr>
        <w:t>171,1</w:t>
      </w:r>
      <w:r w:rsidR="00565F3D" w:rsidRPr="000537E6">
        <w:rPr>
          <w:rFonts w:ascii="Times New Roman" w:hAnsi="Times New Roman" w:cs="Times New Roman"/>
          <w:sz w:val="28"/>
        </w:rPr>
        <w:t xml:space="preserve"> </w:t>
      </w:r>
      <w:r w:rsidR="0048073B" w:rsidRPr="00E72348">
        <w:rPr>
          <w:rFonts w:ascii="Times New Roman" w:hAnsi="Times New Roman" w:cs="Times New Roman"/>
          <w:sz w:val="28"/>
        </w:rPr>
        <w:t xml:space="preserve">млн.кВтсағ өсуі байқалады </w:t>
      </w:r>
      <w:r w:rsidRPr="00E72348">
        <w:rPr>
          <w:rFonts w:ascii="Times New Roman" w:hAnsi="Times New Roman" w:cs="Times New Roman"/>
          <w:sz w:val="28"/>
        </w:rPr>
        <w:t>немесе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жылғы ұқсас көрсеткіштермен салыстырғанда </w:t>
      </w:r>
      <w:r w:rsidR="009F41E8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>% - ға өсті.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69977F94" w:rsidR="00220F66" w:rsidRPr="00E72348" w:rsidRDefault="00A96334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C19B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="003B34CA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маусым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млн. кВтсағ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9B3B9E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6CDC" w:rsidRPr="005A0EFE" w14:paraId="19B49E5D" w14:textId="77777777" w:rsidTr="005A0EF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406CDC" w:rsidRPr="005A0EFE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406CDC" w:rsidRPr="005A0EFE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9D77E" w14:textId="6311AD9E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3 395,8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50A4E04A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3 567,0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2E4578BD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171,1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399E0CBF" w:rsidR="00406CDC" w:rsidRPr="00406CDC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CDC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tr w:rsidR="00406CDC" w:rsidRPr="00E72348" w14:paraId="54C6198E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7D9A8B9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132,7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1090F71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139,0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37397ED0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6,3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52D6E207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5%</w:t>
            </w:r>
          </w:p>
        </w:tc>
      </w:tr>
      <w:tr w:rsidR="00406CDC" w:rsidRPr="00E72348" w14:paraId="624238CC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«АлатауЖарык Компаниясы»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504FF992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448,1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7F15FBC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449,7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0244842A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1,6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1959A6A0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0%</w:t>
            </w:r>
          </w:p>
        </w:tc>
      </w:tr>
      <w:tr w:rsidR="00406CDC" w:rsidRPr="00E72348" w14:paraId="0F0CC977" w14:textId="77777777" w:rsidTr="009B3B9E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406CDC" w:rsidRPr="00E72348" w:rsidRDefault="00406CDC" w:rsidP="0040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5A5B1183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2 815,0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2694FA7A" w:rsidR="00406CDC" w:rsidRPr="00E72348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i/>
              </w:rPr>
              <w:t>2 978,2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5EB14054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  <w:iCs/>
              </w:rPr>
              <w:t>163,2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316E8D32" w:rsidR="00406CDC" w:rsidRPr="00FB4980" w:rsidRDefault="00406CDC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C639BF">
              <w:rPr>
                <w:rFonts w:ascii="Times New Roman" w:hAnsi="Times New Roman" w:cs="Times New Roman"/>
                <w:bCs/>
                <w:i/>
              </w:rPr>
              <w:t>6%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7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8" w:name="_Toc510196469"/>
      <w:bookmarkStart w:id="19" w:name="_Toc133944107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8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19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46AEF812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1B2EA6"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 w:rsidR="000363F7" w:rsidRPr="000363F7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1B2EA6" w:rsidRPr="001B2EA6">
        <w:rPr>
          <w:rFonts w:ascii="Times New Roman" w:hAnsi="Times New Roman" w:cs="Times New Roman"/>
          <w:sz w:val="28"/>
          <w:szCs w:val="28"/>
          <w:lang w:val="kk-KZ"/>
        </w:rPr>
        <w:t>269,2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1B2EA6">
        <w:rPr>
          <w:rFonts w:ascii="Times New Roman" w:hAnsi="Times New Roman" w:cs="Times New Roman"/>
          <w:sz w:val="28"/>
          <w:szCs w:val="28"/>
          <w:lang w:val="kk-KZ"/>
        </w:rPr>
        <w:t>1,5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5813A0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0363F7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30B79C88" w:rsidR="001855B1" w:rsidRPr="00E72348" w:rsidRDefault="00A654F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 w:rsidRPr="000363F7">
              <w:rPr>
                <w:lang w:val="kk-KZ"/>
              </w:rPr>
              <w:t xml:space="preserve"> </w:t>
            </w:r>
            <w:r w:rsidR="000363F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</w:t>
            </w:r>
            <w:r w:rsidR="001B2EA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усым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0363F7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1B2EA6" w:rsidRPr="00E72348" w14:paraId="378C25D7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3FB2B" w14:textId="49F730E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79A9">
              <w:rPr>
                <w:rFonts w:ascii="Times New Roman" w:hAnsi="Times New Roman" w:cs="Times New Roman"/>
                <w:i/>
              </w:rPr>
              <w:t>1 852,9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19355F2C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1 786,3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024" w14:textId="6072E05E" w:rsidR="001B2EA6" w:rsidRPr="009331F2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8679A9">
              <w:rPr>
                <w:rFonts w:ascii="Times New Roman" w:hAnsi="Times New Roman" w:cs="Times New Roman"/>
                <w:i/>
              </w:rPr>
              <w:t>-66,6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71" w14:textId="1DE7A47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-3,6</w:t>
            </w:r>
          </w:p>
        </w:tc>
      </w:tr>
      <w:tr w:rsidR="001B2EA6" w:rsidRPr="00E72348" w14:paraId="4D5FE2BD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86DC" w14:textId="09E1E35C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2 527,0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48E030EE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2 541,8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EDC" w14:textId="3ABA802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D3" w14:textId="1218E84C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0,6</w:t>
            </w:r>
          </w:p>
        </w:tc>
      </w:tr>
      <w:tr w:rsidR="001B2EA6" w:rsidRPr="00E72348" w14:paraId="45668E5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AA8A8" w14:textId="3710A0A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632,3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0A7E470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281,7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B2A" w14:textId="7380245E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-350,5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542" w14:textId="2073C44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-55,4</w:t>
            </w:r>
          </w:p>
        </w:tc>
      </w:tr>
      <w:tr w:rsidR="001B2EA6" w:rsidRPr="00E72348" w14:paraId="79D1242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930C" w14:textId="29BE3C4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1 380,8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19F6AAE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1 332,5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1B" w14:textId="56DBC2B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-48,3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BAF" w14:textId="2639698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-3,5</w:t>
            </w:r>
          </w:p>
        </w:tc>
      </w:tr>
      <w:tr w:rsidR="001B2EA6" w:rsidRPr="00E72348" w14:paraId="6005AEB6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8125" w14:textId="3004FB7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778,1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304C1ACE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649,5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D0EA" w14:textId="7878FE72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-128,6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40" w14:textId="5A47FC0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-16,5</w:t>
            </w:r>
          </w:p>
        </w:tc>
      </w:tr>
      <w:tr w:rsidR="001B2EA6" w:rsidRPr="00E72348" w14:paraId="7B9980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8726" w14:textId="1CDCBBF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661,2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06383C8D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570,6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07" w14:textId="2922C4C2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-90,6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2E7" w14:textId="6239992E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-13,7</w:t>
            </w:r>
          </w:p>
        </w:tc>
      </w:tr>
      <w:tr w:rsidR="001B2EA6" w:rsidRPr="00E72348" w14:paraId="2423478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06A4" w14:textId="2B73BC9D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1 560,2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2CF7711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1 408,9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FDC" w14:textId="2FF55D81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-151,3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8CF" w14:textId="6DE45B96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-9,7</w:t>
            </w:r>
          </w:p>
        </w:tc>
      </w:tr>
      <w:tr w:rsidR="001B2EA6" w:rsidRPr="00E72348" w14:paraId="334742E2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E4F9" w14:textId="7B8AF27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136,3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44423C1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146,9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B69" w14:textId="3554965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8A8" w14:textId="5DED616D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7,8</w:t>
            </w:r>
          </w:p>
        </w:tc>
      </w:tr>
      <w:tr w:rsidR="001B2EA6" w:rsidRPr="00E72348" w14:paraId="3B1ACC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DD83" w14:textId="2B75D66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423,2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03961BB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538,8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C80" w14:textId="624C76C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115,7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E" w14:textId="06A0BD83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27,3</w:t>
            </w:r>
          </w:p>
        </w:tc>
      </w:tr>
      <w:tr w:rsidR="001B2EA6" w:rsidRPr="00E72348" w14:paraId="66D501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8832" w14:textId="22EABDB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370,5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2AEDD161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317,9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274" w14:textId="3BAF617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-52,7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E85" w14:textId="2AA736A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-14,2</w:t>
            </w:r>
          </w:p>
        </w:tc>
      </w:tr>
      <w:tr w:rsidR="001B2EA6" w:rsidRPr="00E72348" w14:paraId="77351F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1B2EA6" w:rsidRPr="00E72348" w:rsidRDefault="001B2EA6" w:rsidP="001B2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E2AE" w14:textId="4497052A" w:rsidR="001B2EA6" w:rsidRPr="00B64B50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408,1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85D" w14:textId="5F8FCEAE" w:rsidR="001B2EA6" w:rsidRPr="00B64B50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404,0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8BF" w14:textId="2665041E" w:rsidR="001B2EA6" w:rsidRPr="007C4F14" w:rsidRDefault="001B2EA6" w:rsidP="001B2EA6">
            <w:pPr>
              <w:spacing w:after="0" w:line="240" w:lineRule="auto"/>
              <w:jc w:val="center"/>
            </w:pPr>
            <w:r w:rsidRPr="008679A9">
              <w:rPr>
                <w:rFonts w:ascii="Times New Roman" w:hAnsi="Times New Roman" w:cs="Times New Roman"/>
                <w:i/>
              </w:rPr>
              <w:t>-4,0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C83" w14:textId="36CA975A" w:rsidR="001B2EA6" w:rsidRPr="007C4F14" w:rsidRDefault="001B2EA6" w:rsidP="001B2EA6">
            <w:pPr>
              <w:spacing w:after="0" w:line="240" w:lineRule="auto"/>
              <w:jc w:val="center"/>
            </w:pPr>
            <w:r w:rsidRPr="008679A9">
              <w:rPr>
                <w:rFonts w:ascii="Times New Roman" w:hAnsi="Times New Roman" w:cs="Times New Roman"/>
                <w:i/>
              </w:rPr>
              <w:t>-1,0</w:t>
            </w:r>
          </w:p>
        </w:tc>
      </w:tr>
      <w:tr w:rsidR="001B2EA6" w:rsidRPr="00E72348" w14:paraId="2963F43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«Тенгизшевройл»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65AF" w14:textId="1CA31F34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949,1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070EC6A2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1 002,9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F5F" w14:textId="24400F9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53,8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3A" w14:textId="388C585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5,7</w:t>
            </w:r>
          </w:p>
        </w:tc>
      </w:tr>
      <w:tr w:rsidR="001B2EA6" w:rsidRPr="00E72348" w14:paraId="247BDF9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51B0" w14:textId="73809731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484,6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3C0720BC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472,5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5B7" w14:textId="54A7F7C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-12,1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B4B" w14:textId="2586AC7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-2,5</w:t>
            </w:r>
          </w:p>
        </w:tc>
      </w:tr>
      <w:tr w:rsidR="001B2EA6" w:rsidRPr="00E72348" w14:paraId="33AD824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E3D33" w14:textId="68001BD6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1 873,3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09B35144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1 857,6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771" w14:textId="47B1A4E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-15,7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20F" w14:textId="0335FF12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-0,8</w:t>
            </w:r>
          </w:p>
        </w:tc>
      </w:tr>
      <w:tr w:rsidR="001B2EA6" w:rsidRPr="00E72348" w14:paraId="4CDF27E1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1B2EA6" w:rsidRPr="004359A4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«Казақстан Темір Жолы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D8CFB" w14:textId="5AEAC1B7" w:rsidR="001B2EA6" w:rsidRPr="00B64B50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1 750,9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FA" w14:textId="260F6567" w:rsidR="001B2EA6" w:rsidRPr="00B64B50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1 857,7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0A9" w14:textId="3CE9C08D" w:rsidR="001B2EA6" w:rsidRPr="00B64B50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106,8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01E" w14:textId="2966D5AC" w:rsidR="001B2EA6" w:rsidRPr="00B64B50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6,1</w:t>
            </w:r>
          </w:p>
        </w:tc>
      </w:tr>
      <w:tr w:rsidR="001B2EA6" w:rsidRPr="00E72348" w14:paraId="17BAC2EF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CE04" w14:textId="0C021D47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2 479,2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B5A" w14:textId="07D2DCA8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 xml:space="preserve">2 828,7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4C0" w14:textId="0F2B45B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349,5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276A" w14:textId="5335014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679A9">
              <w:rPr>
                <w:rFonts w:ascii="Times New Roman" w:hAnsi="Times New Roman" w:cs="Times New Roman"/>
                <w:i/>
              </w:rPr>
              <w:t>14,1</w:t>
            </w:r>
          </w:p>
        </w:tc>
      </w:tr>
      <w:tr w:rsidR="001B2EA6" w:rsidRPr="005A0EFE" w14:paraId="3E76DEF7" w14:textId="225DDBA4" w:rsidTr="001A7677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1B2EA6" w:rsidRPr="005A0EFE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5409D60C" w:rsidR="001B2EA6" w:rsidRPr="005A0EFE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9A9">
              <w:rPr>
                <w:rFonts w:ascii="Times New Roman" w:hAnsi="Times New Roman" w:cs="Times New Roman"/>
                <w:b/>
                <w:i/>
              </w:rPr>
              <w:t xml:space="preserve">17 998,4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0C05DE" w14:textId="050C86D7" w:rsidR="001B2EA6" w:rsidRPr="005A0EFE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9A9">
              <w:rPr>
                <w:rFonts w:ascii="Times New Roman" w:hAnsi="Times New Roman" w:cs="Times New Roman"/>
                <w:b/>
                <w:i/>
              </w:rPr>
              <w:t>18 267,7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9FFFA" w14:textId="56392DDE" w:rsidR="001B2EA6" w:rsidRPr="005A0EFE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9A9">
              <w:rPr>
                <w:rFonts w:ascii="Times New Roman" w:hAnsi="Times New Roman" w:cs="Times New Roman"/>
                <w:b/>
                <w:i/>
              </w:rPr>
              <w:t>-269,2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DC3A1" w14:textId="50DBF7C9" w:rsidR="001B2EA6" w:rsidRPr="005A0EFE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9A9">
              <w:rPr>
                <w:rFonts w:ascii="Times New Roman" w:hAnsi="Times New Roman" w:cs="Times New Roman"/>
                <w:b/>
                <w:i/>
              </w:rPr>
              <w:t>-1,5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33944108"/>
      <w:bookmarkEnd w:id="17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0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009AC5FC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Электр энергиясын 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 теңгерімдеу мақсатында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1B2EA6">
        <w:rPr>
          <w:rFonts w:ascii="Times New Roman" w:hAnsi="Times New Roman" w:cs="Times New Roman"/>
          <w:sz w:val="28"/>
          <w:szCs w:val="28"/>
        </w:rPr>
        <w:t xml:space="preserve">маусымда </w:t>
      </w:r>
      <w:r w:rsidRPr="00E72348">
        <w:rPr>
          <w:rFonts w:ascii="Times New Roman" w:hAnsi="Times New Roman" w:cs="Times New Roman"/>
          <w:sz w:val="28"/>
          <w:szCs w:val="28"/>
        </w:rPr>
        <w:t xml:space="preserve">РФ-ға экспорт </w:t>
      </w:r>
      <w:r w:rsidR="001B2EA6" w:rsidRPr="001B2EA6">
        <w:rPr>
          <w:rFonts w:ascii="Times New Roman" w:hAnsi="Times New Roman" w:cs="Times New Roman"/>
          <w:sz w:val="28"/>
          <w:szCs w:val="28"/>
          <w:lang w:val="kk-KZ"/>
        </w:rPr>
        <w:t>688</w:t>
      </w:r>
      <w:r w:rsidRPr="00E72348">
        <w:rPr>
          <w:rFonts w:ascii="Times New Roman" w:hAnsi="Times New Roman" w:cs="Times New Roman"/>
          <w:sz w:val="28"/>
          <w:szCs w:val="28"/>
        </w:rPr>
        <w:t xml:space="preserve"> млн.кВтс</w:t>
      </w:r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2EA6" w:rsidRPr="001B2EA6">
        <w:rPr>
          <w:rFonts w:ascii="Times New Roman" w:hAnsi="Times New Roman" w:cs="Times New Roman"/>
          <w:sz w:val="28"/>
          <w:szCs w:val="28"/>
          <w:lang w:val="kk-KZ"/>
        </w:rPr>
        <w:t>1 135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млн. кВтс</w:t>
      </w:r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құрады.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 кВтсағ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53CFDB68" w:rsidR="00C7676D" w:rsidRPr="00E72348" w:rsidRDefault="00D5164B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58596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>
              <w:t xml:space="preserve"> </w:t>
            </w:r>
            <w:r w:rsidR="001B2EA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B2EA6" w:rsidRPr="00E72348" w14:paraId="3E498820" w14:textId="77777777" w:rsidTr="009F41E8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12C53212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-812,4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5917A02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-1264,8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13F4F3C6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-452,3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1490E73B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55,7%</w:t>
            </w:r>
          </w:p>
        </w:tc>
      </w:tr>
      <w:tr w:rsidR="001B2EA6" w:rsidRPr="00E72348" w14:paraId="2DD2FC10" w14:textId="77777777" w:rsidTr="001A7677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1B2EA6" w:rsidRPr="00E72348" w:rsidRDefault="001B2EA6" w:rsidP="001B2EA6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1ECC31F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35A322F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-688,0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79AC397A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-95,3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4C7F31D4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16,1%</w:t>
            </w:r>
          </w:p>
        </w:tc>
      </w:tr>
      <w:tr w:rsidR="001B2EA6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1B2EA6" w:rsidRPr="00E72348" w:rsidRDefault="001B2EA6" w:rsidP="001B2EA6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1E68F32D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7D29645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17156603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676F1E71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162,5%</w:t>
            </w:r>
          </w:p>
        </w:tc>
      </w:tr>
      <w:tr w:rsidR="001B2EA6" w:rsidRPr="00E72348" w14:paraId="1324FC5B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1B2EA6" w:rsidRPr="00E72348" w:rsidRDefault="001B2EA6" w:rsidP="001B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06176456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66D59E70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35439BAF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465,0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236E07A9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27D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68,0%</w:t>
            </w:r>
          </w:p>
        </w:tc>
      </w:tr>
      <w:tr w:rsidR="001B2EA6" w:rsidRPr="00E72348" w14:paraId="26949599" w14:textId="77777777" w:rsidTr="001A767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F1E130" w14:textId="5DB09CB7" w:rsidR="001B2EA6" w:rsidRPr="00E72348" w:rsidRDefault="001B2EA6" w:rsidP="001B2EA6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Ресейден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63511F98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43FBBCC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1135,0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44C52728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451,5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628EA5B3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7F8F">
              <w:rPr>
                <w:rFonts w:ascii="Times New Roman" w:eastAsia="Times New Roman" w:hAnsi="Times New Roman" w:cs="Times New Roman"/>
                <w:iCs/>
                <w:lang w:eastAsia="ru-RU"/>
              </w:rPr>
              <w:t>66,1%</w:t>
            </w:r>
          </w:p>
        </w:tc>
      </w:tr>
      <w:tr w:rsidR="001B2EA6" w:rsidRPr="00E72348" w14:paraId="3D22C4FF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4AF3FD3F" w14:textId="73FC620A" w:rsidR="001B2EA6" w:rsidRPr="00E72348" w:rsidRDefault="001B2EA6" w:rsidP="001B2EA6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2B5743A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7C9DCC53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45681195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12,7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30D89A0E" w:rsidR="001B2EA6" w:rsidRPr="00E72348" w:rsidRDefault="001B2EA6" w:rsidP="001B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30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-9,8%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133944109"/>
      <w:bookmarkStart w:id="22" w:name="_Toc510196473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Көмір</w:t>
      </w:r>
      <w:bookmarkEnd w:id="21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2"/>
    <w:p w14:paraId="3B075F5F" w14:textId="1F07FBF2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Ұлттық статистика бюросының ақпараты бойынша, 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жылдың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маусымда</w:t>
      </w:r>
      <w:r w:rsidR="00754FD1" w:rsidRPr="00E72348">
        <w:t xml:space="preserve"> </w:t>
      </w:r>
      <w:r w:rsidR="001365DC" w:rsidRPr="001365DC">
        <w:rPr>
          <w:rFonts w:ascii="Times New Roman" w:hAnsi="Times New Roman" w:cs="Times New Roman"/>
          <w:sz w:val="28"/>
          <w:szCs w:val="28"/>
          <w:lang w:val="kk-KZ"/>
        </w:rPr>
        <w:t>54 554,2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мың тонна тас көмір өндірілген,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жылдың сәйкес кезеңімен салыстырғанда </w:t>
      </w:r>
      <w:r w:rsidR="00AD3009" w:rsidRPr="00AD3009">
        <w:rPr>
          <w:rFonts w:ascii="Times New Roman" w:hAnsi="Times New Roman" w:cs="Times New Roman"/>
          <w:sz w:val="28"/>
          <w:szCs w:val="28"/>
        </w:rPr>
        <w:t>1</w:t>
      </w:r>
      <w:r w:rsidR="00F67828">
        <w:rPr>
          <w:rFonts w:ascii="Times New Roman" w:hAnsi="Times New Roman" w:cs="Times New Roman"/>
          <w:sz w:val="28"/>
          <w:szCs w:val="28"/>
        </w:rPr>
        <w:t>,4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ға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55 341,8 </w:t>
      </w:r>
      <w:r w:rsidRPr="00E72348">
        <w:rPr>
          <w:rFonts w:ascii="Times New Roman" w:hAnsi="Times New Roman" w:cs="Times New Roman"/>
          <w:sz w:val="28"/>
          <w:szCs w:val="28"/>
        </w:rPr>
        <w:t>мың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>мың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4C10833A" w:rsidR="00586F8E" w:rsidRPr="00E72348" w:rsidRDefault="00586F8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1365D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мың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DC" w:rsidRPr="00E72348" w14:paraId="6FD0ECE3" w14:textId="77777777" w:rsidTr="001A7677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1365DC" w:rsidRPr="00E72348" w:rsidRDefault="001365DC" w:rsidP="001365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38A" w14:textId="6D343B25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75046">
              <w:rPr>
                <w:rFonts w:ascii="Times New Roman" w:hAnsi="Times New Roman" w:cs="Times New Roman"/>
                <w:i/>
                <w:color w:val="000000"/>
              </w:rPr>
              <w:t>34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E75046">
              <w:rPr>
                <w:rFonts w:ascii="Times New Roman" w:hAnsi="Times New Roman" w:cs="Times New Roman"/>
                <w:i/>
                <w:color w:val="000000"/>
              </w:rPr>
              <w:t>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84D" w14:textId="017A7BB2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283,4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FDC7E" w14:textId="2C20C3AD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0,8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A24B" w14:textId="07F02D0D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</w:rPr>
            </w:pPr>
            <w:r w:rsidRPr="00E75046">
              <w:rPr>
                <w:rFonts w:ascii="Times New Roman" w:hAnsi="Times New Roman" w:cs="Times New Roman"/>
                <w:i/>
                <w:color w:val="000000"/>
              </w:rPr>
              <w:t>34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E75046">
              <w:rPr>
                <w:rFonts w:ascii="Times New Roman" w:hAnsi="Times New Roman" w:cs="Times New Roman"/>
                <w:i/>
                <w:color w:val="000000"/>
              </w:rPr>
              <w:t>164,7</w:t>
            </w:r>
          </w:p>
        </w:tc>
      </w:tr>
      <w:tr w:rsidR="001365DC" w:rsidRPr="00E72348" w14:paraId="36D87068" w14:textId="77777777" w:rsidTr="001A7677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1365DC" w:rsidRPr="00E72348" w:rsidRDefault="001365DC" w:rsidP="001365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56B" w14:textId="3B2AA0F6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75046">
              <w:rPr>
                <w:rFonts w:ascii="Times New Roman" w:hAnsi="Times New Roman" w:cs="Times New Roman"/>
                <w:i/>
                <w:color w:val="000000"/>
              </w:rPr>
              <w:t xml:space="preserve">  15 841,2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2C7" w14:textId="26A4436F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-2 520,2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54C04" w14:textId="69AFFCD5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13,7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97C" w14:textId="0D455235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</w:rPr>
            </w:pPr>
            <w:r w:rsidRPr="00E75046">
              <w:rPr>
                <w:rFonts w:ascii="Times New Roman" w:hAnsi="Times New Roman" w:cs="Times New Roman"/>
                <w:i/>
                <w:color w:val="000000"/>
              </w:rPr>
              <w:t xml:space="preserve">  15 841,2</w:t>
            </w:r>
          </w:p>
        </w:tc>
      </w:tr>
      <w:tr w:rsidR="001365DC" w:rsidRPr="00E72348" w14:paraId="3B002BC3" w14:textId="77777777" w:rsidTr="001A7677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1365DC" w:rsidRPr="00E72348" w:rsidRDefault="001365DC" w:rsidP="001365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251" w14:textId="491A4C0E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414" w14:textId="29913FB0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-19,2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6CE7B" w14:textId="27BBEF01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-98,5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3167" w14:textId="1E7C12D3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0,3</w:t>
            </w:r>
          </w:p>
        </w:tc>
      </w:tr>
      <w:tr w:rsidR="001365DC" w:rsidRPr="00E72348" w14:paraId="1C9F700D" w14:textId="77777777" w:rsidTr="001A7677">
        <w:trPr>
          <w:trHeight w:val="333"/>
        </w:trPr>
        <w:tc>
          <w:tcPr>
            <w:tcW w:w="564" w:type="dxa"/>
            <w:vAlign w:val="center"/>
          </w:tcPr>
          <w:p w14:paraId="487B60D3" w14:textId="2B9A6AE1" w:rsidR="001365DC" w:rsidRPr="00E72348" w:rsidRDefault="001365DC" w:rsidP="001365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  <w:vAlign w:val="center"/>
          </w:tcPr>
          <w:p w14:paraId="403E4828" w14:textId="5E031081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07A4" w14:textId="18EAF59B" w:rsidR="001365DC" w:rsidRPr="008B3EDE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04C56">
              <w:rPr>
                <w:rFonts w:ascii="Times New Roman" w:hAnsi="Times New Roman" w:cs="Times New Roman"/>
                <w:i/>
                <w:color w:val="000000"/>
              </w:rPr>
              <w:t>3 662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1A3" w14:textId="08DD03B1" w:rsidR="001365DC" w:rsidRPr="008B3EDE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519DB" w14:textId="21E3629D" w:rsidR="001365DC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-8,1%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D920" w14:textId="2B4AD530" w:rsidR="001365DC" w:rsidRDefault="001365DC" w:rsidP="001365D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04C56">
              <w:rPr>
                <w:rFonts w:ascii="Times New Roman" w:hAnsi="Times New Roman" w:cs="Times New Roman"/>
                <w:i/>
                <w:color w:val="000000"/>
              </w:rPr>
              <w:t>3 662</w:t>
            </w:r>
          </w:p>
        </w:tc>
      </w:tr>
      <w:tr w:rsidR="001365DC" w:rsidRPr="00E72348" w14:paraId="11633BC1" w14:textId="77777777" w:rsidTr="00245B86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1365DC" w:rsidRPr="00E72348" w:rsidRDefault="001365DC" w:rsidP="001365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516" w14:textId="0FB0D7C0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54 554,2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7B" w14:textId="6979D4B5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- 787,6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0A42" w14:textId="592E9AD5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-1,4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106" w14:textId="7604A3CE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54 554,2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1492F778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маусымда</w:t>
      </w:r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Көмір» ЖШС </w:t>
      </w:r>
      <w:r w:rsidR="001365DC" w:rsidRPr="001365DC">
        <w:rPr>
          <w:rFonts w:ascii="Times New Roman" w:hAnsi="Times New Roman" w:cs="Times New Roman"/>
          <w:sz w:val="28"/>
          <w:szCs w:val="28"/>
          <w:lang w:val="kk-KZ"/>
        </w:rPr>
        <w:t xml:space="preserve">21 335,8 </w:t>
      </w:r>
      <w:r w:rsidRPr="00E72348">
        <w:rPr>
          <w:rFonts w:ascii="Times New Roman" w:hAnsi="Times New Roman" w:cs="Times New Roman"/>
          <w:sz w:val="28"/>
          <w:szCs w:val="28"/>
        </w:rPr>
        <w:t>мың тонна өндірді,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тиісті кезеңге қарағанда </w:t>
      </w:r>
      <w:r w:rsidR="001365DC">
        <w:rPr>
          <w:rFonts w:ascii="Times New Roman" w:hAnsi="Times New Roman" w:cs="Times New Roman"/>
          <w:sz w:val="28"/>
          <w:szCs w:val="28"/>
        </w:rPr>
        <w:t>2,</w:t>
      </w:r>
      <w:r w:rsidR="00F67828">
        <w:rPr>
          <w:rFonts w:ascii="Times New Roman" w:hAnsi="Times New Roman" w:cs="Times New Roman"/>
          <w:sz w:val="28"/>
          <w:szCs w:val="28"/>
        </w:rPr>
        <w:t>3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r w:rsidRPr="00E72348">
        <w:rPr>
          <w:rFonts w:ascii="Times New Roman" w:hAnsi="Times New Roman" w:cs="Times New Roman"/>
          <w:sz w:val="28"/>
          <w:szCs w:val="28"/>
        </w:rPr>
        <w:t xml:space="preserve">ға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1365DC">
        <w:rPr>
          <w:rFonts w:ascii="Times New Roman" w:hAnsi="Times New Roman" w:cs="Times New Roman"/>
          <w:sz w:val="28"/>
          <w:szCs w:val="28"/>
        </w:rPr>
        <w:t>21 832,8</w:t>
      </w:r>
      <w:r w:rsidR="00740EA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тонна). </w:t>
      </w:r>
    </w:p>
    <w:p w14:paraId="2091AE63" w14:textId="7971865C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</w:t>
      </w:r>
      <w:r w:rsidR="00991583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маусымда</w:t>
      </w:r>
      <w:r w:rsidRPr="00E72348">
        <w:rPr>
          <w:rFonts w:ascii="Times New Roman" w:hAnsi="Times New Roman" w:cs="Times New Roman"/>
          <w:sz w:val="28"/>
          <w:szCs w:val="28"/>
        </w:rPr>
        <w:t xml:space="preserve"> өткізілген көмір көлемі </w:t>
      </w:r>
      <w:r w:rsidR="001365DC" w:rsidRPr="001365DC">
        <w:rPr>
          <w:rFonts w:ascii="Times New Roman" w:hAnsi="Times New Roman" w:cs="Times New Roman"/>
          <w:sz w:val="28"/>
          <w:szCs w:val="28"/>
        </w:rPr>
        <w:t>21 157,5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тоннаны құрады, оның ішінде ҚР ішкі нарығына 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16 213,3 </w:t>
      </w:r>
      <w:r w:rsidRPr="00E72348">
        <w:rPr>
          <w:rFonts w:ascii="Times New Roman" w:hAnsi="Times New Roman" w:cs="Times New Roman"/>
          <w:sz w:val="28"/>
          <w:szCs w:val="28"/>
        </w:rPr>
        <w:t>мың тонна, бұл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жылғы ұқсас кезеңге (</w:t>
      </w:r>
      <w:r w:rsidR="001365DC" w:rsidRPr="001365DC">
        <w:rPr>
          <w:rFonts w:ascii="Times New Roman" w:hAnsi="Times New Roman" w:cs="Times New Roman"/>
          <w:sz w:val="28"/>
          <w:szCs w:val="28"/>
        </w:rPr>
        <w:t>16 583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тонна) қарағанда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2,2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r w:rsidRPr="00E72348">
        <w:rPr>
          <w:rFonts w:ascii="Times New Roman" w:hAnsi="Times New Roman" w:cs="Times New Roman"/>
          <w:sz w:val="28"/>
          <w:szCs w:val="28"/>
        </w:rPr>
        <w:t xml:space="preserve">ға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және экспортқа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1365DC" w:rsidRPr="001365DC">
        <w:rPr>
          <w:rFonts w:ascii="Times New Roman" w:hAnsi="Times New Roman" w:cs="Times New Roman"/>
          <w:sz w:val="28"/>
          <w:szCs w:val="28"/>
        </w:rPr>
        <w:t>4 944,2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жылдың сәйкес кезеңіне қарағанда көбірек (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5 322,2 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мың тонна), </w:t>
      </w:r>
      <w:r w:rsidRPr="00E72348">
        <w:rPr>
          <w:rFonts w:ascii="Times New Roman" w:hAnsi="Times New Roman" w:cs="Times New Roman"/>
          <w:sz w:val="28"/>
          <w:szCs w:val="28"/>
        </w:rPr>
        <w:t xml:space="preserve">бұл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7,1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ға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36F1E882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жылдың </w:t>
      </w:r>
      <w:r w:rsidR="007168DE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781978" w:rsidRPr="00781978"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маусымда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айларындағы көрсеткіштер бойынша ұқсас көрсеткіштермен салыстырғанда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жылы «Богатырь Көмір» ЖШС-де көмір сату</w:t>
      </w:r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 xml:space="preserve">747,7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мың тоннаға немесе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3,4</w:t>
      </w:r>
      <w:r w:rsidR="007168DE">
        <w:rPr>
          <w:rFonts w:ascii="Times New Roman" w:hAnsi="Times New Roman" w:cs="Times New Roman"/>
          <w:sz w:val="28"/>
          <w:szCs w:val="28"/>
        </w:rPr>
        <w:t xml:space="preserve">% - ға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байқалады.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мың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2E6BC29E" w:rsidR="00E73EE7" w:rsidRPr="00E72348" w:rsidRDefault="007168D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1365D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5DC" w:rsidRPr="00E72348" w14:paraId="04A77971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5D52473" w14:textId="333B80D7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11">
              <w:rPr>
                <w:rFonts w:ascii="Times New Roman" w:hAnsi="Times New Roman" w:cs="Times New Roman"/>
                <w:b/>
                <w:lang w:val="kk-KZ"/>
              </w:rPr>
              <w:t>16 583,0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CE40B44" w14:textId="523C835C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11">
              <w:rPr>
                <w:rFonts w:ascii="Times New Roman" w:hAnsi="Times New Roman" w:cs="Times New Roman"/>
                <w:b/>
                <w:lang w:val="kk-KZ"/>
              </w:rPr>
              <w:t>16 213,3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913872" w14:textId="66D3441C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369,7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2F5A4A" w14:textId="6A2EF858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2,2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365DC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68D2671F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11">
              <w:rPr>
                <w:rFonts w:ascii="Times New Roman" w:hAnsi="Times New Roman" w:cs="Times New Roman"/>
                <w:b/>
                <w:lang w:val="kk-KZ"/>
              </w:rPr>
              <w:t>5 322,2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0A3B02CE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11">
              <w:rPr>
                <w:rFonts w:ascii="Times New Roman" w:hAnsi="Times New Roman" w:cs="Times New Roman"/>
                <w:b/>
                <w:lang w:val="kk-KZ"/>
              </w:rPr>
              <w:t>4 944,2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07AF7304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4C11">
              <w:rPr>
                <w:rFonts w:ascii="Times New Roman" w:hAnsi="Times New Roman" w:cs="Times New Roman"/>
                <w:b/>
                <w:lang w:val="kk-KZ"/>
              </w:rPr>
              <w:t>-378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452C2C30" w:rsidR="001365DC" w:rsidRPr="00E72348" w:rsidRDefault="001365DC" w:rsidP="00136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4C11">
              <w:rPr>
                <w:rFonts w:ascii="Times New Roman" w:hAnsi="Times New Roman" w:cs="Times New Roman"/>
                <w:b/>
                <w:lang w:val="kk-KZ"/>
              </w:rPr>
              <w:t>-7,1</w:t>
            </w:r>
            <w:r w:rsidRPr="00DB4C1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365DC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1365DC" w:rsidRPr="00E72348" w:rsidRDefault="001365DC" w:rsidP="001365D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2857A10F" w:rsidR="001365DC" w:rsidRDefault="001365DC" w:rsidP="001365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21 905,2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258AE4E4" w:rsidR="001365DC" w:rsidRDefault="001365DC" w:rsidP="00136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21 157,5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14DAF951" w:rsidR="001365DC" w:rsidRDefault="001365DC" w:rsidP="001365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-747,7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7309769B" w:rsidR="001365DC" w:rsidRDefault="001365DC" w:rsidP="00136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3,4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33944110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 энергия көздері</w:t>
      </w:r>
      <w:bookmarkEnd w:id="23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4" w:name="_Toc133944111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4"/>
    </w:p>
    <w:p w14:paraId="507E1916" w14:textId="77777777" w:rsidR="00A96334" w:rsidRPr="00E72348" w:rsidRDefault="00A96334" w:rsidP="00CE570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827795">
      <w:pPr>
        <w:pStyle w:val="a3"/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42A6DF49" w14:textId="0D9F20B3" w:rsidR="001A7677" w:rsidRPr="001A7677" w:rsidRDefault="001A7677" w:rsidP="001A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A7677">
        <w:rPr>
          <w:rFonts w:ascii="Times New Roman" w:hAnsi="Times New Roman" w:cs="Times New Roman"/>
          <w:sz w:val="28"/>
          <w:lang w:val="kk-KZ"/>
        </w:rPr>
        <w:t>Қорытындысы бойынша республикада белгіленген қуаты 2</w:t>
      </w:r>
      <w:r>
        <w:rPr>
          <w:rFonts w:ascii="Times New Roman" w:hAnsi="Times New Roman" w:cs="Times New Roman"/>
          <w:sz w:val="28"/>
          <w:lang w:val="kk-KZ"/>
        </w:rPr>
        <w:t>525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 болатын 130 ЖЭК нысаны жұмыс істейді. (46 ЖЭС-</w:t>
      </w:r>
      <w:r>
        <w:rPr>
          <w:rFonts w:ascii="Times New Roman" w:hAnsi="Times New Roman" w:cs="Times New Roman"/>
          <w:sz w:val="28"/>
          <w:lang w:val="kk-KZ"/>
        </w:rPr>
        <w:t>1107,5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44 СЭС - 1148 МВт; 37 ГЭС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267,4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3 БиоЭС-1,77 МВт)</w:t>
      </w:r>
    </w:p>
    <w:p w14:paraId="07DFDD16" w14:textId="2ED9AC2C" w:rsidR="00342F49" w:rsidRPr="00342F49" w:rsidRDefault="00342F49" w:rsidP="0082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="00576E74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қаңтар-</w:t>
      </w:r>
      <w:r w:rsidR="00576E74" w:rsidRPr="00576E74">
        <w:rPr>
          <w:rFonts w:ascii="Times New Roman" w:eastAsia="Yu Gothic UI Semibold" w:hAnsi="Times New Roman" w:cs="Times New Roman"/>
          <w:sz w:val="28"/>
          <w:szCs w:val="28"/>
          <w:lang w:val="kk-KZ"/>
        </w:rPr>
        <w:t>маусым</w:t>
      </w:r>
      <w:r w:rsidR="00576E74">
        <w:rPr>
          <w:rFonts w:ascii="Times New Roman" w:eastAsia="Yu Gothic UI Semibold" w:hAnsi="Times New Roman" w:cs="Times New Roman"/>
          <w:sz w:val="28"/>
          <w:szCs w:val="28"/>
          <w:lang w:val="kk-KZ"/>
        </w:rPr>
        <w:t>да</w:t>
      </w:r>
      <w:r w:rsidR="00576E74" w:rsidRPr="00576E74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</w:t>
      </w:r>
      <w:r w:rsidR="00576E74">
        <w:rPr>
          <w:rFonts w:ascii="Times New Roman" w:hAnsi="Times New Roman" w:cs="Times New Roman"/>
          <w:sz w:val="28"/>
          <w:lang w:val="kk-KZ"/>
        </w:rPr>
        <w:t>3 377</w:t>
      </w:r>
      <w:r w:rsidR="00565020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млн.кВтсағ құрады. 2022 жылғы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576E74">
        <w:rPr>
          <w:rFonts w:ascii="Times New Roman" w:eastAsia="Yu Gothic UI Semibold" w:hAnsi="Times New Roman" w:cs="Times New Roman"/>
          <w:sz w:val="28"/>
          <w:szCs w:val="28"/>
          <w:lang w:val="kk-KZ"/>
        </w:rPr>
        <w:t>маусыммен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а</w:t>
      </w:r>
      <w:r w:rsidRPr="00342F49">
        <w:rPr>
          <w:rFonts w:ascii="Times New Roman" w:hAnsi="Times New Roman" w:cs="Times New Roman"/>
          <w:sz w:val="28"/>
          <w:lang w:val="kk-KZ"/>
        </w:rPr>
        <w:t>лыстырғанда (</w:t>
      </w:r>
      <w:r w:rsidR="00576E74">
        <w:rPr>
          <w:rFonts w:ascii="Times New Roman" w:hAnsi="Times New Roman" w:cs="Times New Roman"/>
          <w:sz w:val="28"/>
          <w:lang w:val="kk-KZ"/>
        </w:rPr>
        <w:t>2 383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млн.кВтсағ) өсім </w:t>
      </w:r>
      <w:r w:rsidR="00576E74">
        <w:rPr>
          <w:rFonts w:ascii="Times New Roman" w:hAnsi="Times New Roman" w:cs="Times New Roman"/>
          <w:sz w:val="28"/>
          <w:lang w:val="kk-KZ"/>
        </w:rPr>
        <w:t>994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 немесе </w:t>
      </w:r>
      <w:r w:rsidR="00576E74">
        <w:rPr>
          <w:rFonts w:ascii="Times New Roman" w:hAnsi="Times New Roman" w:cs="Times New Roman"/>
          <w:sz w:val="28"/>
          <w:lang w:val="kk-KZ"/>
        </w:rPr>
        <w:t>41</w:t>
      </w:r>
      <w:r w:rsidR="00406CDC">
        <w:rPr>
          <w:rFonts w:ascii="Times New Roman" w:hAnsi="Times New Roman" w:cs="Times New Roman"/>
          <w:sz w:val="28"/>
          <w:lang w:val="kk-KZ"/>
        </w:rPr>
        <w:t>,</w:t>
      </w:r>
      <w:r w:rsidR="00576E74">
        <w:rPr>
          <w:rFonts w:ascii="Times New Roman" w:hAnsi="Times New Roman" w:cs="Times New Roman"/>
          <w:sz w:val="28"/>
          <w:lang w:val="kk-KZ"/>
        </w:rPr>
        <w:t>7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>млн. кВтсағ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кВтсағ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28028F90" w:rsidR="00342F49" w:rsidRPr="00E72348" w:rsidRDefault="001A7677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0EBAC6A8" w:rsidR="00342F49" w:rsidRPr="00E72348" w:rsidRDefault="001A7677" w:rsidP="0040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6E74" w:rsidRPr="00E72348" w14:paraId="24D2B730" w14:textId="77777777" w:rsidTr="00342F49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3A9A26D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56383,0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4E333468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2E063B5D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57504,2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2E0F7079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2BB4A2D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1121,2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4A60444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2,0%</w:t>
            </w:r>
          </w:p>
        </w:tc>
      </w:tr>
      <w:tr w:rsidR="00576E74" w:rsidRPr="00E72348" w14:paraId="2978546E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420E0011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2383,0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6C34B43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4,2%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373B417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3377,0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1512AF0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5,9%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7E742A0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994,0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0520EF21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iCs/>
              </w:rPr>
              <w:t>41,7%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 аймақтағы үлес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576E74" w:rsidRPr="00E72348" w14:paraId="4833A2E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EC" w14:textId="7F107298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984,4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14A" w14:textId="3D40E7F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FA1" w14:textId="518B200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1624,7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F8" w14:textId="129CDD34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3FF" w14:textId="4D481F2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640,3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8AD" w14:textId="54122F41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65,0%</w:t>
            </w:r>
          </w:p>
        </w:tc>
      </w:tr>
      <w:tr w:rsidR="00576E74" w:rsidRPr="00E72348" w14:paraId="5A230A2D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534" w14:textId="509F48CE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1246,0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773" w14:textId="180B366E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17,5%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5A2" w14:textId="3F50E5D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1595,3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F42" w14:textId="70EE119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21,1%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4CA" w14:textId="0C00AE09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349,3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CBD" w14:textId="4346F3D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28,0%</w:t>
            </w:r>
          </w:p>
        </w:tc>
      </w:tr>
      <w:tr w:rsidR="00576E74" w:rsidRPr="00E72348" w14:paraId="668CA8DF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051" w14:textId="3F20738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152,6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553" w14:textId="47D33E31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916" w14:textId="0B99A94E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155,2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2DC" w14:textId="3910039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870" w14:textId="35051C62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19" w14:textId="53CA913E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1,7%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ҚР ЖЭК үлесі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576E74" w:rsidRPr="00E72348" w14:paraId="701FF7E2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0CCC63B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984,4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56F66F63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41,3%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1B142E72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1624,7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5F64359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48,1%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590F6C48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640,3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5CAFDED2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65,0%</w:t>
            </w:r>
          </w:p>
        </w:tc>
      </w:tr>
      <w:tr w:rsidR="00576E74" w:rsidRPr="00E72348" w14:paraId="1A951DD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4D86995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1246,0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24AB7FE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52,3%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23DF9BE0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1595,3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3E6FDFB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47,2%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0601755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349,3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6A7C4AD4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28,0%</w:t>
            </w:r>
          </w:p>
        </w:tc>
      </w:tr>
      <w:tr w:rsidR="00576E74" w:rsidRPr="00E72348" w14:paraId="7E4D173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32593D4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152,6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71DBCE9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6,4%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3129A19E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155,2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58110869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61DD6B0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1B398D73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1,7%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ҚР ЖЭК үлесі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576E74" w:rsidRPr="00E72348" w14:paraId="6DF5BFE0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6030DA68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851,6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6BA77244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35,7%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14D7C534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1003,7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241AD84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29,7%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54C99E93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152,1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72CFFF0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17,9%</w:t>
            </w:r>
          </w:p>
        </w:tc>
      </w:tr>
      <w:tr w:rsidR="00576E74" w:rsidRPr="00E72348" w14:paraId="4A07E0B4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12E1CC9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1052,7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6F6EE882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44,2%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3B499598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1897,5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4A62F9FE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56,2%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4DCDB693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844,8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652092A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80,3%</w:t>
            </w:r>
          </w:p>
        </w:tc>
      </w:tr>
      <w:tr w:rsidR="00576E74" w:rsidRPr="00E72348" w14:paraId="6834AAF9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75040B7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478,7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29EA2354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20,1%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1B2EC509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474,5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61774010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14,1%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063560F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-4,2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3FC41B3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-0,9%</w:t>
            </w:r>
          </w:p>
        </w:tc>
      </w:tr>
      <w:tr w:rsidR="00576E74" w:rsidRPr="00E72348" w14:paraId="73991CF5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576E74" w:rsidRPr="00E72348" w:rsidRDefault="00576E74" w:rsidP="00576E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21DD178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53D1FB6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5998C234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5F3F083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55BA3CA0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EB7" w14:textId="01554DCD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bookmarkStart w:id="25" w:name="_Toc133944112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ЖЭК қолдауға арналған Тариф</w:t>
      </w:r>
      <w:bookmarkEnd w:id="25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6" w:name="_Toc131170489"/>
      <w:bookmarkStart w:id="27" w:name="_Toc133944113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 дамуын қолдау шеңберінде "ЖЭК дамуын қолдау жөніндегі есеп айырысу-қаржы орталығы" ЖШС (бұдан әрі – "РФО" ЖШС) ЖЭК объектілері өндіретін электр энергиясын орталықтандырылған сатып алуды жүзеге асырады.</w:t>
      </w:r>
      <w:bookmarkEnd w:id="26"/>
      <w:bookmarkEnd w:id="27"/>
    </w:p>
    <w:p w14:paraId="11DB7EC8" w14:textId="77777777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8" w:name="_Toc131170490"/>
      <w:bookmarkStart w:id="29" w:name="_Toc133944114"/>
      <w:r w:rsidRPr="00342F49">
        <w:rPr>
          <w:rFonts w:ascii="Times New Roman" w:hAnsi="Times New Roman" w:cs="Times New Roman"/>
          <w:color w:val="auto"/>
          <w:sz w:val="28"/>
          <w:szCs w:val="28"/>
        </w:rPr>
        <w:t>Өз кезегінде, "РФО" ЖШС ЖЭК объектілерінен алынған электр энергиясының жалпы көлемін шартты тұтынушыларға және білікті шартты тұтынушыларға (дәстүрлі электр станциялары) ЖЭК-ті қолдау тарифі бойынша бөледі.</w:t>
      </w:r>
      <w:bookmarkEnd w:id="28"/>
      <w:bookmarkEnd w:id="29"/>
    </w:p>
    <w:p w14:paraId="74F33E12" w14:textId="34884BAA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A122B7" w14:textId="36B0E1FE" w:rsidR="00342F49" w:rsidRDefault="00342F49" w:rsidP="00406CDC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0" w:name="_Toc133944115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ЖЭК өтпелі үстеме ақысы</w:t>
      </w:r>
      <w:bookmarkEnd w:id="30"/>
    </w:p>
    <w:p w14:paraId="6BCB9AB0" w14:textId="77777777" w:rsidR="00342F49" w:rsidRPr="00342F49" w:rsidRDefault="00342F49" w:rsidP="00342F49"/>
    <w:p w14:paraId="6ABD88CA" w14:textId="26C14859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1" w:name="_Toc131170492"/>
      <w:bookmarkStart w:id="32" w:name="_Toc133944116"/>
      <w:r w:rsidRPr="00342F49">
        <w:rPr>
          <w:rFonts w:ascii="Times New Roman" w:hAnsi="Times New Roman" w:cs="Times New Roman"/>
          <w:color w:val="auto"/>
          <w:sz w:val="28"/>
          <w:szCs w:val="28"/>
        </w:rPr>
        <w:t>ЖЭК-ті қолдау туралы Заңның 7-1-бабы 3-тармағының 4-5) тармақшаларына сәйкес 2021 жылғы 1 шілдеден бастап Шартты тұтынушылар шекті тарифке қолданатын жаңартылатын энергия көздерін пайдалануды қолдауға үстемеақы қолданылады.</w:t>
      </w:r>
      <w:bookmarkEnd w:id="31"/>
      <w:bookmarkEnd w:id="32"/>
    </w:p>
    <w:p w14:paraId="0435A413" w14:textId="298D1C1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3" w:name="_Toc131170493"/>
      <w:bookmarkStart w:id="34" w:name="_Toc133944117"/>
      <w:r w:rsidRPr="00342F49">
        <w:rPr>
          <w:rFonts w:ascii="Times New Roman" w:hAnsi="Times New Roman" w:cs="Times New Roman"/>
          <w:color w:val="auto"/>
          <w:sz w:val="28"/>
          <w:szCs w:val="28"/>
        </w:rPr>
        <w:t>Жаңартылатын энергия көздерін пайдалануды қолдауға арналған үстемеақы-шартты тұтынушылар немесе білікті шартты тұтынушылар болып табылатын энергия өндіруші ұйымдар үшін электр энергиясын тұтыну аймағына сәйкес есеп айырысу-қаржы орталығы айқындайтын баға.</w:t>
      </w:r>
      <w:bookmarkEnd w:id="33"/>
      <w:bookmarkEnd w:id="34"/>
    </w:p>
    <w:p w14:paraId="18E41597" w14:textId="2C9CB8D0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5" w:name="_Toc131170494"/>
      <w:bookmarkStart w:id="36" w:name="_Toc133944118"/>
      <w:r w:rsidRPr="00342F49">
        <w:rPr>
          <w:rFonts w:ascii="Times New Roman" w:hAnsi="Times New Roman" w:cs="Times New Roman"/>
          <w:color w:val="auto"/>
          <w:sz w:val="28"/>
          <w:szCs w:val="28"/>
        </w:rPr>
        <w:t>2023 жылға арналған жаңартылатын энергия көздерін пайдалануды қолдауға арналған үстемеақы шамалары:</w:t>
      </w:r>
      <w:bookmarkEnd w:id="35"/>
      <w:bookmarkEnd w:id="36"/>
    </w:p>
    <w:p w14:paraId="011D0D8A" w14:textId="00B4C408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7" w:name="_Toc131170495"/>
      <w:bookmarkStart w:id="38" w:name="_Toc133944119"/>
      <w:r w:rsidRPr="00342F49">
        <w:rPr>
          <w:rFonts w:ascii="Times New Roman" w:hAnsi="Times New Roman" w:cs="Times New Roman"/>
          <w:color w:val="auto"/>
          <w:sz w:val="28"/>
          <w:szCs w:val="28"/>
        </w:rPr>
        <w:t>1. шартты тұтынушылар үшін электр энергиясын тұтынудың бірінші аймағы бойынша ҚҚС-сыз 1,97 теңге/кВтсағ мөлшерінде;</w:t>
      </w:r>
      <w:bookmarkEnd w:id="37"/>
      <w:bookmarkEnd w:id="38"/>
    </w:p>
    <w:p w14:paraId="529D05C7" w14:textId="3E94ABC6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9" w:name="_Toc131170496"/>
      <w:bookmarkStart w:id="40" w:name="_Toc133944120"/>
      <w:r w:rsidRPr="00342F49">
        <w:rPr>
          <w:rFonts w:ascii="Times New Roman" w:hAnsi="Times New Roman" w:cs="Times New Roman"/>
          <w:color w:val="auto"/>
          <w:sz w:val="28"/>
          <w:szCs w:val="28"/>
        </w:rPr>
        <w:t>2. электр энергиясын тұтынудың екінші аймағы бойынша шартты тұтынушылар үшін ҚҚС-сыз 0,56 теңге/кВтсағ мөлшерінде;</w:t>
      </w:r>
      <w:bookmarkEnd w:id="39"/>
      <w:bookmarkEnd w:id="40"/>
    </w:p>
    <w:p w14:paraId="10B850F2" w14:textId="43A8B776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1" w:name="_Toc131170497"/>
      <w:bookmarkStart w:id="42" w:name="_Toc133944121"/>
      <w:r w:rsidRPr="00342F49">
        <w:rPr>
          <w:rFonts w:ascii="Times New Roman" w:hAnsi="Times New Roman" w:cs="Times New Roman"/>
          <w:color w:val="auto"/>
          <w:sz w:val="28"/>
          <w:szCs w:val="28"/>
        </w:rPr>
        <w:t>3. білікті шартты тұтынушы үшін "ГРЭС Топар" ЖШС ҚҚС-сыз 0,87 теңге/квтс мөлшерінде.</w:t>
      </w:r>
      <w:bookmarkEnd w:id="41"/>
      <w:bookmarkEnd w:id="42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3" w:name="_Toc133944122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43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6BE5A7BA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hAnsi="Times New Roman" w:cs="Times New Roman"/>
          <w:sz w:val="28"/>
          <w:szCs w:val="24"/>
          <w:lang w:val="kk-KZ"/>
        </w:rPr>
        <w:t>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>маусым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да</w:t>
      </w:r>
      <w:r w:rsidR="0056502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576E74" w:rsidRPr="006D42F8">
        <w:rPr>
          <w:rFonts w:ascii="Times New Roman" w:hAnsi="Times New Roman" w:cs="Times New Roman"/>
          <w:sz w:val="28"/>
          <w:szCs w:val="24"/>
        </w:rPr>
        <w:t>276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құрады, 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>58,9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ма</w:t>
      </w:r>
      <w:r w:rsidR="00576E74">
        <w:rPr>
          <w:rFonts w:ascii="Times New Roman" w:eastAsia="Yu Gothic UI Semibold" w:hAnsi="Times New Roman" w:cs="Times New Roman"/>
          <w:sz w:val="28"/>
          <w:szCs w:val="28"/>
          <w:lang w:val="kk-KZ"/>
        </w:rPr>
        <w:t>усым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>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576E74" w:rsidRPr="006D42F8">
        <w:rPr>
          <w:rFonts w:ascii="Times New Roman" w:hAnsi="Times New Roman" w:cs="Times New Roman"/>
          <w:sz w:val="28"/>
          <w:szCs w:val="24"/>
        </w:rPr>
        <w:t>173,7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5E6E31CE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020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3B34CA">
        <w:rPr>
          <w:rFonts w:ascii="Times New Roman" w:hAnsi="Times New Roman" w:cs="Times New Roman"/>
          <w:sz w:val="28"/>
          <w:szCs w:val="24"/>
          <w:lang w:val="kk-KZ"/>
        </w:rPr>
        <w:t>маусым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да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</w:t>
      </w:r>
      <w:bookmarkStart w:id="44" w:name="_GoBack"/>
      <w:bookmarkEnd w:id="44"/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электр энергиясы көлемінің 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>8,2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қаңтар</w:t>
      </w:r>
      <w:r w:rsidR="00281310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3B34CA">
        <w:rPr>
          <w:rFonts w:ascii="Times New Roman" w:hAnsi="Times New Roman" w:cs="Times New Roman"/>
          <w:sz w:val="28"/>
          <w:szCs w:val="24"/>
          <w:lang w:val="kk-KZ"/>
        </w:rPr>
        <w:t>маусым</w:t>
      </w:r>
      <w:r w:rsidR="00406CDC">
        <w:rPr>
          <w:rFonts w:ascii="Times New Roman" w:hAnsi="Times New Roman" w:cs="Times New Roman"/>
          <w:sz w:val="28"/>
          <w:szCs w:val="24"/>
          <w:lang w:val="kk-KZ"/>
        </w:rPr>
        <w:t>да</w:t>
      </w:r>
      <w:r w:rsidR="00B03396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>7,3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>млн. кВтсағ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5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млн. кВтс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4857877B" w:rsidR="00D743AE" w:rsidRPr="008A25F1" w:rsidRDefault="001A7677" w:rsidP="008A25F1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3FCE3F20" w:rsidR="00D743AE" w:rsidRPr="00E72348" w:rsidRDefault="001A7677" w:rsidP="008A25F1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маусым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ҚР-ғы үлесі,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6E74" w:rsidRPr="00E72348" w14:paraId="26A710B2" w14:textId="77777777" w:rsidTr="003D7795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576E74" w:rsidRPr="00E72348" w:rsidRDefault="00576E74" w:rsidP="00576E74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7DE53B8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bCs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746883E3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bCs/>
              </w:rPr>
              <w:t>7,3%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40DDE959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bCs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72E3548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bCs/>
              </w:rPr>
              <w:t>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297A5822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262D4FBE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697">
              <w:rPr>
                <w:rFonts w:ascii="Times New Roman" w:hAnsi="Times New Roman" w:cs="Times New Roman"/>
                <w:b/>
                <w:bCs/>
              </w:rPr>
              <w:t>58,9%</w:t>
            </w:r>
          </w:p>
        </w:tc>
      </w:tr>
      <w:tr w:rsidR="00576E74" w:rsidRPr="00E72348" w14:paraId="5317FDD4" w14:textId="77777777" w:rsidTr="00251531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576E74" w:rsidRPr="00E72348" w:rsidRDefault="00576E74" w:rsidP="00576E74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«АлЭС» АҚ шағын СЭС-інің каскады 43,7МВт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7693BFDD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AAF" w14:textId="0067209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255F0BB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A00" w14:textId="585348D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2,3%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6740B19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606" w14:textId="5234373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-9,4%</w:t>
            </w:r>
          </w:p>
        </w:tc>
      </w:tr>
      <w:tr w:rsidR="00576E74" w:rsidRPr="00E72348" w14:paraId="5F410D6D" w14:textId="77777777" w:rsidTr="00251531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576E74" w:rsidRPr="00E72348" w:rsidRDefault="00576E74" w:rsidP="00576E74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30EE759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6A3" w14:textId="778934F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6F0AA5D1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753" w14:textId="329E50A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7AA734C1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4E9" w14:textId="3DFEBA0D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-70,6%</w:t>
            </w:r>
          </w:p>
        </w:tc>
      </w:tr>
      <w:tr w:rsidR="00576E74" w:rsidRPr="00E72348" w14:paraId="62E7D099" w14:textId="77777777" w:rsidTr="00251531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576E74" w:rsidRPr="00E72348" w:rsidRDefault="00576E74" w:rsidP="00576E74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ЖелЭС Шелек 5МВт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23BAD062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649" w14:textId="31A0ED8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6B945D7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68D" w14:textId="175567E9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471B42B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910" w14:textId="257BB8B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 </w:t>
            </w:r>
          </w:p>
        </w:tc>
      </w:tr>
      <w:tr w:rsidR="00576E74" w:rsidRPr="00E72348" w14:paraId="315C200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576E74" w:rsidRPr="00E72348" w:rsidRDefault="00576E74" w:rsidP="00576E74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2C910155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86A" w14:textId="07FE8629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3,3%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6775346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692" w14:textId="557ADF9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6697">
              <w:rPr>
                <w:rFonts w:ascii="Times New Roman" w:hAnsi="Times New Roman" w:cs="Times New Roman"/>
                <w:i/>
              </w:rPr>
              <w:t>2,2%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1EF8CD58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1DB" w14:textId="3F900B9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-3,5%</w:t>
            </w:r>
          </w:p>
        </w:tc>
      </w:tr>
      <w:tr w:rsidR="00576E74" w:rsidRPr="00E72348" w14:paraId="5F538C92" w14:textId="77777777" w:rsidTr="00251531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576E74" w:rsidRPr="00E72348" w:rsidRDefault="00576E74" w:rsidP="00576E74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Шелек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293A4597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69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BF3" w14:textId="15DE6B1F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D2A64" w14:textId="393E1E4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697">
              <w:rPr>
                <w:rFonts w:ascii="Times New Roman" w:hAnsi="Times New Roman" w:cs="Times New Roman"/>
                <w:i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240" w14:textId="3CA37BEA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69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E582" w14:textId="2AE6723B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47" w14:textId="06E57A4C" w:rsidR="00576E74" w:rsidRPr="00E72348" w:rsidRDefault="00576E74" w:rsidP="00576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46697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bookmarkEnd w:id="45"/>
    </w:tbl>
    <w:p w14:paraId="0246AA7D" w14:textId="24492136" w:rsidR="00247BD0" w:rsidRPr="004410B4" w:rsidRDefault="00247BD0" w:rsidP="00B16F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</w:p>
    <w:sectPr w:rsidR="00247BD0" w:rsidRPr="004410B4" w:rsidSect="008364B1">
      <w:headerReference w:type="default" r:id="rId12"/>
      <w:footerReference w:type="default" r:id="rId1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1A7677" w:rsidRDefault="001A7677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1A7677" w:rsidRDefault="001A7677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/>
    <w:sdtContent>
      <w:p w14:paraId="7CCBDCC2" w14:textId="77777777" w:rsidR="001A7677" w:rsidRDefault="001A76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4C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3E0F158" w14:textId="77777777" w:rsidR="001A7677" w:rsidRDefault="001A76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1A7677" w:rsidRDefault="001A7677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1A7677" w:rsidRDefault="001A7677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1A7677" w14:paraId="7320BAAC" w14:textId="77777777" w:rsidTr="009437D6">
      <w:tc>
        <w:tcPr>
          <w:tcW w:w="2235" w:type="dxa"/>
        </w:tcPr>
        <w:p w14:paraId="0C72B5DA" w14:textId="77777777" w:rsidR="001A7677" w:rsidRDefault="001A7677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1A7677" w:rsidRDefault="001A7677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1A7677" w:rsidRDefault="001A7677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1A7677" w:rsidRPr="009437D6" w:rsidRDefault="001A7677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 w15:restartNumberingAfterBreak="0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FE09DA"/>
    <w:multiLevelType w:val="multilevel"/>
    <w:tmpl w:val="13C842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3F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A62"/>
    <w:rsid w:val="001332F2"/>
    <w:rsid w:val="001344E6"/>
    <w:rsid w:val="0013632E"/>
    <w:rsid w:val="001365DC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677"/>
    <w:rsid w:val="001A7F26"/>
    <w:rsid w:val="001B0D6D"/>
    <w:rsid w:val="001B1B6E"/>
    <w:rsid w:val="001B24C6"/>
    <w:rsid w:val="001B2EA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8E5"/>
    <w:rsid w:val="00342D15"/>
    <w:rsid w:val="00342F49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4CA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6CDC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071"/>
    <w:rsid w:val="0042467A"/>
    <w:rsid w:val="00424764"/>
    <w:rsid w:val="00425634"/>
    <w:rsid w:val="00426236"/>
    <w:rsid w:val="00426FF1"/>
    <w:rsid w:val="00427B99"/>
    <w:rsid w:val="00430606"/>
    <w:rsid w:val="00431507"/>
    <w:rsid w:val="00432D46"/>
    <w:rsid w:val="004334A0"/>
    <w:rsid w:val="004359A4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48BA"/>
    <w:rsid w:val="004751C1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020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76E74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596F"/>
    <w:rsid w:val="00586F8E"/>
    <w:rsid w:val="00587E23"/>
    <w:rsid w:val="00590251"/>
    <w:rsid w:val="00591BC8"/>
    <w:rsid w:val="005932CE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74B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1978"/>
    <w:rsid w:val="00782C7F"/>
    <w:rsid w:val="007835E1"/>
    <w:rsid w:val="007852A1"/>
    <w:rsid w:val="00785717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27795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5F1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0A9F"/>
    <w:rsid w:val="008E15B2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57E9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1F2"/>
    <w:rsid w:val="00933978"/>
    <w:rsid w:val="00935183"/>
    <w:rsid w:val="00936844"/>
    <w:rsid w:val="00937577"/>
    <w:rsid w:val="0093791F"/>
    <w:rsid w:val="00942B01"/>
    <w:rsid w:val="00942D73"/>
    <w:rsid w:val="009437D6"/>
    <w:rsid w:val="00943FDB"/>
    <w:rsid w:val="00944019"/>
    <w:rsid w:val="009452C2"/>
    <w:rsid w:val="00945A0E"/>
    <w:rsid w:val="009466B0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2884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9B7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41E8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009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0405B"/>
    <w:rsid w:val="00B106E4"/>
    <w:rsid w:val="00B1145C"/>
    <w:rsid w:val="00B116AC"/>
    <w:rsid w:val="00B11D47"/>
    <w:rsid w:val="00B14819"/>
    <w:rsid w:val="00B14D22"/>
    <w:rsid w:val="00B16F07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4673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192E"/>
    <w:rsid w:val="00C8218B"/>
    <w:rsid w:val="00C821C5"/>
    <w:rsid w:val="00C828F5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178D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849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68DF"/>
    <w:rsid w:val="00EB79A1"/>
    <w:rsid w:val="00EC175C"/>
    <w:rsid w:val="00EC2BDC"/>
    <w:rsid w:val="00EC47F9"/>
    <w:rsid w:val="00EC511C"/>
    <w:rsid w:val="00EC5F06"/>
    <w:rsid w:val="00EC6303"/>
    <w:rsid w:val="00EC7F79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67828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5.&#1084;&#1072;&#1081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3&#1075;\6.%20&#1080;&#1102;&#1085;&#1100;\&#1057;&#1072;&#1084;&#1072;&#1083;\2.%20&#1042;&#1099;&#1088;&#1072;&#1073;&#1086;&#1090;&#1082;&#1072;%20&#1069;&#1069;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16,9%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824007651841227E-3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Қ</a:t>
            </a:r>
            <a:r>
              <a:rPr lang="kk-KZ" sz="1400" b="1" i="0" u="none" strike="noStrike" baseline="0">
                <a:effectLst/>
              </a:rPr>
              <a:t>аңтар-маусым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2.2062377523462112E-3"/>
                  <c:y val="-9.31315483119915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28609593049742E-2"/>
                  <c:y val="-8.536959975575687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2589545889035E-2"/>
                  <c:y val="4.65657741559953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16400.870999999999</c:v>
                </c:pt>
                <c:pt idx="1">
                  <c:v>1272.7529999999999</c:v>
                </c:pt>
                <c:pt idx="2">
                  <c:v>3</c:v>
                </c:pt>
                <c:pt idx="3">
                  <c:v>195.5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08205944"/>
        <c:axId val="602740576"/>
      </c:barChart>
      <c:catAx>
        <c:axId val="608205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2740576"/>
        <c:crosses val="autoZero"/>
        <c:auto val="1"/>
        <c:lblAlgn val="ctr"/>
        <c:lblOffset val="100"/>
        <c:noMultiLvlLbl val="0"/>
      </c:catAx>
      <c:valAx>
        <c:axId val="60274057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608205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2BD5-ADFC-46D5-90B3-65BE4FBF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13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144</cp:revision>
  <cp:lastPrinted>2021-02-16T04:18:00Z</cp:lastPrinted>
  <dcterms:created xsi:type="dcterms:W3CDTF">2022-03-02T12:27:00Z</dcterms:created>
  <dcterms:modified xsi:type="dcterms:W3CDTF">2023-07-31T09:56:00Z</dcterms:modified>
</cp:coreProperties>
</file>