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9E1E" w14:textId="1F6E6CC6" w:rsidR="000C3143" w:rsidRPr="002C44C6" w:rsidRDefault="00AC706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</w:p>
    <w:p w14:paraId="3A7AB89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0874F1" w14:textId="77777777" w:rsidR="000C3143" w:rsidRPr="002C44C6" w:rsidRDefault="00583E36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1B054A0" wp14:editId="74AB4DEC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ED3D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BECA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E315B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5C5E7A7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54AC0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8C23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F95DE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C52FF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8CE6AD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E60FB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F626F1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А</w:t>
      </w:r>
      <w:r w:rsidR="004A4030" w:rsidRPr="002C44C6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1B40B342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BE4D" w14:textId="0582DA70" w:rsidR="00F770E3" w:rsidRPr="002C44C6" w:rsidRDefault="004806BE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  <w:lang w:val="kk-KZ"/>
        </w:rPr>
        <w:t>ЯНВАРЬ</w:t>
      </w:r>
      <w:r w:rsidR="00DF6C66">
        <w:rPr>
          <w:rFonts w:ascii="Times New Roman" w:hAnsi="Times New Roman" w:cs="Times New Roman"/>
          <w:b/>
          <w:sz w:val="28"/>
          <w:lang w:val="kk-KZ"/>
        </w:rPr>
        <w:t>-</w:t>
      </w:r>
      <w:r w:rsidR="0075757E">
        <w:rPr>
          <w:rFonts w:ascii="Times New Roman" w:hAnsi="Times New Roman" w:cs="Times New Roman"/>
          <w:b/>
          <w:sz w:val="28"/>
          <w:lang w:val="kk-KZ"/>
        </w:rPr>
        <w:t>АВГУСТ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A4030" w:rsidRPr="002C44C6">
        <w:rPr>
          <w:rFonts w:ascii="Times New Roman" w:hAnsi="Times New Roman" w:cs="Times New Roman"/>
          <w:b/>
          <w:sz w:val="28"/>
        </w:rPr>
        <w:t>2</w:t>
      </w:r>
      <w:r w:rsidRPr="002C44C6">
        <w:rPr>
          <w:rFonts w:ascii="Times New Roman" w:hAnsi="Times New Roman" w:cs="Times New Roman"/>
          <w:b/>
          <w:sz w:val="28"/>
        </w:rPr>
        <w:t>3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ГОДА</w:t>
      </w:r>
    </w:p>
    <w:p w14:paraId="087642DA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EF657C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151A0A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94E339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DE9A2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024EC7B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390E9EC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58C33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460D3D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76CB74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68095E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3C2807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D855F5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66616F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B4C7DA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63B8A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AFE34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AF7B0D" w14:textId="77777777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="00FD3C15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14:paraId="39109483" w14:textId="1C11DD06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="00AB24CD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</w:t>
      </w:r>
      <w:r w:rsidR="0046488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69 24 04</w:t>
      </w:r>
    </w:p>
    <w:p w14:paraId="4C1E49E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069E87" w14:textId="77777777" w:rsidR="00844761" w:rsidRPr="002C44C6" w:rsidRDefault="00844761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5FC78E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1B84523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41212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A20CBE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9CFAF9D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90E4A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4FA6FF2" w14:textId="698A16CF" w:rsidR="00182B57" w:rsidRPr="002C44C6" w:rsidRDefault="0075757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Сентябрь</w:t>
      </w:r>
      <w:r w:rsidR="004774E8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041A3" w:rsidRPr="002C44C6">
        <w:rPr>
          <w:rFonts w:ascii="Times New Roman" w:hAnsi="Times New Roman" w:cs="Times New Roman"/>
          <w:b/>
          <w:sz w:val="28"/>
        </w:rPr>
        <w:t>2</w:t>
      </w:r>
      <w:r w:rsidR="00EF4D5B" w:rsidRPr="002C44C6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2C44C6">
        <w:rPr>
          <w:rFonts w:ascii="Times New Roman" w:hAnsi="Times New Roman" w:cs="Times New Roman"/>
          <w:b/>
          <w:sz w:val="28"/>
        </w:rPr>
        <w:t xml:space="preserve"> </w:t>
      </w:r>
      <w:r w:rsidR="000C3143" w:rsidRPr="002C44C6">
        <w:rPr>
          <w:rFonts w:ascii="Times New Roman" w:hAnsi="Times New Roman" w:cs="Times New Roman"/>
          <w:b/>
          <w:sz w:val="28"/>
        </w:rPr>
        <w:t>г</w:t>
      </w:r>
      <w:r w:rsidR="00015211">
        <w:rPr>
          <w:rFonts w:ascii="Times New Roman" w:hAnsi="Times New Roman" w:cs="Times New Roman"/>
          <w:b/>
          <w:sz w:val="28"/>
        </w:rPr>
        <w:t>од</w:t>
      </w:r>
      <w:r w:rsidR="00182B57" w:rsidRPr="002C44C6">
        <w:rPr>
          <w:rFonts w:ascii="Times New Roman" w:hAnsi="Times New Roman" w:cs="Times New Roman"/>
          <w:b/>
          <w:sz w:val="28"/>
        </w:rPr>
        <w:br w:type="page"/>
      </w:r>
    </w:p>
    <w:p w14:paraId="06A565D1" w14:textId="77777777" w:rsidR="00182B57" w:rsidRPr="002C44C6" w:rsidRDefault="00182B57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3FC0AB" w14:textId="77777777" w:rsidR="00BC462A" w:rsidRPr="002C44C6" w:rsidRDefault="00BC462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32CF2D60" w14:textId="77777777" w:rsidR="00545712" w:rsidRPr="002C44C6" w:rsidRDefault="00545712" w:rsidP="002C44C6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2C44C6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0078B3C" w14:textId="77777777" w:rsidR="00045D18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begin"/>
          </w:r>
          <w:r w:rsidRPr="002C44C6">
            <w:rPr>
              <w:noProof w:val="0"/>
            </w:rPr>
            <w:instrText xml:space="preserve"> TOC \o "1-3" \h \z \u </w:instrText>
          </w:r>
          <w:r w:rsidRPr="002C44C6">
            <w:rPr>
              <w:noProof w:val="0"/>
            </w:rPr>
            <w:fldChar w:fldCharType="separate"/>
          </w:r>
          <w:hyperlink w:anchor="_Toc133943226" w:history="1">
            <w:r w:rsidR="00045D18" w:rsidRPr="00AF33B6">
              <w:rPr>
                <w:rStyle w:val="aa"/>
                <w:b/>
              </w:rPr>
              <w:t>1.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_Toc133943226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3</w:t>
            </w:r>
            <w:r w:rsidR="00045D18">
              <w:rPr>
                <w:webHidden/>
              </w:rPr>
              <w:fldChar w:fldCharType="end"/>
            </w:r>
          </w:hyperlink>
        </w:p>
        <w:p w14:paraId="5C753837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7" w:history="1">
            <w:r w:rsidR="00045D18" w:rsidRPr="00AF33B6">
              <w:rPr>
                <w:rStyle w:val="aa"/>
                <w:i/>
              </w:rPr>
              <w:t>1.1 Производство электроэнергии по областям РК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_Toc133943227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3</w:t>
            </w:r>
            <w:r w:rsidR="00045D18">
              <w:rPr>
                <w:webHidden/>
              </w:rPr>
              <w:fldChar w:fldCharType="end"/>
            </w:r>
          </w:hyperlink>
        </w:p>
        <w:p w14:paraId="17FA7165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8" w:history="1">
            <w:r w:rsidR="00045D18" w:rsidRPr="00AF33B6">
              <w:rPr>
                <w:rStyle w:val="aa"/>
                <w:i/>
                <w:lang w:val="kk-KZ"/>
              </w:rPr>
              <w:t xml:space="preserve">1.2 </w:t>
            </w:r>
            <w:r w:rsidR="00045D18" w:rsidRPr="00AF33B6">
              <w:rPr>
                <w:rStyle w:val="aa"/>
                <w:i/>
              </w:rPr>
              <w:t>Производство электроэнергии энергохолдингами и крупными энергопроизводящими организациями.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_Toc133943228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4</w:t>
            </w:r>
            <w:r w:rsidR="00045D18">
              <w:rPr>
                <w:webHidden/>
              </w:rPr>
              <w:fldChar w:fldCharType="end"/>
            </w:r>
          </w:hyperlink>
        </w:p>
        <w:p w14:paraId="7DDCFA3E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9" w:history="1">
            <w:r w:rsidR="00045D18" w:rsidRPr="00AF33B6">
              <w:rPr>
                <w:rStyle w:val="aa"/>
                <w:i/>
                <w:lang w:val="kk-KZ"/>
              </w:rPr>
              <w:t>1.3 Производство электроэнергии энергопроизводящими организациями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_Toc133943229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21791276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0" w:history="1">
            <w:r w:rsidR="00045D18" w:rsidRPr="00AF33B6">
              <w:rPr>
                <w:rStyle w:val="aa"/>
                <w:i/>
              </w:rPr>
              <w:t>АО «Самрук-Энерго»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_Toc133943230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3CC60F1C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1" w:history="1">
            <w:r w:rsidR="00045D18" w:rsidRPr="00AF33B6">
              <w:rPr>
                <w:rStyle w:val="aa"/>
                <w:i/>
              </w:rPr>
              <w:t>1.4 Доли энергохолдингов и крупных энергопроизводящих организаций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_Toc133943231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153E81A3" w14:textId="37F80C5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2" w:history="1">
            <w:r w:rsidR="00045D18" w:rsidRPr="00AF33B6">
              <w:rPr>
                <w:rStyle w:val="aa"/>
                <w:i/>
                <w:lang w:val="kk-KZ"/>
              </w:rPr>
              <w:t>2.1. Итоги работы промышленности в январе-</w:t>
            </w:r>
            <w:r w:rsidR="0075757E">
              <w:rPr>
                <w:rStyle w:val="aa"/>
                <w:i/>
                <w:lang w:val="kk-KZ"/>
              </w:rPr>
              <w:t>августе</w:t>
            </w:r>
            <w:r w:rsidR="00045D18" w:rsidRPr="00AF33B6">
              <w:rPr>
                <w:rStyle w:val="aa"/>
                <w:i/>
                <w:lang w:val="kk-KZ"/>
              </w:rPr>
              <w:t xml:space="preserve"> 2023 года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_Toc133943232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6</w:t>
            </w:r>
            <w:r w:rsidR="00045D18">
              <w:rPr>
                <w:webHidden/>
              </w:rPr>
              <w:fldChar w:fldCharType="end"/>
            </w:r>
          </w:hyperlink>
        </w:p>
        <w:p w14:paraId="1A00033D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3" w:history="1">
            <w:r w:rsidR="00045D18" w:rsidRPr="00AF33B6">
              <w:rPr>
                <w:rStyle w:val="aa"/>
                <w:i/>
              </w:rPr>
              <w:t>2.2 Потребление электрической энергии по зонам и областям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_Toc133943233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7</w:t>
            </w:r>
            <w:r w:rsidR="00045D18">
              <w:rPr>
                <w:webHidden/>
              </w:rPr>
              <w:fldChar w:fldCharType="end"/>
            </w:r>
          </w:hyperlink>
        </w:p>
        <w:p w14:paraId="0D88F768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4" w:history="1">
            <w:r w:rsidR="00045D18" w:rsidRPr="00AF33B6">
              <w:rPr>
                <w:rStyle w:val="aa"/>
                <w:i/>
              </w:rPr>
              <w:t>2.3 Потребление электроэнергии потребителями энергохолдингов и крупных энергопроизводящих организаций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_Toc133943234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8</w:t>
            </w:r>
            <w:r w:rsidR="00045D18">
              <w:rPr>
                <w:webHidden/>
              </w:rPr>
              <w:fldChar w:fldCharType="end"/>
            </w:r>
          </w:hyperlink>
        </w:p>
        <w:p w14:paraId="5A8805C1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5" w:history="1">
            <w:r w:rsidR="00045D18" w:rsidRPr="00AF33B6">
              <w:rPr>
                <w:rStyle w:val="aa"/>
                <w:rFonts w:eastAsiaTheme="majorEastAsia"/>
                <w:i/>
              </w:rPr>
              <w:t>2.4</w:t>
            </w:r>
            <w:r w:rsidR="00045D18" w:rsidRPr="00AF33B6">
              <w:rPr>
                <w:rStyle w:val="aa"/>
                <w:rFonts w:eastAsiaTheme="majorEastAsia"/>
                <w:i/>
                <w:lang w:val="kk-KZ"/>
              </w:rPr>
              <w:t xml:space="preserve"> </w:t>
            </w:r>
            <w:r w:rsidR="00045D18" w:rsidRPr="00AF33B6">
              <w:rPr>
                <w:rStyle w:val="aa"/>
                <w:rFonts w:eastAsiaTheme="majorEastAsia"/>
                <w:i/>
              </w:rPr>
              <w:t>Электропотребление крупными потребителями Казахстана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_Toc133943235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9</w:t>
            </w:r>
            <w:r w:rsidR="00045D18">
              <w:rPr>
                <w:webHidden/>
              </w:rPr>
              <w:fldChar w:fldCharType="end"/>
            </w:r>
          </w:hyperlink>
        </w:p>
        <w:p w14:paraId="2F51A710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6" w:history="1">
            <w:r w:rsidR="00045D18" w:rsidRPr="00AF33B6">
              <w:rPr>
                <w:rStyle w:val="aa"/>
                <w:i/>
              </w:rPr>
              <w:t>2.5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Экспорт-импорт электрической 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_Toc133943236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9</w:t>
            </w:r>
            <w:r w:rsidR="00045D18">
              <w:rPr>
                <w:webHidden/>
              </w:rPr>
              <w:fldChar w:fldCharType="end"/>
            </w:r>
          </w:hyperlink>
        </w:p>
        <w:p w14:paraId="6A82E481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7" w:history="1">
            <w:r w:rsidR="00045D18" w:rsidRPr="00AF33B6">
              <w:rPr>
                <w:rStyle w:val="aa"/>
                <w:b/>
              </w:rPr>
              <w:t>3.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Уголь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_Toc133943237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3A8524F2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8" w:history="1">
            <w:r w:rsidR="00045D18" w:rsidRPr="00AF33B6">
              <w:rPr>
                <w:rStyle w:val="aa"/>
                <w:b/>
              </w:rPr>
              <w:t>4.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Возобновляемые источники 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_Toc133943238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20E729F6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9" w:history="1">
            <w:r w:rsidR="00045D18" w:rsidRPr="00AF33B6">
              <w:rPr>
                <w:rStyle w:val="aa"/>
                <w:i/>
              </w:rPr>
              <w:t>5.1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Целевые показатели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_Toc133943239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5F41983C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0" w:history="1">
            <w:r w:rsidR="00045D18" w:rsidRPr="00AF33B6">
              <w:rPr>
                <w:rStyle w:val="aa"/>
                <w:i/>
              </w:rPr>
              <w:t>4.1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Показатели ВИЭ в РК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_Toc133943240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727A15C7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1" w:history="1">
            <w:r w:rsidR="00045D18" w:rsidRPr="00AF33B6">
              <w:rPr>
                <w:rStyle w:val="aa"/>
                <w:i/>
              </w:rPr>
              <w:t>4.2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Тариф на поддержку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_Toc133943241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50A26748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2" w:history="1">
            <w:r w:rsidR="00045D18" w:rsidRPr="00AF33B6">
              <w:rPr>
                <w:rStyle w:val="aa"/>
                <w:i/>
              </w:rPr>
              <w:t>4.3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Сквозная надбавка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_Toc133943242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016115E5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3" w:history="1">
            <w:r w:rsidR="00045D18" w:rsidRPr="00AF33B6">
              <w:rPr>
                <w:rStyle w:val="aa"/>
                <w:i/>
              </w:rPr>
              <w:t>4.4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_Toc133943243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0491926A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4" w:history="1">
            <w:r w:rsidR="00045D18" w:rsidRPr="00AF33B6">
              <w:rPr>
                <w:rStyle w:val="aa"/>
                <w:b/>
              </w:rPr>
              <w:t>5.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Международное отношения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_Toc133943244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5FAAA407" w14:textId="77777777" w:rsidR="00045D18" w:rsidRDefault="00F06FE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5" w:history="1">
            <w:r w:rsidR="00045D18" w:rsidRPr="00AF33B6">
              <w:rPr>
                <w:rStyle w:val="aa"/>
                <w:i/>
              </w:rPr>
              <w:t>5.1 Обзор СМИ в странах СНГ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_Toc133943245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4067A634" w14:textId="77777777" w:rsidR="006265C7" w:rsidRPr="002C44C6" w:rsidRDefault="00E712C1" w:rsidP="002C44C6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end"/>
          </w:r>
        </w:p>
      </w:sdtContent>
    </w:sdt>
    <w:p w14:paraId="635FF0EE" w14:textId="77777777" w:rsidR="005D1AE3" w:rsidRPr="002C44C6" w:rsidRDefault="005D1AE3" w:rsidP="002C44C6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72AAC4B5" w14:textId="77777777" w:rsidR="00AC3F34" w:rsidRPr="002C44C6" w:rsidRDefault="00AC3F34" w:rsidP="002C44C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494353" w14:textId="77777777" w:rsidR="00537E8E" w:rsidRPr="002C44C6" w:rsidRDefault="00537E8E" w:rsidP="002C44C6">
      <w:pPr>
        <w:spacing w:after="0" w:line="240" w:lineRule="auto"/>
        <w:rPr>
          <w:rFonts w:ascii="Times New Roman" w:hAnsi="Times New Roman" w:cs="Times New Roman"/>
        </w:rPr>
      </w:pPr>
      <w:r w:rsidRPr="002C44C6">
        <w:rPr>
          <w:rFonts w:ascii="Times New Roman" w:hAnsi="Times New Roman" w:cs="Times New Roman"/>
        </w:rPr>
        <w:br w:type="page"/>
      </w:r>
    </w:p>
    <w:p w14:paraId="7A216561" w14:textId="77777777" w:rsidR="00682876" w:rsidRPr="002C44C6" w:rsidRDefault="00541D3A" w:rsidP="00F83938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113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3943226"/>
      <w:r w:rsidRPr="002C44C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Производство электрической энергии в ЕЭС Казахстана</w:t>
      </w:r>
      <w:bookmarkEnd w:id="0"/>
    </w:p>
    <w:p w14:paraId="6E3B2442" w14:textId="77777777" w:rsidR="00F31222" w:rsidRPr="002C44C6" w:rsidRDefault="00F31222" w:rsidP="00F839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85EDF05" w14:textId="0CE46CE8" w:rsidR="007E77EA" w:rsidRPr="0087669D" w:rsidRDefault="007E77EA" w:rsidP="007E7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</w:t>
      </w:r>
      <w:r w:rsidRPr="000537E6">
        <w:rPr>
          <w:rFonts w:ascii="Times New Roman" w:hAnsi="Times New Roman" w:cs="Times New Roman"/>
          <w:sz w:val="28"/>
          <w:lang w:val="kk-KZ"/>
        </w:rPr>
        <w:t>-</w:t>
      </w:r>
      <w:r w:rsidR="007157C4">
        <w:rPr>
          <w:rFonts w:ascii="Times New Roman" w:hAnsi="Times New Roman" w:cs="Times New Roman"/>
          <w:sz w:val="28"/>
        </w:rPr>
        <w:t>август</w:t>
      </w:r>
      <w:r>
        <w:rPr>
          <w:rFonts w:ascii="Times New Roman" w:hAnsi="Times New Roman" w:cs="Times New Roman"/>
          <w:sz w:val="28"/>
          <w:lang w:val="kk-KZ"/>
        </w:rPr>
        <w:t>е</w:t>
      </w:r>
      <w:r w:rsidRPr="000537E6">
        <w:rPr>
          <w:rFonts w:ascii="Times New Roman" w:hAnsi="Times New Roman" w:cs="Times New Roman"/>
          <w:sz w:val="28"/>
        </w:rPr>
        <w:t xml:space="preserve"> </w:t>
      </w:r>
      <w:r w:rsidRPr="000537E6">
        <w:rPr>
          <w:rFonts w:ascii="Times New Roman" w:hAnsi="Times New Roman" w:cs="Times New Roman"/>
          <w:sz w:val="28"/>
        </w:rPr>
        <w:br/>
        <w:t xml:space="preserve">2023 года было выработано </w:t>
      </w:r>
      <w:r w:rsidR="002C1FB2" w:rsidRPr="002C1FB2">
        <w:rPr>
          <w:rFonts w:ascii="Times New Roman" w:hAnsi="Times New Roman" w:cs="Times New Roman"/>
          <w:sz w:val="28"/>
        </w:rPr>
        <w:t xml:space="preserve">74 458,0 млн. </w:t>
      </w:r>
      <w:proofErr w:type="spellStart"/>
      <w:r w:rsidR="002C1FB2" w:rsidRPr="002C1FB2">
        <w:rPr>
          <w:rFonts w:ascii="Times New Roman" w:hAnsi="Times New Roman" w:cs="Times New Roman"/>
          <w:sz w:val="28"/>
        </w:rPr>
        <w:t>кВт</w:t>
      </w:r>
      <w:r w:rsidR="00F06FEC">
        <w:rPr>
          <w:rFonts w:ascii="Times New Roman" w:hAnsi="Times New Roman" w:cs="Times New Roman"/>
          <w:sz w:val="28"/>
        </w:rPr>
        <w:t>ч</w:t>
      </w:r>
      <w:proofErr w:type="spellEnd"/>
      <w:r w:rsidR="00F06FEC">
        <w:rPr>
          <w:rFonts w:ascii="Times New Roman" w:hAnsi="Times New Roman" w:cs="Times New Roman"/>
          <w:sz w:val="28"/>
        </w:rPr>
        <w:t xml:space="preserve"> электроэнергии, что на 759,8 </w:t>
      </w:r>
      <w:r w:rsidR="002C1FB2" w:rsidRPr="002C1FB2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="002C1FB2" w:rsidRPr="002C1FB2">
        <w:rPr>
          <w:rFonts w:ascii="Times New Roman" w:hAnsi="Times New Roman" w:cs="Times New Roman"/>
          <w:sz w:val="28"/>
        </w:rPr>
        <w:t>кВтч</w:t>
      </w:r>
      <w:proofErr w:type="spellEnd"/>
      <w:r w:rsidR="002C1FB2" w:rsidRPr="002C1FB2">
        <w:rPr>
          <w:rFonts w:ascii="Times New Roman" w:hAnsi="Times New Roman" w:cs="Times New Roman"/>
          <w:sz w:val="28"/>
        </w:rPr>
        <w:t xml:space="preserve"> или на 1 % </w:t>
      </w:r>
      <w:r w:rsidRPr="000537E6">
        <w:rPr>
          <w:rFonts w:ascii="Times New Roman" w:hAnsi="Times New Roman" w:cs="Times New Roman"/>
          <w:sz w:val="28"/>
          <w:lang w:val="kk-KZ"/>
        </w:rPr>
        <w:t>больше</w:t>
      </w:r>
      <w:r w:rsidRPr="000537E6">
        <w:rPr>
          <w:rFonts w:ascii="Times New Roman" w:hAnsi="Times New Roman" w:cs="Times New Roman"/>
          <w:sz w:val="28"/>
        </w:rPr>
        <w:t xml:space="preserve"> аналогичного периода 202</w:t>
      </w:r>
      <w:r w:rsidRPr="000537E6">
        <w:rPr>
          <w:rFonts w:ascii="Times New Roman" w:hAnsi="Times New Roman" w:cs="Times New Roman"/>
          <w:sz w:val="28"/>
          <w:lang w:val="kk-KZ"/>
        </w:rPr>
        <w:t>2</w:t>
      </w:r>
      <w:r w:rsidRPr="000537E6">
        <w:rPr>
          <w:rFonts w:ascii="Times New Roman" w:hAnsi="Times New Roman" w:cs="Times New Roman"/>
          <w:sz w:val="28"/>
        </w:rPr>
        <w:t xml:space="preserve"> года.</w:t>
      </w:r>
    </w:p>
    <w:p w14:paraId="6A9EB5D4" w14:textId="77777777" w:rsidR="007E77EA" w:rsidRPr="000537E6" w:rsidRDefault="007E77EA" w:rsidP="007E7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  <w:lang w:val="kk-KZ"/>
        </w:rPr>
        <w:t>Увеличение</w:t>
      </w:r>
      <w:r w:rsidRPr="000537E6">
        <w:rPr>
          <w:rFonts w:ascii="Times New Roman" w:hAnsi="Times New Roman" w:cs="Times New Roman"/>
          <w:sz w:val="28"/>
        </w:rPr>
        <w:t xml:space="preserve"> выработки наблюдалось по </w:t>
      </w:r>
      <w:r>
        <w:rPr>
          <w:rFonts w:ascii="Times New Roman" w:hAnsi="Times New Roman" w:cs="Times New Roman"/>
          <w:sz w:val="28"/>
        </w:rPr>
        <w:t xml:space="preserve">северной и </w:t>
      </w:r>
      <w:r>
        <w:rPr>
          <w:rFonts w:ascii="Times New Roman" w:hAnsi="Times New Roman" w:cs="Times New Roman"/>
          <w:sz w:val="28"/>
          <w:lang w:val="kk-KZ"/>
        </w:rPr>
        <w:t>ю</w:t>
      </w:r>
      <w:r w:rsidRPr="000537E6">
        <w:rPr>
          <w:rFonts w:ascii="Times New Roman" w:hAnsi="Times New Roman" w:cs="Times New Roman"/>
          <w:sz w:val="28"/>
          <w:lang w:val="kk-KZ"/>
        </w:rPr>
        <w:t>жной</w:t>
      </w:r>
      <w:r w:rsidRPr="000537E6">
        <w:rPr>
          <w:rFonts w:ascii="Times New Roman" w:hAnsi="Times New Roman" w:cs="Times New Roman"/>
          <w:sz w:val="28"/>
        </w:rPr>
        <w:t xml:space="preserve"> зоне ЕЭС Казахстана.</w:t>
      </w:r>
    </w:p>
    <w:p w14:paraId="582D35A0" w14:textId="77777777" w:rsidR="00305F73" w:rsidRPr="002C44C6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>млн. кВтч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83"/>
        <w:gridCol w:w="1807"/>
        <w:gridCol w:w="1472"/>
        <w:gridCol w:w="1364"/>
        <w:gridCol w:w="1490"/>
        <w:gridCol w:w="1435"/>
      </w:tblGrid>
      <w:tr w:rsidR="00CC351A" w:rsidRPr="002C44C6" w14:paraId="697898B9" w14:textId="77777777" w:rsidTr="004806BE">
        <w:trPr>
          <w:trHeight w:val="324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</w:tcPr>
          <w:p w14:paraId="70CB491F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bookmarkStart w:id="1" w:name="_Toc510196463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783" w:type="dxa"/>
            <w:vMerge w:val="restart"/>
            <w:shd w:val="clear" w:color="auto" w:fill="8DB3E2" w:themeFill="text2" w:themeFillTint="66"/>
            <w:vAlign w:val="center"/>
            <w:hideMark/>
          </w:tcPr>
          <w:p w14:paraId="41C110B0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Зона</w:t>
            </w:r>
          </w:p>
        </w:tc>
        <w:tc>
          <w:tcPr>
            <w:tcW w:w="1807" w:type="dxa"/>
            <w:vMerge w:val="restart"/>
            <w:shd w:val="clear" w:color="auto" w:fill="8DB3E2" w:themeFill="text2" w:themeFillTint="66"/>
            <w:vAlign w:val="center"/>
            <w:hideMark/>
          </w:tcPr>
          <w:p w14:paraId="26AA1578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8DB3E2" w:themeFill="text2" w:themeFillTint="66"/>
            <w:vAlign w:val="center"/>
            <w:hideMark/>
          </w:tcPr>
          <w:p w14:paraId="660654CA" w14:textId="6148E711" w:rsidR="004806BE" w:rsidRPr="00797921" w:rsidRDefault="004806BE" w:rsidP="00F0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Январь</w:t>
            </w:r>
            <w:r w:rsidR="00DF6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</w:t>
            </w:r>
            <w:r w:rsidR="00F06F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август</w:t>
            </w:r>
          </w:p>
        </w:tc>
        <w:tc>
          <w:tcPr>
            <w:tcW w:w="1490" w:type="dxa"/>
            <w:vMerge w:val="restart"/>
            <w:shd w:val="clear" w:color="auto" w:fill="8DB3E2" w:themeFill="text2" w:themeFillTint="66"/>
            <w:vAlign w:val="center"/>
          </w:tcPr>
          <w:p w14:paraId="1BEFAC11" w14:textId="77491026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млн. кВтч</w:t>
            </w:r>
          </w:p>
        </w:tc>
        <w:tc>
          <w:tcPr>
            <w:tcW w:w="1435" w:type="dxa"/>
            <w:vMerge w:val="restart"/>
            <w:shd w:val="clear" w:color="auto" w:fill="8DB3E2" w:themeFill="text2" w:themeFillTint="66"/>
            <w:vAlign w:val="center"/>
            <w:hideMark/>
          </w:tcPr>
          <w:p w14:paraId="54A8C41E" w14:textId="3CD0E22C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4806BE" w:rsidRPr="002C44C6" w14:paraId="07B16EE3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287EBA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367C4C6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  <w:hideMark/>
          </w:tcPr>
          <w:p w14:paraId="7EF4C3BB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8DB3E2" w:themeFill="text2" w:themeFillTint="66"/>
            <w:vAlign w:val="center"/>
            <w:hideMark/>
          </w:tcPr>
          <w:p w14:paraId="0F05DB0B" w14:textId="5B6C992F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  <w:hideMark/>
          </w:tcPr>
          <w:p w14:paraId="6EB0DD15" w14:textId="703D9483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21E4F4A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  <w:hideMark/>
          </w:tcPr>
          <w:p w14:paraId="2FD489A6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416BC" w:rsidRPr="002C44C6" w14:paraId="10112891" w14:textId="77777777" w:rsidTr="00490B4A">
        <w:trPr>
          <w:trHeight w:val="324"/>
        </w:trPr>
        <w:tc>
          <w:tcPr>
            <w:tcW w:w="704" w:type="dxa"/>
            <w:vMerge w:val="restart"/>
            <w:shd w:val="clear" w:color="auto" w:fill="auto"/>
          </w:tcPr>
          <w:p w14:paraId="3CF7BC2D" w14:textId="77777777" w:rsidR="00B416BC" w:rsidRPr="002C44C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06FAEFA8" w14:textId="77777777" w:rsidR="00B416BC" w:rsidRPr="002C44C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63C8A352" w14:textId="5B0A928E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232E6FD6" w14:textId="10601F9B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5400F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5400F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698,2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7851F90" w14:textId="3E73EFB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23270">
              <w:rPr>
                <w:rFonts w:ascii="Times New Roman" w:hAnsi="Times New Roman" w:cs="Times New Roman"/>
                <w:b/>
              </w:rPr>
              <w:t>74 458,0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5918A157" w14:textId="44AEE001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23270">
              <w:rPr>
                <w:rFonts w:ascii="Times New Roman" w:hAnsi="Times New Roman" w:cs="Times New Roman"/>
                <w:b/>
              </w:rPr>
              <w:t>759,8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20F27221" w14:textId="07197568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3270">
              <w:rPr>
                <w:rFonts w:ascii="Times New Roman" w:hAnsi="Times New Roman" w:cs="Times New Roman"/>
                <w:b/>
              </w:rPr>
              <w:t>1,0 %</w:t>
            </w:r>
          </w:p>
        </w:tc>
      </w:tr>
      <w:tr w:rsidR="00B416BC" w:rsidRPr="002C44C6" w14:paraId="18C19C8A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D4E0E93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6921DAE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8974DA" w14:textId="24C69093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A54A477" w14:textId="525A2316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57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5400F8">
              <w:rPr>
                <w:rFonts w:ascii="Times New Roman" w:hAnsi="Times New Roman" w:cs="Times New Roman"/>
                <w:iCs/>
                <w:color w:val="000000"/>
              </w:rPr>
              <w:t>382,9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3637D5" w14:textId="26A06F00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708AE9D" w14:textId="6D908A6E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-232,1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1F7468" w14:textId="06C08C5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C7391">
              <w:rPr>
                <w:rFonts w:ascii="Times New Roman" w:hAnsi="Times New Roman" w:cs="Times New Roman"/>
              </w:rPr>
              <w:t>-0,4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3F325919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69F1D31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2FD072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25C719F" w14:textId="6AE3B380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7F89D2" w14:textId="10B5FDB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7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5400F8">
              <w:rPr>
                <w:rFonts w:ascii="Times New Roman" w:hAnsi="Times New Roman" w:cs="Times New Roman"/>
                <w:iCs/>
                <w:color w:val="000000"/>
              </w:rPr>
              <w:t>370,6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72BCF" w14:textId="2C7E3FFF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521,3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B87B0B" w14:textId="30AF3A8B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551C7A" w14:textId="525CF9C1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2,0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26DC92B2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990F9B0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C7941B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898802" w14:textId="4ACF650F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33710B" w14:textId="43DAA404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6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5400F8">
              <w:rPr>
                <w:rFonts w:ascii="Times New Roman" w:hAnsi="Times New Roman" w:cs="Times New Roman"/>
                <w:iCs/>
                <w:color w:val="000000"/>
              </w:rPr>
              <w:t>276,9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384954E" w14:textId="7E667BE9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996,6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6090CD" w14:textId="44F8A72F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-280,3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9FDC8C" w14:textId="3601D5A0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-4,5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148F81EF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6F4741A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B17078D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D897AAC" w14:textId="26754B0B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33F923" w14:textId="18D5791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5400F8">
              <w:rPr>
                <w:rFonts w:ascii="Times New Roman" w:hAnsi="Times New Roman" w:cs="Times New Roman"/>
                <w:iCs/>
                <w:color w:val="000000"/>
              </w:rPr>
              <w:t>373,1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E9C00F" w14:textId="383F5A9E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357,4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479BB2A" w14:textId="78ABA9CB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984,3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0E318C" w14:textId="7E29433A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71,7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172CE3B9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0785888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3E947C8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7736620" w14:textId="183CE5DE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21A262" w14:textId="2B57BFF9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5400F8">
              <w:rPr>
                <w:rFonts w:ascii="Times New Roman" w:hAnsi="Times New Roman" w:cs="Times New Roman"/>
                <w:iCs/>
                <w:color w:val="000000"/>
              </w:rPr>
              <w:t>294,7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25F4B63" w14:textId="3C70311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430,5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CDC013D" w14:textId="1523178B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135,8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2846B2" w14:textId="1BD24689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10,5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3E302EB6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028E781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C461BA7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9F9CB4" w14:textId="59D90E09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4B605C" w14:textId="34FC643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BC8163" w14:textId="039EE71B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BC963F" w14:textId="6F3FB3E5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DCBC49" w14:textId="79E5436A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416BC" w:rsidRPr="002C44C6" w14:paraId="751230A6" w14:textId="77777777" w:rsidTr="00490B4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7CCF10" w14:textId="77777777" w:rsidR="00B416BC" w:rsidRPr="002C44C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4207593" w14:textId="77777777" w:rsidR="00B416BC" w:rsidRPr="002C44C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0C4B5D4D" w14:textId="612F56E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4246FEBB" w14:textId="2FF32C2A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23270">
              <w:rPr>
                <w:rFonts w:ascii="Times New Roman" w:hAnsi="Times New Roman" w:cs="Times New Roman"/>
                <w:b/>
              </w:rPr>
              <w:t>54 190,5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38A728C5" w14:textId="452404D9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23270">
              <w:rPr>
                <w:rFonts w:ascii="Times New Roman" w:hAnsi="Times New Roman" w:cs="Times New Roman"/>
                <w:b/>
              </w:rPr>
              <w:t>55 110,7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7FD3E96D" w14:textId="1160F2B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23270">
              <w:rPr>
                <w:rFonts w:ascii="Times New Roman" w:hAnsi="Times New Roman" w:cs="Times New Roman"/>
                <w:b/>
              </w:rPr>
              <w:t>920,2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7FAEEEF5" w14:textId="31A59F0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23270">
              <w:rPr>
                <w:rFonts w:ascii="Times New Roman" w:hAnsi="Times New Roman" w:cs="Times New Roman"/>
                <w:b/>
              </w:rPr>
              <w:t>1,7 %</w:t>
            </w:r>
          </w:p>
        </w:tc>
      </w:tr>
      <w:tr w:rsidR="00B416BC" w:rsidRPr="002C44C6" w14:paraId="2DE0A289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5E1560D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0AF1367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78838BA" w14:textId="56F8449E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F4F708" w14:textId="416DDA3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127,7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B5E857" w14:textId="3210135C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587,4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49F23CE" w14:textId="3F8B15CF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459,7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2D5346" w14:textId="3962A19A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0366BBD8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DC83026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3EBD522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C3D17" w14:textId="544D0F2A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2A0569F" w14:textId="47F6123F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935,2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280599" w14:textId="5BE0E80D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66BB7BD" w14:textId="68D6A7EA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-22,2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74C2EB" w14:textId="7CB225A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-1,1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4A46742D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740F45C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EB2B50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5E97741" w14:textId="25C7F3EC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90AE44" w14:textId="2603ECE6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998,1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17A1C47" w14:textId="4EBA85E1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49BA4C3" w14:textId="23D55DD6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-283,7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0CA5EE" w14:textId="2E74A199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-7,1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44A70AE2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BE3BE96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B134AF9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E2FFB0F" w14:textId="7382028C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BF6F07" w14:textId="78AB8533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5C7391">
              <w:rPr>
                <w:rFonts w:ascii="Times New Roman" w:hAnsi="Times New Roman" w:cs="Times New Roman"/>
              </w:rPr>
              <w:t>718,3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132DB1" w14:textId="1A1F783D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427,6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CCCA73" w14:textId="787C18AA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709,3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7F6DE0" w14:textId="4D84D953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98,7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0D5420EA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7595824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974754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B982AB8" w14:textId="6A57E8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ABC070" w14:textId="0B31F9AB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411,2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3028299" w14:textId="1CC43AA8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258EF70" w14:textId="529BB02C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E67CF3" w14:textId="737FD2AE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13,5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459BE1A6" w14:textId="77777777" w:rsidTr="00490B4A">
        <w:trPr>
          <w:trHeight w:val="32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F720B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70351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6DC85" w14:textId="4CC941B8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6A699" w14:textId="7FB78690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1EB9C" w14:textId="5721BA1C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AA13" w14:textId="115D2207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5739" w14:textId="3CEF1FCA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416BC" w:rsidRPr="002C44C6" w14:paraId="27A67224" w14:textId="77777777" w:rsidTr="00490B4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82C8323" w14:textId="77777777" w:rsidR="00B416BC" w:rsidRPr="002C44C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EAF836C" w14:textId="77777777" w:rsidR="00B416BC" w:rsidRPr="002C44C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1E51986F" w14:textId="6E80C1E9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3B5197C4" w14:textId="61AE8561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3270">
              <w:rPr>
                <w:rFonts w:ascii="Times New Roman" w:hAnsi="Times New Roman" w:cs="Times New Roman"/>
                <w:b/>
              </w:rPr>
              <w:t>9 685,6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43811F2" w14:textId="4C815731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3270">
              <w:rPr>
                <w:rFonts w:ascii="Times New Roman" w:hAnsi="Times New Roman" w:cs="Times New Roman"/>
                <w:b/>
              </w:rPr>
              <w:t>9 708,6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36153F4A" w14:textId="6A276EA0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3270"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6829D392" w14:textId="790C7800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3270">
              <w:rPr>
                <w:rFonts w:ascii="Times New Roman" w:hAnsi="Times New Roman" w:cs="Times New Roman"/>
                <w:b/>
              </w:rPr>
              <w:t>0,2 %</w:t>
            </w:r>
          </w:p>
        </w:tc>
      </w:tr>
      <w:tr w:rsidR="00B416BC" w:rsidRPr="002C44C6" w14:paraId="2D3BF50F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7758A59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34945CF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D07E8FF" w14:textId="116BA105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3824D76" w14:textId="20D17B70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871,9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8E28501" w14:textId="08C4218D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567,4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51548BD" w14:textId="49B1CCC9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-304,5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94382E" w14:textId="2E4513CE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-5,2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72C17B0B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0350AB3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DE87574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hideMark/>
          </w:tcPr>
          <w:p w14:paraId="19EEC9DF" w14:textId="5B35784C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hAnsi="Times New Roman" w:cs="Times New Roman"/>
                <w:i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C3249C" w14:textId="72B07A29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278,8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606224" w14:textId="255E493F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A1E775" w14:textId="258CA4E8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92807" w14:textId="3797F4DA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209AA440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39A416C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FCC796A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hideMark/>
          </w:tcPr>
          <w:p w14:paraId="725AC5A6" w14:textId="20E47068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hAnsi="Times New Roman" w:cs="Times New Roman"/>
                <w:i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5D71F5" w14:textId="1B162EFB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195,2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EE99932" w14:textId="6F19E01C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169,7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A70129" w14:textId="7188D4DD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-25,5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E44E40" w14:textId="263E9EA4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-13,1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469EF9E6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79BEB29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639981C6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31468C4" w14:textId="509E7A3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03E6E5" w14:textId="2885AF20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458,6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DBDA1CD" w14:textId="1EF90F67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728,0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F521AB" w14:textId="05A2D1E4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19820D" w14:textId="00899D43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58,7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1D32BB74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BE5C9D7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7D1C6B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FB7EA24" w14:textId="7BC5F236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D9E6CE6" w14:textId="79B73A00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881,1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C49D47" w14:textId="7B08D4CA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961,3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ED29206" w14:textId="2CC8DC7D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38B2DD" w14:textId="3DA8E79B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9,1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6EC1726A" w14:textId="77777777" w:rsidTr="00490B4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4E0B96" w14:textId="77777777" w:rsidR="00B416BC" w:rsidRPr="002C44C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531F470B" w14:textId="77777777" w:rsidR="00B416BC" w:rsidRPr="002C44C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71F54AC2" w14:textId="17B40F4C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6A41E58B" w14:textId="43C4AF37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3270">
              <w:rPr>
                <w:rFonts w:ascii="Times New Roman" w:hAnsi="Times New Roman" w:cs="Times New Roman"/>
                <w:b/>
              </w:rPr>
              <w:t>9 822,1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7D0FE314" w14:textId="0DE03779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3270">
              <w:rPr>
                <w:rFonts w:ascii="Times New Roman" w:hAnsi="Times New Roman" w:cs="Times New Roman"/>
                <w:b/>
              </w:rPr>
              <w:t>9 638,7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65877172" w14:textId="02BF9F88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3270">
              <w:rPr>
                <w:rFonts w:ascii="Times New Roman" w:hAnsi="Times New Roman" w:cs="Times New Roman"/>
                <w:b/>
              </w:rPr>
              <w:t>-183,4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181813EF" w14:textId="1F415EF4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3270">
              <w:rPr>
                <w:rFonts w:ascii="Times New Roman" w:hAnsi="Times New Roman" w:cs="Times New Roman"/>
                <w:b/>
              </w:rPr>
              <w:t>-1,9 %</w:t>
            </w:r>
          </w:p>
        </w:tc>
      </w:tr>
      <w:tr w:rsidR="00B416BC" w:rsidRPr="002C44C6" w14:paraId="6E8B3ECC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E4F4E5D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37DF106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1941F3C" w14:textId="5777F874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7F3983" w14:textId="3CC43FB5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383,3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CDFB9B" w14:textId="7E67755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23A38CE" w14:textId="1FC304CC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-387,3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A22C53" w14:textId="50DA2B3C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-8,8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29B7AFCB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EF4FF5C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7F551F3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5B5EA" w14:textId="3DF1852D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30954B" w14:textId="5325B015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240,2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C3C6E" w14:textId="3D57E8DC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91">
              <w:rPr>
                <w:rFonts w:ascii="Times New Roman" w:hAnsi="Times New Roman" w:cs="Times New Roman"/>
              </w:rPr>
              <w:t>438,6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072E2A" w14:textId="6D845DA4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198,4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82D1CF" w14:textId="2455F51D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3,8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03761CF0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6DFBE10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508B31F2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707EB5B" w14:textId="17A92F01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DCBEC0" w14:textId="40F1D76D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196,2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08EAA8A" w14:textId="3AB92E98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201,8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311AFE" w14:textId="6608033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E55838" w14:textId="3D5524C1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2,9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46C2ED23" w14:textId="77777777" w:rsidTr="00490B4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540C654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10565A0" w14:textId="77777777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7186E30" w14:textId="52218BBE" w:rsidR="00B416BC" w:rsidRPr="002C44C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47F0B9" w14:textId="0D22EAA4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EA9A82" w14:textId="2FF5D13D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4365B00" w14:textId="45F588BA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5C7391"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4DC672" w14:textId="778B2035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23270">
              <w:rPr>
                <w:rFonts w:ascii="Times New Roman" w:hAnsi="Times New Roman" w:cs="Times New Roman"/>
                <w:color w:val="000000" w:themeColor="text1"/>
              </w:rPr>
              <w:t>4,2 %</w:t>
            </w:r>
          </w:p>
        </w:tc>
      </w:tr>
    </w:tbl>
    <w:p w14:paraId="6B403E1F" w14:textId="77777777" w:rsidR="00DF6C66" w:rsidRPr="00DF6C66" w:rsidRDefault="00DF6C66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856A2" w14:textId="77777777" w:rsidR="00305F73" w:rsidRPr="002C44C6" w:rsidRDefault="004A403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133943227"/>
      <w:r w:rsidRPr="002C44C6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="00305F73" w:rsidRPr="002C44C6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14:paraId="1B9087E7" w14:textId="77777777" w:rsidR="00C16BDD" w:rsidRPr="002C44C6" w:rsidRDefault="00C16BDD" w:rsidP="00F83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FE1154" w14:textId="77777777" w:rsidR="000E20C5" w:rsidRPr="000E20C5" w:rsidRDefault="000E20C5" w:rsidP="000E2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0C5">
        <w:rPr>
          <w:rFonts w:ascii="Times New Roman" w:hAnsi="Times New Roman" w:cs="Times New Roman"/>
          <w:sz w:val="28"/>
          <w:szCs w:val="28"/>
        </w:rPr>
        <w:t xml:space="preserve">В январе-августе 2023 года значительно увеличилось производство электроэнергии в </w:t>
      </w:r>
      <w:proofErr w:type="spellStart"/>
      <w:r w:rsidRPr="000E20C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0E20C5">
        <w:rPr>
          <w:rFonts w:ascii="Times New Roman" w:hAnsi="Times New Roman" w:cs="Times New Roman"/>
          <w:sz w:val="28"/>
          <w:szCs w:val="28"/>
        </w:rPr>
        <w:t xml:space="preserve">, Актюбинской, </w:t>
      </w:r>
      <w:proofErr w:type="spellStart"/>
      <w:r w:rsidRPr="000E20C5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0E2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0C5">
        <w:rPr>
          <w:rFonts w:ascii="Times New Roman" w:hAnsi="Times New Roman" w:cs="Times New Roman"/>
          <w:sz w:val="28"/>
          <w:szCs w:val="28"/>
        </w:rPr>
        <w:t>Абайской</w:t>
      </w:r>
      <w:proofErr w:type="spellEnd"/>
      <w:r w:rsidRPr="000E20C5">
        <w:rPr>
          <w:rFonts w:ascii="Times New Roman" w:hAnsi="Times New Roman" w:cs="Times New Roman"/>
          <w:sz w:val="28"/>
          <w:szCs w:val="28"/>
        </w:rPr>
        <w:t xml:space="preserve">, Карагандинской, </w:t>
      </w:r>
      <w:r w:rsidRPr="000E20C5">
        <w:rPr>
          <w:rFonts w:ascii="Times New Roman" w:hAnsi="Times New Roman" w:cs="Times New Roman"/>
          <w:sz w:val="28"/>
          <w:szCs w:val="28"/>
          <w:lang w:val="kk-KZ"/>
        </w:rPr>
        <w:t xml:space="preserve">Мангистауской, Павлодарской, </w:t>
      </w:r>
      <w:r w:rsidRPr="000E20C5">
        <w:rPr>
          <w:rFonts w:ascii="Times New Roman" w:hAnsi="Times New Roman" w:cs="Times New Roman"/>
          <w:sz w:val="28"/>
          <w:szCs w:val="28"/>
        </w:rPr>
        <w:t xml:space="preserve">Северо-Казахстанской и Туркестанской областях по сравнению с аналогичным периодом 2022 года. </w:t>
      </w:r>
    </w:p>
    <w:p w14:paraId="7DEB8E84" w14:textId="77777777" w:rsidR="000E20C5" w:rsidRPr="000E20C5" w:rsidRDefault="000E20C5" w:rsidP="000E2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0C5">
        <w:rPr>
          <w:rFonts w:ascii="Times New Roman" w:hAnsi="Times New Roman" w:cs="Times New Roman"/>
          <w:sz w:val="28"/>
          <w:szCs w:val="28"/>
        </w:rPr>
        <w:t xml:space="preserve">В то же время, уменьшение производства электроэнергии наблюдалось в </w:t>
      </w:r>
      <w:proofErr w:type="spellStart"/>
      <w:r w:rsidRPr="000E20C5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0E20C5">
        <w:rPr>
          <w:rFonts w:ascii="Times New Roman" w:hAnsi="Times New Roman" w:cs="Times New Roman"/>
          <w:sz w:val="28"/>
          <w:szCs w:val="28"/>
        </w:rPr>
        <w:t xml:space="preserve">, Восточно-Казахстанской, </w:t>
      </w:r>
      <w:proofErr w:type="spellStart"/>
      <w:r w:rsidRPr="000E20C5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0E2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0C5">
        <w:rPr>
          <w:rFonts w:ascii="Times New Roman" w:hAnsi="Times New Roman" w:cs="Times New Roman"/>
          <w:sz w:val="28"/>
          <w:szCs w:val="28"/>
        </w:rPr>
        <w:t>Жетысуской</w:t>
      </w:r>
      <w:proofErr w:type="spellEnd"/>
      <w:r w:rsidRPr="000E20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20C5">
        <w:rPr>
          <w:rFonts w:ascii="Times New Roman" w:hAnsi="Times New Roman" w:cs="Times New Roman"/>
          <w:sz w:val="28"/>
          <w:szCs w:val="28"/>
        </w:rPr>
        <w:t>Западно-Казахстанской</w:t>
      </w:r>
      <w:proofErr w:type="gramEnd"/>
      <w:r w:rsidRPr="000E2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0C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0E2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0C5">
        <w:rPr>
          <w:rFonts w:ascii="Times New Roman" w:hAnsi="Times New Roman" w:cs="Times New Roman"/>
          <w:sz w:val="28"/>
          <w:szCs w:val="28"/>
        </w:rPr>
        <w:t>Улытауской</w:t>
      </w:r>
      <w:proofErr w:type="spellEnd"/>
      <w:r w:rsidRPr="000E20C5">
        <w:rPr>
          <w:rFonts w:ascii="Times New Roman" w:hAnsi="Times New Roman" w:cs="Times New Roman"/>
          <w:sz w:val="28"/>
          <w:szCs w:val="28"/>
        </w:rPr>
        <w:t xml:space="preserve"> и </w:t>
      </w:r>
      <w:r w:rsidRPr="000E20C5">
        <w:rPr>
          <w:rFonts w:ascii="Times New Roman" w:hAnsi="Times New Roman" w:cs="Times New Roman"/>
          <w:sz w:val="28"/>
          <w:szCs w:val="28"/>
          <w:lang w:val="kk-KZ"/>
        </w:rPr>
        <w:t>Кызылординской</w:t>
      </w:r>
      <w:r w:rsidRPr="000E20C5">
        <w:rPr>
          <w:rFonts w:ascii="Times New Roman" w:hAnsi="Times New Roman" w:cs="Times New Roman"/>
          <w:sz w:val="28"/>
          <w:szCs w:val="28"/>
        </w:rPr>
        <w:t xml:space="preserve"> областях.</w:t>
      </w:r>
    </w:p>
    <w:p w14:paraId="7FE6F06D" w14:textId="77777777" w:rsidR="009B6F72" w:rsidRDefault="009B6F72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6171679" w14:textId="77777777" w:rsidR="00305F73" w:rsidRPr="006F46D3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46D3">
        <w:rPr>
          <w:rFonts w:ascii="Times New Roman" w:hAnsi="Times New Roman" w:cs="Times New Roman"/>
          <w:i/>
          <w:sz w:val="28"/>
          <w:szCs w:val="28"/>
        </w:rPr>
        <w:lastRenderedPageBreak/>
        <w:t>млн. кВтч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565"/>
      </w:tblGrid>
      <w:tr w:rsidR="001653DF" w:rsidRPr="002C44C6" w14:paraId="45E5DDA5" w14:textId="77777777" w:rsidTr="00CC351A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46AAC2C7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1FFF2A08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1AFC314D" w14:textId="1ECAA726" w:rsidR="001653DF" w:rsidRPr="00797921" w:rsidRDefault="00B416BC" w:rsidP="007E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август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57FC19E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млн. кВтч</w:t>
            </w:r>
          </w:p>
        </w:tc>
        <w:tc>
          <w:tcPr>
            <w:tcW w:w="1565" w:type="dxa"/>
            <w:vMerge w:val="restart"/>
            <w:shd w:val="clear" w:color="auto" w:fill="8DB3E2" w:themeFill="text2" w:themeFillTint="66"/>
            <w:vAlign w:val="center"/>
            <w:hideMark/>
          </w:tcPr>
          <w:p w14:paraId="7D79D4C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%</w:t>
            </w:r>
          </w:p>
        </w:tc>
      </w:tr>
      <w:tr w:rsidR="001653DF" w:rsidRPr="002C44C6" w14:paraId="42F8FD5A" w14:textId="77777777" w:rsidTr="00CC351A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1E74D1B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29D4979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67185616" w14:textId="057749C6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2BAB6D80" w14:textId="4C55DEDC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949A5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14:paraId="61F3044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416BC" w:rsidRPr="002C44C6" w14:paraId="40A07BF2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51C3771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687CA6A" w14:textId="332F04A4" w:rsidR="00B416BC" w:rsidRPr="002C44C6" w:rsidRDefault="00B416BC" w:rsidP="00B416BC">
            <w:pPr>
              <w:pStyle w:val="af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Акмолинская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6CE840" w14:textId="1796B64B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3 387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6AB61" w14:textId="1330AC43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677,6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970B2" w14:textId="29397B5F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290,6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2528F1" w14:textId="0A7C7283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8,6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67996A25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7BFB6F2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0DA5F6B" w14:textId="6956BC6E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Актюбинская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B6F3B" w14:textId="6BA50859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2 376,70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6D85D" w14:textId="2B741340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721,6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4EE4" w14:textId="3F33950F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344,9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3A31E8" w14:textId="0EDEC2A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14,5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684B9FE4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389F79E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EED2AA2" w14:textId="18F96291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Алматинская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B897892" w14:textId="556E248E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4 516,40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34C35" w14:textId="4B349D34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647,9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F7EEB" w14:textId="0A7AA220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BE4EC58" w14:textId="2AE9CEF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2,9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7BB67D5E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841E950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3A062BA" w14:textId="017815B7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Атырауская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AF84A0B" w14:textId="5FFC64A5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4 809,30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D64FC" w14:textId="5E61CA2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760,9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DAFB" w14:textId="1E0FA63C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-48,4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D78BB4E" w14:textId="2BEDB3EA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-1,0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17075A9B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7DC8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88A143C" w14:textId="687CCB93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Восточно-Казахстанская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70C94" w14:textId="1D2E852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A47E1" w14:textId="1104081F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484,7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472D6" w14:textId="54784339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1 354,3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D462507" w14:textId="3A715B33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038,6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036FF259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02BB6B7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80D4C1D" w14:textId="31BA8017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Жамбылская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2DF93C" w14:textId="75339806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5 752,70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F40A6" w14:textId="0234BC4E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165,1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FEF95" w14:textId="7D780C8E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-1 587,6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B36E158" w14:textId="25ED06A1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-27,6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084E83F4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8B0F0CF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13230C" w14:textId="636D1B36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gramStart"/>
            <w:r w:rsidRPr="002C44C6">
              <w:rPr>
                <w:rFonts w:ascii="Times New Roman" w:hAnsi="Times New Roman" w:cs="Times New Roman"/>
                <w:iCs/>
              </w:rPr>
              <w:t>Западно-Казахстанская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43441EC" w14:textId="32D2DFB3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2 970,20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EE47" w14:textId="519A6D2C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ED0DD" w14:textId="3B9B73BF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-106,0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88F9B89" w14:textId="000AD77F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-3,6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5A66381B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728EF6C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875DC87" w14:textId="4581D746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Карагандинская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9D5CD" w14:textId="1B9D0E61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515,3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BDA23" w14:textId="129DE80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444,9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C412F" w14:textId="4323013F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-70,4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FBDAB6C" w14:textId="10F47F89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-13,7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195EA1AA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E8356FA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FAC6F44" w14:textId="2BB21F45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Костанайская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355142" w14:textId="78745F3E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1 684,90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B0460" w14:textId="2134D98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519,1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3C7F1" w14:textId="3B8DB47C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-165,8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1FA4610" w14:textId="4A67D368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-9,8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4F04A126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E6CC608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F6017E" w14:textId="21701C5F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Кызылординская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3F76C" w14:textId="2C3603D3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81876">
              <w:rPr>
                <w:rFonts w:ascii="Times New Roman" w:hAnsi="Times New Roman" w:cs="Times New Roman"/>
              </w:rPr>
              <w:t>6 974,40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7A9FF" w14:textId="63BFF418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18B95" w14:textId="7B1AE17B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1 128,2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1F494FD" w14:textId="7F5C12D3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16,2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4460BC23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FA716BA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81FDB4D" w14:textId="1C306057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Мангистауская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2CEB06" w14:textId="023436D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752,2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0F4B0" w14:textId="1B03C3E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732,9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7BD8F" w14:textId="7F0350E8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-19,3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C2FE494" w14:textId="6DA5F184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-2,6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546F526B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1E514C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C21AE7E" w14:textId="045610E3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Павлодарская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00877" w14:textId="3B7B6185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19E43" w14:textId="7BE2CFD0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152CC" w14:textId="323A2E78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-29,5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9322983" w14:textId="3E9B929C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-7,0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2661B7D0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DB9A5D1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61B1FAF" w14:textId="1A465094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Северо-Казахстанская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B77D5" w14:textId="46EC7D3F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3 327,90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0F881" w14:textId="4DA4A7B0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358,7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A2355" w14:textId="6AD6E7ED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20A761B" w14:textId="11AE04B5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0,9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2EEF2411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DD55D6A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D6D5D7C" w14:textId="05409D98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Туркестанская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83DCD" w14:textId="3AEFB786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31 291,80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7E6EC" w14:textId="2429F491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2B28B" w14:textId="7EF9FCF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1876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0C84AEC" w14:textId="113F6233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44A7CBFF" w14:textId="77777777" w:rsidTr="001A0FC5">
        <w:trPr>
          <w:trHeight w:val="236"/>
        </w:trPr>
        <w:tc>
          <w:tcPr>
            <w:tcW w:w="760" w:type="dxa"/>
            <w:shd w:val="clear" w:color="auto" w:fill="auto"/>
            <w:vAlign w:val="center"/>
          </w:tcPr>
          <w:p w14:paraId="3685A1D7" w14:textId="44B71A6E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F9E8893" w14:textId="3F7DD7FC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Абайская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FEA5694" w14:textId="6D4263A4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962,5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84A2E" w14:textId="33615D45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462,5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27518" w14:textId="003026F3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022DDE8" w14:textId="5034136B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51,9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245F7DE1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4FF0528" w14:textId="7426ED94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6759704" w14:textId="14753CA1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Жетысуская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2F32DE" w14:textId="570AB20E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1 260,20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F5441" w14:textId="32C73CDB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357,6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000C7" w14:textId="7B455BEE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FAB0DA" w14:textId="188836F0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7,7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6146A658" w14:textId="77777777" w:rsidTr="001A0FC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603D1A70" w14:textId="221D8EE1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32C2623" w14:textId="62FF240E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Улытауская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BFDDC9" w14:textId="532544D1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2 562,80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C5664" w14:textId="0F30DDD6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876"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B033C" w14:textId="049B9AD2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-1 235,3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E37E486" w14:textId="6BBDEDA9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-48,2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2C44C6" w14:paraId="5D8434B3" w14:textId="77777777" w:rsidTr="001A0FC5">
        <w:trPr>
          <w:trHeight w:val="408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27475BF8" w14:textId="77777777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77A010FB" w14:textId="54E5A1F8" w:rsidR="00B416BC" w:rsidRPr="002C44C6" w:rsidRDefault="00B416BC" w:rsidP="00B416BC">
            <w:pPr>
              <w:pStyle w:val="af9"/>
              <w:rPr>
                <w:rFonts w:ascii="Times New Roman" w:hAnsi="Times New Roman" w:cs="Times New Roman"/>
                <w:b/>
                <w:iCs/>
              </w:rPr>
            </w:pPr>
            <w:r w:rsidRPr="002C44C6">
              <w:rPr>
                <w:rFonts w:ascii="Times New Roman" w:hAnsi="Times New Roman" w:cs="Times New Roman"/>
                <w:b/>
                <w:iCs/>
              </w:rPr>
              <w:t>Итого по РК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2B86FDC" w14:textId="482A0168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81876">
              <w:rPr>
                <w:rFonts w:ascii="Times New Roman" w:hAnsi="Times New Roman" w:cs="Times New Roman"/>
                <w:b/>
              </w:rPr>
              <w:t>73 698,20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8A81C5F" w14:textId="15D356A5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81876">
              <w:rPr>
                <w:rFonts w:ascii="Times New Roman" w:hAnsi="Times New Roman" w:cs="Times New Roman"/>
                <w:b/>
              </w:rPr>
              <w:t>74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81876">
              <w:rPr>
                <w:rFonts w:ascii="Times New Roman" w:hAnsi="Times New Roman" w:cs="Times New Roman"/>
                <w:b/>
              </w:rPr>
              <w:t>458,0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34552CFF" w14:textId="5CCB1173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A81876">
              <w:rPr>
                <w:rFonts w:ascii="Times New Roman" w:hAnsi="Times New Roman" w:cs="Times New Roman"/>
                <w:b/>
              </w:rPr>
              <w:t>759,8</w:t>
            </w:r>
          </w:p>
        </w:tc>
        <w:tc>
          <w:tcPr>
            <w:tcW w:w="1565" w:type="dxa"/>
            <w:shd w:val="clear" w:color="auto" w:fill="FDE9D9" w:themeFill="accent6" w:themeFillTint="33"/>
            <w:vAlign w:val="center"/>
          </w:tcPr>
          <w:p w14:paraId="42AC0D3A" w14:textId="66214B8C" w:rsidR="00B416BC" w:rsidRPr="002C44C6" w:rsidRDefault="00B416BC" w:rsidP="00B416BC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1876">
              <w:rPr>
                <w:rFonts w:ascii="Times New Roman" w:hAnsi="Times New Roman" w:cs="Times New Roman"/>
                <w:b/>
              </w:rPr>
              <w:t>1,0</w:t>
            </w:r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</w:tbl>
    <w:p w14:paraId="246922E0" w14:textId="078DD4CF" w:rsidR="00763ABA" w:rsidRPr="002C44C6" w:rsidRDefault="000E20C5" w:rsidP="000E20C5">
      <w:pPr>
        <w:tabs>
          <w:tab w:val="left" w:pos="7944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3" w:name="_Toc510196465"/>
      <w:r>
        <w:rPr>
          <w:rFonts w:ascii="Times New Roman" w:hAnsi="Times New Roman" w:cs="Times New Roman"/>
          <w:i/>
          <w:color w:val="000000" w:themeColor="text1"/>
          <w:sz w:val="28"/>
        </w:rPr>
        <w:tab/>
      </w:r>
    </w:p>
    <w:p w14:paraId="6497D868" w14:textId="7824FB08" w:rsidR="00CC351A" w:rsidRPr="002C44C6" w:rsidRDefault="0086299B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4" w:name="_Toc133943228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bookmarkStart w:id="5" w:name="_Toc507606020"/>
      <w:bookmarkEnd w:id="3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Производство электроэнергии </w:t>
      </w:r>
      <w:proofErr w:type="spellStart"/>
      <w:r w:rsidR="00CC351A" w:rsidRPr="002C44C6">
        <w:rPr>
          <w:rFonts w:ascii="Times New Roman" w:hAnsi="Times New Roman" w:cs="Times New Roman"/>
          <w:i/>
          <w:color w:val="auto"/>
          <w:sz w:val="28"/>
        </w:rPr>
        <w:t>энергохолдингами</w:t>
      </w:r>
      <w:proofErr w:type="spellEnd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 и крупными </w:t>
      </w:r>
      <w:proofErr w:type="spellStart"/>
      <w:r w:rsidR="00CC351A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энергопроизводящими</w:t>
      </w:r>
      <w:proofErr w:type="spellEnd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 организациями.</w:t>
      </w:r>
      <w:bookmarkEnd w:id="4"/>
    </w:p>
    <w:p w14:paraId="3055FC60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E4925" w14:textId="74677E27" w:rsidR="00F0180D" w:rsidRPr="000537E6" w:rsidRDefault="00AE5E56" w:rsidP="00F018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E56">
        <w:rPr>
          <w:rFonts w:ascii="Times New Roman" w:hAnsi="Times New Roman" w:cs="Times New Roman"/>
          <w:sz w:val="28"/>
        </w:rPr>
        <w:t xml:space="preserve">За январь-август 2023 года производство электроэнергии </w:t>
      </w:r>
      <w:proofErr w:type="spellStart"/>
      <w:r w:rsidRPr="00AE5E56">
        <w:rPr>
          <w:rFonts w:ascii="Times New Roman" w:hAnsi="Times New Roman" w:cs="Times New Roman"/>
          <w:sz w:val="28"/>
        </w:rPr>
        <w:t>энергохолдингами</w:t>
      </w:r>
      <w:proofErr w:type="spellEnd"/>
      <w:r w:rsidRPr="00AE5E56">
        <w:rPr>
          <w:rFonts w:ascii="Times New Roman" w:hAnsi="Times New Roman" w:cs="Times New Roman"/>
          <w:sz w:val="28"/>
        </w:rPr>
        <w:t xml:space="preserve"> и крупными </w:t>
      </w:r>
      <w:proofErr w:type="spellStart"/>
      <w:r w:rsidRPr="00AE5E56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AE5E56">
        <w:rPr>
          <w:rFonts w:ascii="Times New Roman" w:hAnsi="Times New Roman" w:cs="Times New Roman"/>
          <w:sz w:val="28"/>
        </w:rPr>
        <w:t xml:space="preserve"> организациями составило 32 859,4 млн. кВтч, что на 19,8 млн. кВтч меньше аналогичного периода 2022 года (32 879,2 млн. кВтч), а их совокупная доля от общего объема производства составила 44,1%.</w:t>
      </w:r>
    </w:p>
    <w:p w14:paraId="72195F6D" w14:textId="70635446" w:rsidR="00CC351A" w:rsidRPr="002C44C6" w:rsidRDefault="00CC351A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>млн. кВтч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275"/>
        <w:gridCol w:w="993"/>
        <w:gridCol w:w="1134"/>
        <w:gridCol w:w="992"/>
        <w:gridCol w:w="992"/>
        <w:gridCol w:w="1130"/>
      </w:tblGrid>
      <w:tr w:rsidR="00CC351A" w:rsidRPr="002C44C6" w14:paraId="67456E61" w14:textId="77777777" w:rsidTr="00CC351A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6EC20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E16298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3443FF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C55CC0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8018D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</w:t>
            </w:r>
          </w:p>
        </w:tc>
      </w:tr>
      <w:tr w:rsidR="00F0180D" w:rsidRPr="002C44C6" w14:paraId="2EE96D52" w14:textId="77777777" w:rsidTr="00CC351A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89F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4F7D" w14:textId="77777777" w:rsidR="00F0180D" w:rsidRPr="002C44C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7E659E" w14:textId="6EC13974" w:rsidR="00F0180D" w:rsidRPr="002C44C6" w:rsidRDefault="00F0180D" w:rsidP="0072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 w:rsidRPr="000537E6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="00720625">
              <w:rPr>
                <w:rFonts w:ascii="Times New Roman" w:hAnsi="Times New Roman" w:cs="Times New Roman"/>
                <w:b/>
                <w:bCs/>
                <w:lang w:val="kk-KZ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0D5E4D" w14:textId="1E326C0B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E78C36" w14:textId="1C2F74A5" w:rsidR="00F0180D" w:rsidRPr="002C44C6" w:rsidRDefault="00F0180D" w:rsidP="0072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="00720625">
              <w:rPr>
                <w:rFonts w:ascii="Times New Roman" w:hAnsi="Times New Roman" w:cs="Times New Roman"/>
                <w:b/>
                <w:bCs/>
                <w:lang w:val="kk-KZ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4FABE19" w14:textId="2F3F4A8A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5B8DB0" w14:textId="2B14D6D0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млн. кВтч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577327" w14:textId="5F693829" w:rsidR="00F0180D" w:rsidRPr="002C44C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E5E56" w:rsidRPr="002C44C6" w14:paraId="493DD7DB" w14:textId="77777777" w:rsidTr="00100011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13A793" w14:textId="77777777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108281" w14:textId="77777777" w:rsidR="00AE5E56" w:rsidRPr="002C44C6" w:rsidRDefault="00AE5E56" w:rsidP="00AE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6B4901" w14:textId="54B52BAB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60AF">
              <w:rPr>
                <w:rFonts w:ascii="Times New Roman" w:hAnsi="Times New Roman" w:cs="Times New Roman"/>
                <w:b/>
                <w:bCs/>
              </w:rPr>
              <w:t xml:space="preserve">32 879,2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DCA9C5" w14:textId="07A37595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63E1">
              <w:rPr>
                <w:rFonts w:ascii="Times New Roman" w:hAnsi="Times New Roman" w:cs="Times New Roman"/>
                <w:b/>
                <w:bCs/>
              </w:rPr>
              <w:t>44,6%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69AE86" w14:textId="246B33C8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60AF">
              <w:rPr>
                <w:rFonts w:ascii="Times New Roman" w:hAnsi="Times New Roman" w:cs="Times New Roman"/>
                <w:b/>
                <w:bCs/>
              </w:rPr>
              <w:t>32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60AF">
              <w:rPr>
                <w:rFonts w:ascii="Times New Roman" w:hAnsi="Times New Roman" w:cs="Times New Roman"/>
                <w:b/>
                <w:bCs/>
              </w:rPr>
              <w:t>859,4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594137" w14:textId="1A4E011E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60AF">
              <w:rPr>
                <w:rFonts w:ascii="Times New Roman" w:hAnsi="Times New Roman" w:cs="Times New Roman"/>
                <w:b/>
                <w:bCs/>
              </w:rPr>
              <w:t>44,1%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7C275" w14:textId="7F375433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60AF">
              <w:rPr>
                <w:rFonts w:ascii="Times New Roman" w:hAnsi="Times New Roman" w:cs="Times New Roman"/>
                <w:b/>
                <w:bCs/>
              </w:rPr>
              <w:t xml:space="preserve">-19,8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5BD66C" w14:textId="6B6C691F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60AF">
              <w:rPr>
                <w:rFonts w:ascii="Times New Roman" w:hAnsi="Times New Roman" w:cs="Times New Roman"/>
                <w:b/>
                <w:bCs/>
              </w:rPr>
              <w:t>-0,1%</w:t>
            </w:r>
          </w:p>
        </w:tc>
      </w:tr>
      <w:tr w:rsidR="00AE5E56" w:rsidRPr="002C44C6" w14:paraId="16DFBB73" w14:textId="77777777" w:rsidTr="00100011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D89A" w14:textId="77777777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894D" w14:textId="77777777" w:rsidR="00AE5E56" w:rsidRPr="002C44C6" w:rsidRDefault="00AE5E56" w:rsidP="00AE5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2464" w14:textId="1DBAE237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12 761,2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CDD" w14:textId="7F9BF090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17,3%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C0A4" w14:textId="6B646B7D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5E56">
              <w:rPr>
                <w:rFonts w:ascii="Times New Roman" w:hAnsi="Times New Roman" w:cs="Times New Roman"/>
                <w:bCs/>
              </w:rPr>
              <w:t>796,0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0BB3" w14:textId="082BF6FD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17,2%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ADBE" w14:textId="684AFE02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34,8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216" w14:textId="2598A0FA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E5E56">
              <w:rPr>
                <w:rFonts w:ascii="Times New Roman" w:hAnsi="Times New Roman" w:cs="Times New Roman"/>
                <w:bCs/>
              </w:rPr>
              <w:t>0,3%</w:t>
            </w:r>
          </w:p>
        </w:tc>
      </w:tr>
      <w:tr w:rsidR="00AE5E56" w:rsidRPr="002C44C6" w14:paraId="25C6E86E" w14:textId="77777777" w:rsidTr="00100011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13D0" w14:textId="77777777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B96" w14:textId="77777777" w:rsidR="00AE5E56" w:rsidRPr="002C44C6" w:rsidRDefault="00AE5E56" w:rsidP="00AE5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5BD" w14:textId="530D9D5B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3 900,2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8A2" w14:textId="46E3E4D5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18CC" w14:textId="6B7F33FE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5E56">
              <w:rPr>
                <w:rFonts w:ascii="Times New Roman" w:hAnsi="Times New Roman" w:cs="Times New Roman"/>
                <w:bCs/>
              </w:rPr>
              <w:t>983,2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442A" w14:textId="3F11649B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FB6A" w14:textId="4AA9D695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83,0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A86" w14:textId="5B3DC36E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E5E56">
              <w:rPr>
                <w:rFonts w:ascii="Times New Roman" w:hAnsi="Times New Roman" w:cs="Times New Roman"/>
                <w:bCs/>
              </w:rPr>
              <w:t>2,1%</w:t>
            </w:r>
          </w:p>
        </w:tc>
      </w:tr>
      <w:tr w:rsidR="00AE5E56" w:rsidRPr="002C44C6" w14:paraId="48BD60C2" w14:textId="77777777" w:rsidTr="00100011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FFE7" w14:textId="77777777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18A9" w14:textId="77777777" w:rsidR="00AE5E56" w:rsidRPr="002C44C6" w:rsidRDefault="00AE5E56" w:rsidP="00AE5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E545" w14:textId="6FA4A681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1 691,6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7068" w14:textId="5140EBF1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2,3%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09F6" w14:textId="50B358BB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1 512,0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2DCE" w14:textId="76CBB9C3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3963" w14:textId="722250A4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-179,6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6F9" w14:textId="2A87D0B1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E5E56">
              <w:rPr>
                <w:rFonts w:ascii="Times New Roman" w:hAnsi="Times New Roman" w:cs="Times New Roman"/>
                <w:bCs/>
              </w:rPr>
              <w:t>-10,6%</w:t>
            </w:r>
          </w:p>
        </w:tc>
      </w:tr>
      <w:tr w:rsidR="00AE5E56" w:rsidRPr="002C44C6" w14:paraId="7E1627C1" w14:textId="77777777" w:rsidTr="00100011">
        <w:trPr>
          <w:trHeight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4F2" w14:textId="77777777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FCE4" w14:textId="77777777" w:rsidR="00AE5E56" w:rsidRPr="002C44C6" w:rsidRDefault="00AE5E56" w:rsidP="00AE5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7A6A" w14:textId="0A8AA29E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1 560,0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3AC" w14:textId="5F4BB030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2,1%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54D2" w14:textId="7083ABC3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1 261,7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3FE" w14:textId="5C7352A9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1,7%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9BD" w14:textId="0BB75EF6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-298,3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F8E" w14:textId="0F62D1D2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E5E56">
              <w:rPr>
                <w:rFonts w:ascii="Times New Roman" w:hAnsi="Times New Roman" w:cs="Times New Roman"/>
                <w:bCs/>
              </w:rPr>
              <w:t>-19,1%</w:t>
            </w:r>
          </w:p>
        </w:tc>
      </w:tr>
      <w:tr w:rsidR="00AE5E56" w:rsidRPr="002C44C6" w14:paraId="5680F727" w14:textId="77777777" w:rsidTr="00100011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768" w14:textId="77777777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E735" w14:textId="77777777" w:rsidR="00AE5E56" w:rsidRPr="002C44C6" w:rsidRDefault="00AE5E56" w:rsidP="00AE5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8AA2" w14:textId="03C59485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4 167,0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367" w14:textId="0E902B93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5,7%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522" w14:textId="15F0B507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4 030,0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D477" w14:textId="77B205E0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5,4%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AE45" w14:textId="09860872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-137,0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37C" w14:textId="46C68D26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E5E56">
              <w:rPr>
                <w:rFonts w:ascii="Times New Roman" w:hAnsi="Times New Roman" w:cs="Times New Roman"/>
                <w:bCs/>
              </w:rPr>
              <w:t>-3,3%</w:t>
            </w:r>
          </w:p>
        </w:tc>
      </w:tr>
      <w:tr w:rsidR="00AE5E56" w:rsidRPr="002C44C6" w14:paraId="1509999B" w14:textId="77777777" w:rsidTr="00100011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5CB6" w14:textId="77777777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2B4" w14:textId="77777777" w:rsidR="00AE5E56" w:rsidRPr="002C44C6" w:rsidRDefault="00AE5E56" w:rsidP="00AE5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C08" w14:textId="5134207A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3 246,7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B67" w14:textId="30CABE47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4,4%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1B5" w14:textId="02410CEC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5E56">
              <w:rPr>
                <w:rFonts w:ascii="Times New Roman" w:hAnsi="Times New Roman" w:cs="Times New Roman"/>
                <w:bCs/>
              </w:rPr>
              <w:t>635,2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BCC" w14:textId="64E7DC9E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4,9%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6272" w14:textId="73718810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388,5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118" w14:textId="2740F699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E5E56">
              <w:rPr>
                <w:rFonts w:ascii="Times New Roman" w:hAnsi="Times New Roman" w:cs="Times New Roman"/>
                <w:bCs/>
              </w:rPr>
              <w:t>12,0%</w:t>
            </w:r>
          </w:p>
        </w:tc>
      </w:tr>
      <w:tr w:rsidR="00AE5E56" w:rsidRPr="00E71478" w14:paraId="66598BB4" w14:textId="77777777" w:rsidTr="00AE5E56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B137" w14:textId="77777777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BFA" w14:textId="77777777" w:rsidR="00AE5E56" w:rsidRPr="002C44C6" w:rsidRDefault="00AE5E56" w:rsidP="00AE5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6D38" w14:textId="414DDC57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2 286,0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0A9" w14:textId="2DE53B32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3,1%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4BC7" w14:textId="3E1A24EB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2 086,9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69A" w14:textId="09EED180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2,8%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AC76" w14:textId="3B2A7372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-199,1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E86" w14:textId="7B2AD5A2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E5E56">
              <w:rPr>
                <w:rFonts w:ascii="Times New Roman" w:hAnsi="Times New Roman" w:cs="Times New Roman"/>
                <w:bCs/>
              </w:rPr>
              <w:t>-8,7%</w:t>
            </w:r>
          </w:p>
        </w:tc>
      </w:tr>
      <w:tr w:rsidR="00AE5E56" w:rsidRPr="002C44C6" w14:paraId="3F1FE649" w14:textId="77777777" w:rsidTr="00AE5E56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7081" w14:textId="77777777" w:rsidR="00AE5E56" w:rsidRPr="002C44C6" w:rsidRDefault="00AE5E56" w:rsidP="00A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EDC" w14:textId="77777777" w:rsidR="00AE5E56" w:rsidRPr="002C44C6" w:rsidRDefault="00AE5E56" w:rsidP="00AE5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806" w14:textId="3C2BD3AF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3 266,5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0AD" w14:textId="482E4A43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4,4%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0EF0" w14:textId="66FD26F8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3 554,4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FFD6" w14:textId="0567C672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4,8%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5569" w14:textId="790AFB75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 xml:space="preserve">287,9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E7A" w14:textId="6893DE88" w:rsidR="00AE5E56" w:rsidRPr="00AE5E56" w:rsidRDefault="00AE5E56" w:rsidP="00AE5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E5E56">
              <w:rPr>
                <w:rFonts w:ascii="Times New Roman" w:hAnsi="Times New Roman" w:cs="Times New Roman"/>
                <w:bCs/>
              </w:rPr>
              <w:t>8,8%</w:t>
            </w:r>
          </w:p>
        </w:tc>
      </w:tr>
    </w:tbl>
    <w:p w14:paraId="32FEC2CD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6" w:name="_Toc128585621"/>
      <w:bookmarkStart w:id="7" w:name="_Toc133943229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lastRenderedPageBreak/>
        <w:t>1.3 Производство электроэнергии энергопроизводящими организациями</w:t>
      </w:r>
      <w:bookmarkEnd w:id="6"/>
      <w:bookmarkEnd w:id="7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</w:p>
    <w:p w14:paraId="7283F754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8" w:name="_Toc128585622"/>
      <w:bookmarkStart w:id="9" w:name="_Toc133943230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АО «Самрук-Энерго»</w:t>
      </w:r>
      <w:bookmarkEnd w:id="8"/>
      <w:bookmarkEnd w:id="9"/>
    </w:p>
    <w:p w14:paraId="4BB44EF2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F2634" w14:textId="55485269" w:rsidR="00F0180D" w:rsidRPr="000537E6" w:rsidRDefault="002A2390" w:rsidP="00F0180D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bookmarkStart w:id="10" w:name="_Toc128585623"/>
      <w:bookmarkStart w:id="11" w:name="_Toc133943231"/>
      <w:r w:rsidRPr="002A2390">
        <w:rPr>
          <w:rFonts w:ascii="Times New Roman" w:eastAsia="Yu Gothic UI Semibold" w:hAnsi="Times New Roman" w:cs="Times New Roman"/>
          <w:sz w:val="28"/>
          <w:szCs w:val="28"/>
        </w:rPr>
        <w:t xml:space="preserve">Объем производства электроэнергии </w:t>
      </w:r>
      <w:proofErr w:type="spellStart"/>
      <w:r w:rsidRPr="002A2390">
        <w:rPr>
          <w:rFonts w:ascii="Times New Roman" w:eastAsia="Yu Gothic UI Semibold" w:hAnsi="Times New Roman" w:cs="Times New Roman"/>
          <w:sz w:val="28"/>
          <w:szCs w:val="28"/>
        </w:rPr>
        <w:t>энергопроизводящими</w:t>
      </w:r>
      <w:proofErr w:type="spellEnd"/>
      <w:r w:rsidRPr="002A2390">
        <w:rPr>
          <w:rFonts w:ascii="Times New Roman" w:eastAsia="Yu Gothic UI Semibold" w:hAnsi="Times New Roman" w:cs="Times New Roman"/>
          <w:sz w:val="28"/>
          <w:szCs w:val="28"/>
        </w:rPr>
        <w:t xml:space="preserve"> организациями АО «</w:t>
      </w:r>
      <w:proofErr w:type="spellStart"/>
      <w:r w:rsidRPr="002A2390">
        <w:rPr>
          <w:rFonts w:ascii="Times New Roman" w:eastAsia="Yu Gothic UI Semibold" w:hAnsi="Times New Roman" w:cs="Times New Roman"/>
          <w:sz w:val="28"/>
          <w:szCs w:val="28"/>
        </w:rPr>
        <w:t>Самрук-Энерго</w:t>
      </w:r>
      <w:proofErr w:type="spellEnd"/>
      <w:r w:rsidRPr="002A2390">
        <w:rPr>
          <w:rFonts w:ascii="Times New Roman" w:eastAsia="Yu Gothic UI Semibold" w:hAnsi="Times New Roman" w:cs="Times New Roman"/>
          <w:sz w:val="28"/>
          <w:szCs w:val="28"/>
        </w:rPr>
        <w:t xml:space="preserve">» за январь-август 2023 года составил 22 948,5 </w:t>
      </w:r>
      <w:proofErr w:type="spellStart"/>
      <w:r w:rsidRPr="002A2390">
        <w:rPr>
          <w:rFonts w:ascii="Times New Roman" w:eastAsia="Yu Gothic UI Semibold" w:hAnsi="Times New Roman" w:cs="Times New Roman"/>
          <w:sz w:val="28"/>
          <w:szCs w:val="28"/>
        </w:rPr>
        <w:t>млн.кВтч</w:t>
      </w:r>
      <w:proofErr w:type="spellEnd"/>
      <w:r w:rsidRPr="002A2390">
        <w:rPr>
          <w:rFonts w:ascii="Times New Roman" w:eastAsia="Yu Gothic UI Semibold" w:hAnsi="Times New Roman" w:cs="Times New Roman"/>
          <w:sz w:val="28"/>
          <w:szCs w:val="28"/>
        </w:rPr>
        <w:t>. Увеличение выработки электроэнергии в сравнении с показателями аналогичного периода 2022 года составило 217,0 млн. кВтч или 1,0%.</w:t>
      </w:r>
      <w:r w:rsidR="00F0180D"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</w:p>
    <w:p w14:paraId="409964CB" w14:textId="77777777" w:rsidR="00F0180D" w:rsidRPr="000537E6" w:rsidRDefault="00F0180D" w:rsidP="00F0180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37E6">
        <w:rPr>
          <w:rFonts w:ascii="Times New Roman" w:hAnsi="Times New Roman" w:cs="Times New Roman"/>
          <w:i/>
          <w:sz w:val="24"/>
          <w:szCs w:val="24"/>
        </w:rPr>
        <w:t>млн. кВтч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10"/>
        <w:gridCol w:w="1196"/>
        <w:gridCol w:w="1090"/>
        <w:gridCol w:w="1196"/>
        <w:gridCol w:w="1090"/>
        <w:gridCol w:w="1134"/>
        <w:gridCol w:w="953"/>
      </w:tblGrid>
      <w:tr w:rsidR="00F0180D" w:rsidRPr="000537E6" w14:paraId="36A7638F" w14:textId="77777777" w:rsidTr="002A2390">
        <w:trPr>
          <w:trHeight w:val="315"/>
          <w:jc w:val="center"/>
        </w:trPr>
        <w:tc>
          <w:tcPr>
            <w:tcW w:w="531" w:type="dxa"/>
            <w:vMerge w:val="restart"/>
            <w:shd w:val="clear" w:color="auto" w:fill="8DB3E2" w:themeFill="text2" w:themeFillTint="66"/>
            <w:vAlign w:val="center"/>
            <w:hideMark/>
          </w:tcPr>
          <w:p w14:paraId="57BC99A9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shd w:val="clear" w:color="auto" w:fill="8DB3E2" w:themeFill="text2" w:themeFillTint="66"/>
            <w:vAlign w:val="center"/>
            <w:hideMark/>
          </w:tcPr>
          <w:p w14:paraId="795FC108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697D4B89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06C7BBE3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2023г. </w:t>
            </w:r>
          </w:p>
        </w:tc>
        <w:tc>
          <w:tcPr>
            <w:tcW w:w="2087" w:type="dxa"/>
            <w:gridSpan w:val="2"/>
            <w:shd w:val="clear" w:color="auto" w:fill="8DB3E2" w:themeFill="text2" w:themeFillTint="66"/>
            <w:vAlign w:val="center"/>
            <w:hideMark/>
          </w:tcPr>
          <w:p w14:paraId="377FA345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2023/2022гг.</w:t>
            </w:r>
          </w:p>
        </w:tc>
      </w:tr>
      <w:tr w:rsidR="00F0180D" w:rsidRPr="000537E6" w14:paraId="375D34A0" w14:textId="77777777" w:rsidTr="002A2390">
        <w:trPr>
          <w:trHeight w:val="542"/>
          <w:jc w:val="center"/>
        </w:trPr>
        <w:tc>
          <w:tcPr>
            <w:tcW w:w="531" w:type="dxa"/>
            <w:vMerge/>
            <w:shd w:val="clear" w:color="auto" w:fill="8DB3E2" w:themeFill="text2" w:themeFillTint="66"/>
            <w:vAlign w:val="center"/>
            <w:hideMark/>
          </w:tcPr>
          <w:p w14:paraId="4EA34874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0" w:type="dxa"/>
            <w:vMerge/>
            <w:shd w:val="clear" w:color="auto" w:fill="8DB3E2" w:themeFill="text2" w:themeFillTint="66"/>
            <w:vAlign w:val="center"/>
            <w:hideMark/>
          </w:tcPr>
          <w:p w14:paraId="691F6C5F" w14:textId="77777777" w:rsidR="00F0180D" w:rsidRPr="000537E6" w:rsidRDefault="00F0180D" w:rsidP="00F0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758D575E" w14:textId="3E271423" w:rsidR="00F0180D" w:rsidRPr="000537E6" w:rsidRDefault="00F0180D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2A2390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4A5DAFB4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072A5E4B" w14:textId="32D16418" w:rsidR="00F0180D" w:rsidRPr="00DF4532" w:rsidRDefault="00F0180D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2A2390">
              <w:rPr>
                <w:rFonts w:ascii="Times New Roman" w:hAnsi="Times New Roman" w:cs="Times New Roman"/>
                <w:b/>
                <w:bCs/>
                <w:lang w:val="kk-KZ"/>
              </w:rPr>
              <w:t>август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7F7004CF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077587CB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млн. кВтч</w:t>
            </w:r>
          </w:p>
        </w:tc>
        <w:tc>
          <w:tcPr>
            <w:tcW w:w="953" w:type="dxa"/>
            <w:shd w:val="clear" w:color="auto" w:fill="8DB3E2" w:themeFill="text2" w:themeFillTint="66"/>
            <w:vAlign w:val="center"/>
            <w:hideMark/>
          </w:tcPr>
          <w:p w14:paraId="42E71D56" w14:textId="77777777" w:rsidR="00F0180D" w:rsidRPr="000537E6" w:rsidRDefault="00F0180D" w:rsidP="00F0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A2390" w:rsidRPr="000537E6" w14:paraId="7D462D10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0DB8A370" w14:textId="77777777" w:rsidR="002A2390" w:rsidRPr="000537E6" w:rsidRDefault="002A2390" w:rsidP="002A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  <w:hideMark/>
          </w:tcPr>
          <w:p w14:paraId="7F62B3D6" w14:textId="77777777" w:rsidR="002A2390" w:rsidRPr="000537E6" w:rsidRDefault="002A2390" w:rsidP="002A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АО «Самрук-Энерго»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9A02C5" w14:textId="222C5853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22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F862BB">
              <w:rPr>
                <w:rFonts w:ascii="Times New Roman" w:hAnsi="Times New Roman" w:cs="Times New Roman"/>
                <w:b/>
                <w:iCs/>
              </w:rPr>
              <w:t>731,5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68F3F2" w14:textId="69F98D5F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30,8%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633D1E" w14:textId="216B7CC5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22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F862BB">
              <w:rPr>
                <w:rFonts w:ascii="Times New Roman" w:hAnsi="Times New Roman" w:cs="Times New Roman"/>
                <w:b/>
                <w:iCs/>
              </w:rPr>
              <w:t>948,5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2C7632" w14:textId="5D2CC1BD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30,8%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BF5540" w14:textId="4B0079D9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217,0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6401B" w14:textId="3A4C9F07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1,0%</w:t>
            </w:r>
          </w:p>
        </w:tc>
      </w:tr>
      <w:tr w:rsidR="002A2390" w:rsidRPr="000537E6" w14:paraId="796B06CA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083BB62D" w14:textId="77777777" w:rsidR="002A2390" w:rsidRPr="000537E6" w:rsidRDefault="002A2390" w:rsidP="002A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5C89D75" w14:textId="77777777" w:rsidR="002A2390" w:rsidRPr="000537E6" w:rsidRDefault="002A2390" w:rsidP="002A2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8BCA" w14:textId="772B6E08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3 494,3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88A5" w14:textId="3AD94E6C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4,7%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E7A1" w14:textId="1B00783D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3 405,8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BC1E" w14:textId="4578A06D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4,6%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A050" w14:textId="4655ED07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-88,5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1FF5" w14:textId="7C7F9B7A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-2,5%</w:t>
            </w:r>
          </w:p>
        </w:tc>
      </w:tr>
      <w:tr w:rsidR="002A2390" w:rsidRPr="000537E6" w14:paraId="1C9BBB39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9F07F47" w14:textId="77777777" w:rsidR="002A2390" w:rsidRPr="000537E6" w:rsidRDefault="002A2390" w:rsidP="002A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3A4F7F11" w14:textId="77777777" w:rsidR="002A2390" w:rsidRPr="000537E6" w:rsidRDefault="002A2390" w:rsidP="002A2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ГРЭС-1»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7277" w14:textId="32FC1661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14 491,8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F70D" w14:textId="106A8A43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19,7%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93EC" w14:textId="56F92495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62BB">
              <w:rPr>
                <w:rFonts w:ascii="Times New Roman" w:hAnsi="Times New Roman" w:cs="Times New Roman"/>
              </w:rPr>
              <w:t>14 524,5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BBA5" w14:textId="49144802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8CE5" w14:textId="777361E2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2DF" w14:textId="476CAF54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</w:tr>
      <w:tr w:rsidR="002A2390" w:rsidRPr="000537E6" w14:paraId="0D8F57F0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D6A34C1" w14:textId="77777777" w:rsidR="002A2390" w:rsidRPr="000537E6" w:rsidRDefault="002A2390" w:rsidP="002A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0E7688B0" w14:textId="77777777" w:rsidR="002A2390" w:rsidRPr="000537E6" w:rsidRDefault="002A2390" w:rsidP="002A2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ГРЭС-2»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80BB" w14:textId="1A27C6C3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3 566,5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7A00" w14:textId="554AEA00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136A" w14:textId="32965BCF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62BB">
              <w:rPr>
                <w:rFonts w:ascii="Times New Roman" w:hAnsi="Times New Roman" w:cs="Times New Roman"/>
              </w:rPr>
              <w:t>3 716,8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92F0" w14:textId="19D95861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DB54" w14:textId="698A5707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150,3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ECB3" w14:textId="6C752C9C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4,2%</w:t>
            </w:r>
          </w:p>
        </w:tc>
      </w:tr>
      <w:tr w:rsidR="002A2390" w:rsidRPr="000537E6" w14:paraId="4FAE3FAC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4F2D3B8C" w14:textId="77777777" w:rsidR="002A2390" w:rsidRPr="000537E6" w:rsidRDefault="002A2390" w:rsidP="002A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15524DE4" w14:textId="77777777" w:rsidR="002A2390" w:rsidRPr="000537E6" w:rsidRDefault="002A2390" w:rsidP="002A2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EA1D" w14:textId="59A56031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378,1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1C8C" w14:textId="0D7C1B1B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01AB" w14:textId="4685C819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</w:rPr>
              <w:t>436,5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0305" w14:textId="43A461F5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111" w14:textId="2D2D754C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58,4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099A" w14:textId="5F8A8DC2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15,4%</w:t>
            </w:r>
          </w:p>
        </w:tc>
      </w:tr>
      <w:tr w:rsidR="002A2390" w:rsidRPr="000537E6" w14:paraId="1D799ABF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6ACD8472" w14:textId="77777777" w:rsidR="002A2390" w:rsidRPr="000537E6" w:rsidRDefault="002A2390" w:rsidP="002A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695EF6E2" w14:textId="77777777" w:rsidR="002A2390" w:rsidRPr="000537E6" w:rsidRDefault="002A2390" w:rsidP="002A2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2479" w14:textId="34BE94C5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700,2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3722" w14:textId="4A2B395A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1,0%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F2E3" w14:textId="0A640276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</w:rPr>
              <w:t>618,2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B8A5" w14:textId="721CBFBE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650A" w14:textId="73D9AD01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-82,0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F4F8" w14:textId="1E43A577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-11,7%</w:t>
            </w:r>
          </w:p>
        </w:tc>
      </w:tr>
      <w:tr w:rsidR="002A2390" w:rsidRPr="000537E6" w14:paraId="0F4208EE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5D326442" w14:textId="77777777" w:rsidR="002A2390" w:rsidRPr="000537E6" w:rsidRDefault="002A2390" w:rsidP="002A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13D0DC4" w14:textId="77777777" w:rsidR="002A2390" w:rsidRPr="000537E6" w:rsidRDefault="002A2390" w:rsidP="002A2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1795" w14:textId="4E6AFA43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13,4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80DF" w14:textId="6924D76B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3F1BD" w14:textId="6C1E4FA5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14,2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838C" w14:textId="41B96D48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9249" w14:textId="47A638D6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E140" w14:textId="64BDB8F2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5,8%</w:t>
            </w:r>
          </w:p>
        </w:tc>
      </w:tr>
      <w:tr w:rsidR="002A2390" w:rsidRPr="000537E6" w14:paraId="19421243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735D3A2C" w14:textId="77777777" w:rsidR="002A2390" w:rsidRPr="000537E6" w:rsidRDefault="002A2390" w:rsidP="002A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5A8D8E2A" w14:textId="77777777" w:rsidR="002A2390" w:rsidRPr="000537E6" w:rsidRDefault="002A2390" w:rsidP="002A2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ВЭС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ТОО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Энергия Семиречья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B58E" w14:textId="3BC5D4A0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20,5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C953" w14:textId="168DF279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 </w:t>
            </w:r>
            <w:r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4C97" w14:textId="1C1C682F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142,4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3C16" w14:textId="032D1A2C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DBCD" w14:textId="012E4EE8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121,9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3013" w14:textId="52EA00D8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594,6%</w:t>
            </w:r>
          </w:p>
        </w:tc>
      </w:tr>
      <w:tr w:rsidR="002A2390" w:rsidRPr="000537E6" w14:paraId="4016CCC0" w14:textId="77777777" w:rsidTr="00100011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6C34126" w14:textId="77777777" w:rsidR="002A2390" w:rsidRPr="000537E6" w:rsidRDefault="002A2390" w:rsidP="002A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BA71A1B" w14:textId="77777777" w:rsidR="002A2390" w:rsidRPr="000537E6" w:rsidRDefault="002A2390" w:rsidP="002A2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6CB4" w14:textId="0C3124A4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87,2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08A3" w14:textId="39609653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277C" w14:textId="773CCA6E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90,1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AAD3" w14:textId="08112569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DFC" w14:textId="4444563F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5244" w14:textId="781E1C58" w:rsidR="002A2390" w:rsidRPr="0082708E" w:rsidRDefault="002A2390" w:rsidP="002A23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3,3%</w:t>
            </w:r>
          </w:p>
        </w:tc>
      </w:tr>
    </w:tbl>
    <w:p w14:paraId="45B9B79E" w14:textId="77777777" w:rsidR="00F0180D" w:rsidRDefault="00F0180D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14A43D40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1.4 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proofErr w:type="spellStart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proofErr w:type="spellEnd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</w:t>
      </w:r>
      <w:proofErr w:type="spellStart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энергопроизводящих</w:t>
      </w:r>
      <w:proofErr w:type="spellEnd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 организаций</w:t>
      </w:r>
      <w:bookmarkEnd w:id="10"/>
      <w:bookmarkEnd w:id="11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BCE8C99" w14:textId="77777777" w:rsidR="00CC351A" w:rsidRDefault="00CC351A" w:rsidP="002C44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выработке электроэнергии </w:t>
      </w: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62BC992E" w14:textId="77777777" w:rsidR="00B416BC" w:rsidRPr="002C44C6" w:rsidRDefault="00B416BC" w:rsidP="002C44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194D7BA4" w14:textId="61183DDE" w:rsidR="00F0180D" w:rsidRDefault="00F0180D" w:rsidP="00F01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«Самрук-Энерго» на рынке электрической энергии Казахстана остается лидирующей и составляет 3</w:t>
      </w:r>
      <w:r>
        <w:rPr>
          <w:rFonts w:ascii="Times New Roman" w:hAnsi="Times New Roman" w:cs="Times New Roman"/>
          <w:sz w:val="28"/>
        </w:rPr>
        <w:t>1</w:t>
      </w:r>
      <w:r w:rsidRPr="000537E6">
        <w:rPr>
          <w:rFonts w:ascii="Times New Roman" w:hAnsi="Times New Roman" w:cs="Times New Roman"/>
          <w:sz w:val="28"/>
        </w:rPr>
        <w:t>%.</w:t>
      </w:r>
    </w:p>
    <w:p w14:paraId="4C8D0710" w14:textId="4922CA1E" w:rsidR="00F0180D" w:rsidRDefault="009D007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B86D23" wp14:editId="76377982">
            <wp:simplePos x="0" y="0"/>
            <wp:positionH relativeFrom="column">
              <wp:posOffset>449580</wp:posOffset>
            </wp:positionH>
            <wp:positionV relativeFrom="paragraph">
              <wp:posOffset>135890</wp:posOffset>
            </wp:positionV>
            <wp:extent cx="5311471" cy="2743200"/>
            <wp:effectExtent l="0" t="0" r="381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CB66" w14:textId="2C90C6AE" w:rsidR="00F0180D" w:rsidRPr="000537E6" w:rsidRDefault="00F0180D" w:rsidP="00F01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250BF90C" w14:textId="60AA0F26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575E17E7" w14:textId="7E9B738C" w:rsidR="00F0180D" w:rsidRDefault="00F0180D" w:rsidP="00F0180D">
      <w:pPr>
        <w:pStyle w:val="a3"/>
        <w:tabs>
          <w:tab w:val="left" w:pos="4252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</w:p>
    <w:p w14:paraId="4FC7CAE4" w14:textId="58BD2436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3EBF5BBA" w14:textId="27DD7553" w:rsidR="00F0180D" w:rsidRDefault="00F0180D" w:rsidP="00F0180D">
      <w:pPr>
        <w:pStyle w:val="a3"/>
        <w:tabs>
          <w:tab w:val="left" w:pos="2201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</w:p>
    <w:p w14:paraId="4E2ED2AD" w14:textId="75EAAC91" w:rsidR="00F0180D" w:rsidRDefault="009D007D" w:rsidP="00F0180D">
      <w:pPr>
        <w:pStyle w:val="a3"/>
        <w:tabs>
          <w:tab w:val="left" w:pos="4823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E421F" wp14:editId="2F2AB214">
                <wp:simplePos x="0" y="0"/>
                <wp:positionH relativeFrom="margin">
                  <wp:posOffset>1722120</wp:posOffset>
                </wp:positionH>
                <wp:positionV relativeFrom="paragraph">
                  <wp:posOffset>99060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c="http://schemas.openxmlformats.org/drawingml/2006/chart" xmlns:cdr="http://schemas.openxmlformats.org/drawingml/2006/chartDrawing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7A5D1" w14:textId="77777777" w:rsidR="00F06FEC" w:rsidRDefault="00F06FEC" w:rsidP="009D007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Казахстан</w:t>
                            </w:r>
                          </w:p>
                          <w:p w14:paraId="3B611F3D" w14:textId="77777777" w:rsidR="00F06FEC" w:rsidRDefault="00F06FEC" w:rsidP="009D007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7E7833">
                              <w:rPr>
                                <w:b/>
                                <w:bCs/>
                                <w:color w:val="000000" w:themeColor="text1"/>
                              </w:rPr>
                              <w:t>74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7E7833">
                              <w:rPr>
                                <w:b/>
                                <w:bCs/>
                                <w:color w:val="000000" w:themeColor="text1"/>
                              </w:rPr>
                              <w:t>458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,0 </w:t>
                            </w: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млн</w:t>
                            </w:r>
                            <w:r>
                              <w:rPr>
                                <w:b/>
                                <w:bCs/>
                              </w:rPr>
                              <w:t>.кВтч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E421F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35.6pt;margin-top:7.8pt;width:84.7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" filled="f" stroked="f">
                <v:textbox>
                  <w:txbxContent>
                    <w:p w14:paraId="57B7A5D1" w14:textId="77777777" w:rsidR="00F06FEC" w:rsidRDefault="00F06FEC" w:rsidP="009D007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Казахстан</w:t>
                      </w:r>
                    </w:p>
                    <w:p w14:paraId="3B611F3D" w14:textId="77777777" w:rsidR="00F06FEC" w:rsidRDefault="00F06FEC" w:rsidP="009D007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7E7833">
                        <w:rPr>
                          <w:b/>
                          <w:bCs/>
                          <w:color w:val="000000" w:themeColor="text1"/>
                        </w:rPr>
                        <w:t>74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7E7833">
                        <w:rPr>
                          <w:b/>
                          <w:bCs/>
                          <w:color w:val="000000" w:themeColor="text1"/>
                        </w:rPr>
                        <w:t>458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,0 </w:t>
                      </w:r>
                      <w:r>
                        <w:rPr>
                          <w:b/>
                          <w:bCs/>
                          <w:lang w:val="kk-KZ"/>
                        </w:rPr>
                        <w:t>млн</w:t>
                      </w:r>
                      <w:r>
                        <w:rPr>
                          <w:b/>
                          <w:bCs/>
                        </w:rPr>
                        <w:t>.кВтч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80D">
        <w:rPr>
          <w:rFonts w:ascii="Times New Roman" w:hAnsi="Times New Roman" w:cs="Times New Roman"/>
          <w:noProof/>
          <w:lang w:eastAsia="ru-RU"/>
        </w:rPr>
        <w:tab/>
      </w:r>
      <w:r w:rsidR="00F0180D">
        <w:rPr>
          <w:rFonts w:ascii="Times New Roman" w:hAnsi="Times New Roman" w:cs="Times New Roman"/>
          <w:noProof/>
          <w:lang w:eastAsia="ru-RU"/>
        </w:rPr>
        <w:tab/>
      </w:r>
    </w:p>
    <w:p w14:paraId="75550419" w14:textId="4DF7FDC2" w:rsidR="00F0180D" w:rsidRDefault="00F0180D" w:rsidP="00F0180D">
      <w:pPr>
        <w:pStyle w:val="a3"/>
        <w:tabs>
          <w:tab w:val="left" w:pos="4986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</w:p>
    <w:p w14:paraId="598B1756" w14:textId="7045A86A" w:rsidR="00F0180D" w:rsidRDefault="00F0180D" w:rsidP="00F0180D">
      <w:pPr>
        <w:pStyle w:val="a3"/>
        <w:tabs>
          <w:tab w:val="left" w:pos="4986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</w:p>
    <w:p w14:paraId="480B1994" w14:textId="7C4A1D98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6CE12CB6" w14:textId="638A4FCC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157D3C2E" w14:textId="77777777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007A6025" w14:textId="46DB0A0F" w:rsidR="00F0180D" w:rsidRDefault="00F0180D" w:rsidP="00F0180D">
      <w:pPr>
        <w:pStyle w:val="a3"/>
        <w:tabs>
          <w:tab w:val="left" w:pos="2731"/>
          <w:tab w:val="center" w:pos="5387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</w:p>
    <w:p w14:paraId="71C71E17" w14:textId="3C140C1C" w:rsidR="00F0180D" w:rsidRDefault="00F0180D" w:rsidP="00F0180D">
      <w:pPr>
        <w:pStyle w:val="a3"/>
        <w:tabs>
          <w:tab w:val="left" w:pos="2500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</w:p>
    <w:p w14:paraId="7EDA5077" w14:textId="15AD03F4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7C5F87FC" w14:textId="5BAB8E70" w:rsidR="00F0180D" w:rsidRDefault="00F0180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11830070" w14:textId="77777777" w:rsidR="009D007D" w:rsidRDefault="009D007D" w:rsidP="00F018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77F0D56A" w14:textId="3766D54F" w:rsidR="00F0180D" w:rsidRDefault="00F0180D" w:rsidP="00F0180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6467316" w14:textId="77777777" w:rsidR="00B416BC" w:rsidRDefault="00B416BC" w:rsidP="00F0180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B9ECC1" w14:textId="77777777" w:rsidR="00B416BC" w:rsidRPr="00F02848" w:rsidRDefault="00B416BC" w:rsidP="00F0180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3841E9" w14:textId="49144453" w:rsidR="00F0180D" w:rsidRDefault="00F0180D" w:rsidP="00B416BC">
      <w:pPr>
        <w:pStyle w:val="a3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lang w:val="kk-KZ"/>
        </w:rPr>
      </w:pPr>
      <w:r w:rsidRPr="000537E6">
        <w:rPr>
          <w:rFonts w:ascii="Times New Roman" w:hAnsi="Times New Roman" w:cs="Times New Roman"/>
          <w:i/>
          <w:sz w:val="28"/>
          <w:lang w:val="kk-KZ"/>
        </w:rPr>
        <w:lastRenderedPageBreak/>
        <w:t xml:space="preserve">Выработка электроэнергии по типам энергопроизводящих организаций АО «Самрук-Энерго», </w:t>
      </w:r>
      <w:r w:rsidRPr="00B416BC">
        <w:rPr>
          <w:rFonts w:ascii="Times New Roman" w:hAnsi="Times New Roman" w:cs="Times New Roman"/>
          <w:i/>
          <w:sz w:val="28"/>
          <w:lang w:val="kk-KZ"/>
        </w:rPr>
        <w:t>млн. кВтч</w:t>
      </w:r>
    </w:p>
    <w:p w14:paraId="224571F8" w14:textId="77777777" w:rsidR="00F0180D" w:rsidRDefault="00F0180D" w:rsidP="00F018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kk-KZ"/>
        </w:rPr>
      </w:pPr>
    </w:p>
    <w:p w14:paraId="6350830C" w14:textId="25076220" w:rsidR="00F0180D" w:rsidRPr="000537E6" w:rsidRDefault="00593D1E" w:rsidP="00F018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74C3D98" wp14:editId="31AF2486">
            <wp:extent cx="6391275" cy="2691756"/>
            <wp:effectExtent l="0" t="0" r="952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C05986" w14:textId="77777777" w:rsidR="00F0180D" w:rsidRPr="001923CF" w:rsidRDefault="00F0180D" w:rsidP="00F018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en-US"/>
        </w:rPr>
      </w:pPr>
    </w:p>
    <w:p w14:paraId="6E998DE6" w14:textId="7534062D" w:rsidR="004119EF" w:rsidRDefault="004119EF" w:rsidP="002C44C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Потребление электрической энергии в ЕЭС Казахстана</w:t>
      </w:r>
      <w:bookmarkEnd w:id="5"/>
    </w:p>
    <w:p w14:paraId="0D535248" w14:textId="77777777" w:rsidR="00797921" w:rsidRPr="00797921" w:rsidRDefault="00797921" w:rsidP="0079792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37CF060" w14:textId="7E779886" w:rsidR="009C7020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bookmarkStart w:id="12" w:name="_Toc128392155"/>
      <w:bookmarkStart w:id="13" w:name="_Toc133943232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2.1. Итоги работы промышленности в январе</w:t>
      </w:r>
      <w:r w:rsidR="00DF6C6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-</w:t>
      </w:r>
      <w:r w:rsidR="00BE713E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ию</w:t>
      </w:r>
      <w:r w:rsidR="007E77EA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л</w:t>
      </w:r>
      <w:r w:rsidR="00BE713E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е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2023 года</w:t>
      </w:r>
      <w:bookmarkEnd w:id="12"/>
      <w:bookmarkEnd w:id="13"/>
    </w:p>
    <w:p w14:paraId="018AFECF" w14:textId="77777777" w:rsidR="00AE10BF" w:rsidRPr="002C44C6" w:rsidRDefault="00AE10BF" w:rsidP="00F83938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D3D532C" w14:textId="77777777" w:rsidR="00FB5F33" w:rsidRPr="00FB5F33" w:rsidRDefault="00FB5F33" w:rsidP="00FB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3">
        <w:rPr>
          <w:rFonts w:ascii="Times New Roman" w:hAnsi="Times New Roman" w:cs="Times New Roman"/>
          <w:sz w:val="28"/>
          <w:szCs w:val="28"/>
        </w:rPr>
        <w:t>В январе-августе 2023г. индекс промышленного производства (далее - ИПП) в Казахстане составил 103,8%.</w:t>
      </w:r>
    </w:p>
    <w:p w14:paraId="44AC936E" w14:textId="77777777" w:rsidR="00FB5F33" w:rsidRPr="00FB5F33" w:rsidRDefault="00FB5F33" w:rsidP="00FB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3">
        <w:rPr>
          <w:rFonts w:ascii="Times New Roman" w:hAnsi="Times New Roman" w:cs="Times New Roman"/>
          <w:sz w:val="28"/>
          <w:szCs w:val="28"/>
        </w:rPr>
        <w:t xml:space="preserve">Рост производства наблюдается в горнодобывающей промышленности и разработке карьеров на 4,3%, обрабатывающей промышленности – на 3,1%, снабжении электроэнергией, газом, паром, горячей водой и кондиционированным воздухом - на 5,4%, водоснабжении; сборе, обработке и удалении отходов, деятельности по ликвидации загрязнений – на 5,5%. Среди регионов наибольший рост зафиксирован в </w:t>
      </w:r>
      <w:proofErr w:type="spellStart"/>
      <w:r w:rsidRPr="00FB5F3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FB5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F33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FB5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F33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FB5F33">
        <w:rPr>
          <w:rFonts w:ascii="Times New Roman" w:hAnsi="Times New Roman" w:cs="Times New Roman"/>
          <w:sz w:val="28"/>
          <w:szCs w:val="28"/>
        </w:rPr>
        <w:t>, Северо-Казахстанской областях и г. Алматы.</w:t>
      </w:r>
    </w:p>
    <w:p w14:paraId="2BA0B1A3" w14:textId="77777777" w:rsidR="00FB5F33" w:rsidRPr="00FB5F33" w:rsidRDefault="00FB5F33" w:rsidP="00FB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3">
        <w:rPr>
          <w:rFonts w:ascii="Times New Roman" w:hAnsi="Times New Roman" w:cs="Times New Roman"/>
          <w:sz w:val="28"/>
          <w:szCs w:val="28"/>
        </w:rPr>
        <w:t xml:space="preserve">Среди регионов наибольший рост зафиксирован в </w:t>
      </w:r>
      <w:proofErr w:type="spellStart"/>
      <w:r w:rsidRPr="00FB5F3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FB5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F33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FB5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F33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FB5F33">
        <w:rPr>
          <w:rFonts w:ascii="Times New Roman" w:hAnsi="Times New Roman" w:cs="Times New Roman"/>
          <w:sz w:val="28"/>
          <w:szCs w:val="28"/>
        </w:rPr>
        <w:t>, Северо-Казахстанской областях и г. Алматы.</w:t>
      </w:r>
    </w:p>
    <w:p w14:paraId="4EE051AF" w14:textId="77777777" w:rsidR="007E77EA" w:rsidRPr="00775343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0B70C" w14:textId="77777777" w:rsidR="00AE10BF" w:rsidRDefault="00AE10BF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D5738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7F38F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7844D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B3F29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2E2C9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2F928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D5FF5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6E730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FE439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312A3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EA5F9" w14:textId="77777777" w:rsidR="00B416BC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20220" w14:textId="77777777" w:rsidR="00B416BC" w:rsidRPr="007E77EA" w:rsidRDefault="00B416BC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09856" w14:textId="65270DFE" w:rsidR="00CD26EE" w:rsidRPr="002C44C6" w:rsidRDefault="00E63843" w:rsidP="002C44C6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Изменение индексов промышленного производства</w:t>
      </w:r>
    </w:p>
    <w:p w14:paraId="609B3A99" w14:textId="10F97536" w:rsidR="00E734A6" w:rsidRPr="00DF6C66" w:rsidRDefault="001855B1" w:rsidP="00B416BC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hAnsi="Times New Roman" w:cs="Times New Roman"/>
          <w:lang w:eastAsia="ru-RU"/>
        </w:rPr>
      </w:pPr>
      <w:r w:rsidRPr="002C44C6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  <w:bookmarkStart w:id="14" w:name="_Toc112835032"/>
      <w:bookmarkStart w:id="15" w:name="_Toc510196470"/>
    </w:p>
    <w:p w14:paraId="3E23EA6E" w14:textId="3ADF1940" w:rsidR="00E734A6" w:rsidRDefault="007E77EA" w:rsidP="0079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B03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D885DE" wp14:editId="087FF151">
            <wp:extent cx="6391275" cy="4726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mirbek\Desktop\img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2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5D6B" w14:textId="77777777" w:rsidR="00593924" w:rsidRPr="002C44C6" w:rsidRDefault="00593924" w:rsidP="00593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B870B99" w14:textId="6D132798" w:rsidR="00AE4DD5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133943233"/>
      <w:r w:rsidRPr="002C44C6">
        <w:rPr>
          <w:rFonts w:ascii="Times New Roman" w:hAnsi="Times New Roman" w:cs="Times New Roman"/>
          <w:i/>
          <w:color w:val="auto"/>
          <w:sz w:val="28"/>
        </w:rPr>
        <w:t>2.2</w:t>
      </w:r>
      <w:r w:rsidR="00AE4DD5" w:rsidRPr="002C44C6">
        <w:rPr>
          <w:rFonts w:ascii="Times New Roman" w:hAnsi="Times New Roman" w:cs="Times New Roman"/>
          <w:i/>
          <w:color w:val="auto"/>
          <w:sz w:val="28"/>
        </w:rPr>
        <w:t xml:space="preserve"> Потребление электрической энергии по зонам и областям</w:t>
      </w:r>
      <w:bookmarkEnd w:id="14"/>
      <w:bookmarkEnd w:id="16"/>
    </w:p>
    <w:p w14:paraId="46D4B3B0" w14:textId="77777777" w:rsidR="00AE4DD5" w:rsidRPr="002C44C6" w:rsidRDefault="00AE4DD5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719111" w14:textId="77777777" w:rsidR="00D84D17" w:rsidRPr="000537E6" w:rsidRDefault="00D84D17" w:rsidP="00D84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>
        <w:rPr>
          <w:rFonts w:ascii="Times New Roman" w:hAnsi="Times New Roman" w:cs="Times New Roman"/>
          <w:sz w:val="28"/>
        </w:rPr>
        <w:t>августе</w:t>
      </w:r>
      <w:r w:rsidRPr="000537E6">
        <w:rPr>
          <w:rFonts w:ascii="Times New Roman" w:hAnsi="Times New Roman" w:cs="Times New Roman"/>
          <w:sz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</w:rPr>
        <w:t>202</w:t>
      </w:r>
      <w:r w:rsidRPr="000537E6">
        <w:rPr>
          <w:rFonts w:ascii="Times New Roman" w:hAnsi="Times New Roman" w:cs="Times New Roman"/>
          <w:sz w:val="28"/>
          <w:lang w:val="kk-KZ"/>
        </w:rPr>
        <w:t>3</w:t>
      </w:r>
      <w:r w:rsidRPr="000537E6">
        <w:rPr>
          <w:rFonts w:ascii="Times New Roman" w:hAnsi="Times New Roman" w:cs="Times New Roman"/>
          <w:sz w:val="28"/>
        </w:rPr>
        <w:t xml:space="preserve"> года наблюдалось </w:t>
      </w:r>
      <w:r w:rsidRPr="000537E6">
        <w:rPr>
          <w:rFonts w:ascii="Times New Roman" w:hAnsi="Times New Roman" w:cs="Times New Roman"/>
          <w:sz w:val="28"/>
          <w:lang w:val="kk-KZ"/>
        </w:rPr>
        <w:t>увеличение</w:t>
      </w:r>
      <w:r w:rsidRPr="000537E6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аналогичными показателями 202</w:t>
      </w:r>
      <w:r w:rsidRPr="000537E6">
        <w:rPr>
          <w:rFonts w:ascii="Times New Roman" w:hAnsi="Times New Roman" w:cs="Times New Roman"/>
          <w:sz w:val="28"/>
          <w:lang w:val="kk-KZ"/>
        </w:rPr>
        <w:t>2</w:t>
      </w:r>
      <w:r w:rsidRPr="000537E6">
        <w:rPr>
          <w:rFonts w:ascii="Times New Roman" w:hAnsi="Times New Roman" w:cs="Times New Roman"/>
          <w:sz w:val="28"/>
        </w:rPr>
        <w:t xml:space="preserve"> года на </w:t>
      </w:r>
      <w:r>
        <w:rPr>
          <w:rFonts w:ascii="Times New Roman" w:hAnsi="Times New Roman" w:cs="Times New Roman"/>
          <w:sz w:val="28"/>
          <w:lang w:val="kk-KZ"/>
        </w:rPr>
        <w:t>2 229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  <w:lang w:val="kk-KZ"/>
        </w:rPr>
        <w:t>3,0</w:t>
      </w:r>
      <w:r w:rsidRPr="000537E6">
        <w:rPr>
          <w:rFonts w:ascii="Times New Roman" w:hAnsi="Times New Roman" w:cs="Times New Roman"/>
          <w:sz w:val="28"/>
        </w:rPr>
        <w:t xml:space="preserve">%. Так, в </w:t>
      </w:r>
      <w:r>
        <w:rPr>
          <w:rFonts w:ascii="Times New Roman" w:hAnsi="Times New Roman" w:cs="Times New Roman"/>
          <w:sz w:val="28"/>
        </w:rPr>
        <w:t xml:space="preserve">северной и </w:t>
      </w:r>
      <w:r w:rsidRPr="000537E6">
        <w:rPr>
          <w:rFonts w:ascii="Times New Roman" w:hAnsi="Times New Roman" w:cs="Times New Roman"/>
          <w:sz w:val="28"/>
        </w:rPr>
        <w:t>южной зоне республики потребление увеличилось 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2,2</w:t>
      </w:r>
      <w:r>
        <w:rPr>
          <w:rFonts w:ascii="Times New Roman" w:hAnsi="Times New Roman" w:cs="Times New Roman"/>
          <w:sz w:val="28"/>
        </w:rPr>
        <w:t>% и</w:t>
      </w:r>
      <w:r w:rsidRPr="000537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7,4</w:t>
      </w:r>
      <w:r w:rsidRPr="000537E6">
        <w:rPr>
          <w:rFonts w:ascii="Times New Roman" w:hAnsi="Times New Roman" w:cs="Times New Roman"/>
          <w:sz w:val="28"/>
        </w:rPr>
        <w:t>% соответственно.</w:t>
      </w:r>
    </w:p>
    <w:p w14:paraId="4F19ECD0" w14:textId="77777777" w:rsidR="00322674" w:rsidRPr="00F83938" w:rsidRDefault="00322674" w:rsidP="00F8393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83938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84"/>
        <w:gridCol w:w="1660"/>
        <w:gridCol w:w="1600"/>
        <w:gridCol w:w="1418"/>
        <w:gridCol w:w="1560"/>
      </w:tblGrid>
      <w:tr w:rsidR="004901F7" w:rsidRPr="000537E6" w14:paraId="0628B90F" w14:textId="77777777" w:rsidTr="00A55632">
        <w:trPr>
          <w:trHeight w:val="340"/>
          <w:jc w:val="center"/>
        </w:trPr>
        <w:tc>
          <w:tcPr>
            <w:tcW w:w="615" w:type="dxa"/>
            <w:vMerge w:val="restart"/>
            <w:shd w:val="clear" w:color="auto" w:fill="8DB3E2" w:themeFill="text2" w:themeFillTint="66"/>
            <w:vAlign w:val="center"/>
            <w:hideMark/>
          </w:tcPr>
          <w:p w14:paraId="69A41E6A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8DB3E2" w:themeFill="text2" w:themeFillTint="66"/>
            <w:vAlign w:val="center"/>
            <w:hideMark/>
          </w:tcPr>
          <w:p w14:paraId="582FAAD0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8DB3E2" w:themeFill="text2" w:themeFillTint="66"/>
            <w:vAlign w:val="center"/>
            <w:hideMark/>
          </w:tcPr>
          <w:p w14:paraId="37B8D364" w14:textId="68C81440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7E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</w:t>
            </w:r>
            <w:r w:rsidR="00D23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48927766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Δ,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млн. кВтч</w:t>
            </w:r>
          </w:p>
        </w:tc>
        <w:tc>
          <w:tcPr>
            <w:tcW w:w="1560" w:type="dxa"/>
            <w:vMerge w:val="restart"/>
            <w:shd w:val="clear" w:color="auto" w:fill="8DB3E2" w:themeFill="text2" w:themeFillTint="66"/>
            <w:vAlign w:val="center"/>
            <w:hideMark/>
          </w:tcPr>
          <w:p w14:paraId="35FB5641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 xml:space="preserve">Δ, 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901F7" w:rsidRPr="000537E6" w14:paraId="22F37A11" w14:textId="77777777" w:rsidTr="00A55632">
        <w:trPr>
          <w:trHeight w:val="135"/>
          <w:jc w:val="center"/>
        </w:trPr>
        <w:tc>
          <w:tcPr>
            <w:tcW w:w="615" w:type="dxa"/>
            <w:vMerge/>
            <w:shd w:val="clear" w:color="auto" w:fill="B8CCE4" w:themeFill="accent1" w:themeFillTint="66"/>
            <w:vAlign w:val="center"/>
          </w:tcPr>
          <w:p w14:paraId="635025D3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B8CCE4" w:themeFill="accent1" w:themeFillTint="66"/>
            <w:vAlign w:val="center"/>
          </w:tcPr>
          <w:p w14:paraId="14C80465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8DB3E2" w:themeFill="text2" w:themeFillTint="66"/>
            <w:vAlign w:val="center"/>
          </w:tcPr>
          <w:p w14:paraId="585D4A04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14:paraId="0DED658E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14:paraId="675DB3DA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B8CCE4" w:themeFill="accent1" w:themeFillTint="66"/>
            <w:vAlign w:val="center"/>
          </w:tcPr>
          <w:p w14:paraId="10C9A60A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6BC" w:rsidRPr="000537E6" w14:paraId="60ED1180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FDE9D9" w:themeFill="accent6" w:themeFillTint="33"/>
            <w:vAlign w:val="center"/>
            <w:hideMark/>
          </w:tcPr>
          <w:p w14:paraId="719EACFF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shd w:val="clear" w:color="auto" w:fill="FDE9D9" w:themeFill="accent6" w:themeFillTint="33"/>
            <w:vAlign w:val="center"/>
            <w:hideMark/>
          </w:tcPr>
          <w:p w14:paraId="6F5FB622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45DB2E29" w14:textId="2A005C50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4C293B">
              <w:rPr>
                <w:rFonts w:ascii="Times New Roman" w:hAnsi="Times New Roman" w:cs="Times New Roman"/>
              </w:rPr>
              <w:t>73 707,7</w:t>
            </w:r>
          </w:p>
        </w:tc>
        <w:tc>
          <w:tcPr>
            <w:tcW w:w="1600" w:type="dxa"/>
            <w:shd w:val="clear" w:color="auto" w:fill="FDE9D9" w:themeFill="accent6" w:themeFillTint="33"/>
            <w:vAlign w:val="center"/>
          </w:tcPr>
          <w:p w14:paraId="0486C5D2" w14:textId="054476F2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93B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93B">
              <w:rPr>
                <w:rFonts w:ascii="Times New Roman" w:hAnsi="Times New Roman" w:cs="Times New Roman"/>
              </w:rPr>
              <w:t>936,7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415FC47C" w14:textId="7879AE7B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C293B">
              <w:rPr>
                <w:rFonts w:ascii="Times New Roman" w:hAnsi="Times New Roman" w:cs="Times New Roman"/>
              </w:rPr>
              <w:t>2 229,0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12018F8F" w14:textId="5C63C770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C293B">
              <w:rPr>
                <w:rFonts w:ascii="Times New Roman" w:hAnsi="Times New Roman" w:cs="Times New Roman"/>
              </w:rPr>
              <w:t>3,0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2D8D61DD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1C55051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9A6EDB9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3FA91D2" w14:textId="0AC847F9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93B">
              <w:rPr>
                <w:rFonts w:ascii="Times New Roman" w:hAnsi="Times New Roman" w:cs="Times New Roman"/>
              </w:rPr>
              <w:t>47238,7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B91E4B" w14:textId="371665E0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93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263,8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BD4D9" w14:textId="00371B78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C293B">
              <w:rPr>
                <w:rFonts w:ascii="Times New Roman" w:hAnsi="Times New Roman" w:cs="Times New Roman"/>
              </w:rPr>
              <w:t>1 025,1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B16C1D" w14:textId="04C3AECD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C293B">
              <w:rPr>
                <w:rFonts w:ascii="Times New Roman" w:hAnsi="Times New Roman" w:cs="Times New Roman"/>
              </w:rPr>
              <w:t>2,2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54600D1F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3F02025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E0E0282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A83119E" w14:textId="7097141B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93B">
              <w:rPr>
                <w:rFonts w:ascii="Times New Roman" w:hAnsi="Times New Roman" w:cs="Times New Roman"/>
              </w:rPr>
              <w:t>9825,7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478C73" w14:textId="51CE72D7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93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797,3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E3FE82" w14:textId="5EE1BE60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C293B">
              <w:rPr>
                <w:rFonts w:ascii="Times New Roman" w:hAnsi="Times New Roman" w:cs="Times New Roman"/>
              </w:rPr>
              <w:t>-28,4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775D4" w14:textId="6E4780CC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4C293B">
              <w:rPr>
                <w:rFonts w:ascii="Times New Roman" w:hAnsi="Times New Roman" w:cs="Times New Roman"/>
              </w:rPr>
              <w:t>-0,3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22D88099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3E44691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773D628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1EBA02F" w14:textId="514D9808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93B">
              <w:rPr>
                <w:rFonts w:ascii="Times New Roman" w:hAnsi="Times New Roman" w:cs="Times New Roman"/>
              </w:rPr>
              <w:t>16643,2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6D1B3E" w14:textId="0F356246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93B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875,7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BAF025" w14:textId="5C8711E0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C293B">
              <w:rPr>
                <w:rFonts w:ascii="Times New Roman" w:hAnsi="Times New Roman" w:cs="Times New Roman"/>
              </w:rPr>
              <w:t>1 232,5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B6E04" w14:textId="6B142BA9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C293B">
              <w:rPr>
                <w:rFonts w:ascii="Times New Roman" w:hAnsi="Times New Roman" w:cs="Times New Roman"/>
              </w:rPr>
              <w:t>7,4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5A0658D8" w14:textId="77777777" w:rsidTr="007E77EA">
        <w:trPr>
          <w:trHeight w:val="340"/>
          <w:jc w:val="center"/>
        </w:trPr>
        <w:tc>
          <w:tcPr>
            <w:tcW w:w="615" w:type="dxa"/>
            <w:shd w:val="clear" w:color="auto" w:fill="FDE9D9" w:themeFill="accent6" w:themeFillTint="33"/>
            <w:vAlign w:val="center"/>
            <w:hideMark/>
          </w:tcPr>
          <w:p w14:paraId="66CA2BB2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FDE9D9" w:themeFill="accent6" w:themeFillTint="33"/>
            <w:vAlign w:val="center"/>
            <w:hideMark/>
          </w:tcPr>
          <w:p w14:paraId="74FB3BC1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  <w:iCs/>
              </w:rPr>
              <w:t xml:space="preserve">в </w:t>
            </w:r>
            <w:proofErr w:type="spellStart"/>
            <w:r w:rsidRPr="000537E6">
              <w:rPr>
                <w:rFonts w:ascii="Times New Roman" w:hAnsi="Times New Roman" w:cs="Times New Roman"/>
                <w:b/>
                <w:bCs/>
                <w:iCs/>
              </w:rPr>
              <w:t>т.ч</w:t>
            </w:r>
            <w:proofErr w:type="spellEnd"/>
            <w:r w:rsidRPr="000537E6">
              <w:rPr>
                <w:rFonts w:ascii="Times New Roman" w:hAnsi="Times New Roman" w:cs="Times New Roman"/>
                <w:b/>
                <w:bCs/>
                <w:iCs/>
              </w:rPr>
              <w:t>. по областям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65305120" w14:textId="0164C781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FDE9D9" w:themeFill="accent6" w:themeFillTint="33"/>
            <w:vAlign w:val="center"/>
          </w:tcPr>
          <w:p w14:paraId="09A515C4" w14:textId="12465C09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1D40AB37" w14:textId="30457347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54F51A7F" w14:textId="73643DFF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416BC" w:rsidRPr="000537E6" w14:paraId="465A1EEA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08B4716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A32F10F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Акмолинская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F568CAA" w14:textId="300B768A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6759,9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65F22C9" w14:textId="28A1DD7A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7 218,8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C6485E" w14:textId="5C46B13E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458,9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D325B3" w14:textId="6E895002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6,8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0667978B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A60DD83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11EB0A6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16BA3C6" w14:textId="3E05580F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4 569,7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76CA1C" w14:textId="78F87B1D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4 304,5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44C38" w14:textId="342EC946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-265,2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CD516" w14:textId="61A2AB7F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-5,8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3D3199BB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F2D6E36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CE9E8BC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Алматинская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49222FA" w14:textId="0C48E444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7 397,6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54B0E2" w14:textId="6CF909C8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887,0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127C56" w14:textId="7A686DE1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489,4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38A57D" w14:textId="6FCD3643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6,6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435990AA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32E3754C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B17C0B2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Атырауская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9484F92" w14:textId="6D537859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4 471,2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2164E3" w14:textId="565C2059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4 705,6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2831ED" w14:textId="07CEA39E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104CA8" w14:textId="2BB88CD9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5,2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702C3662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E0F961C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6FE8D89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Абайская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E8880AF" w14:textId="3C1FDDF2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BD9118" w14:textId="612CD1EF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048,0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73FF31" w14:textId="0A72998F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1 860,3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11BA7E" w14:textId="7BB1B847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992,0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2B384346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B2F39CC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DC92C0B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9AB48E1" w14:textId="0F17E613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6 540,7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B17EA5B" w14:textId="59EF2C52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4 855,3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868066" w14:textId="32457A98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-1 685,4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88CA5" w14:textId="07A5793B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-25,8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11B0D47E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879AA26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E8145DA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Жетысуская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0619211" w14:textId="198E7EFD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867,6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A2D4FCB" w14:textId="467715D8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038,1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5B12BD" w14:textId="1804D253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EA9708" w14:textId="498A714B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19,6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00BA87D7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7D49D4C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2A336F0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Жамбылская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A7F7639" w14:textId="4B3FD04C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3 202,4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E724CC" w14:textId="6F36F457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3 340,1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7B99DF" w14:textId="40F5F34F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CAF234" w14:textId="7F859D42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4,3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02BBCAE9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EF9F982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6E59EC3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gramStart"/>
            <w:r w:rsidRPr="0035219A">
              <w:rPr>
                <w:rFonts w:ascii="Times New Roman" w:hAnsi="Times New Roman" w:cs="Times New Roman"/>
                <w:color w:val="000000"/>
              </w:rPr>
              <w:t>Западно-Казахстанская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2085619" w14:textId="4038ED98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1 817,7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DBE892" w14:textId="06135453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585,3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75DEFD" w14:textId="663EEAEC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-232,4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8615B" w14:textId="78CF7655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-12,8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49475AED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9640104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C87F563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6DD95FA" w14:textId="52B03ADD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6 848,0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CF8ECF" w14:textId="1B28DAC6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10 149,4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A65FC2" w14:textId="66F06552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3 301,4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B47708" w14:textId="5932FA5B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48,2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5D2EAD8B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1781B06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7B1A8B9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Костанайская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5A27821" w14:textId="13308658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3 027,7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E7694D" w14:textId="28A63AF1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984,2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BF643F" w14:textId="28108815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-43,5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75A459" w14:textId="6E487980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-1,4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02D1DA3E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2C484B6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8242471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Кызылординская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D96D33A" w14:textId="19957CD6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1 252,3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32192E" w14:textId="17CE9404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1 331,2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FCF3FF" w14:textId="0BCB6938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941E6" w14:textId="596316FF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6,3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36B2C0D6" w14:textId="77777777" w:rsidTr="00A254B2">
        <w:trPr>
          <w:trHeight w:val="7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7AE2D27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0070698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Мангистауская</w:t>
            </w:r>
            <w:proofErr w:type="spellEnd"/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8949C09" w14:textId="5035FA14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3 536,8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832BC31" w14:textId="2618642B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506,4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6A90BE" w14:textId="540C913F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-30,4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3FCD45" w14:textId="3750536A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-0,9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3D5C5650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29C9375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BD1AE71" w14:textId="77777777" w:rsidR="00B416BC" w:rsidRPr="0035219A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61E1512" w14:textId="5D2194A0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12 704,9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1B333A" w14:textId="491D5B82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12 980,7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88E9D3" w14:textId="3BF82E3A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275,8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F0E81" w14:textId="46343D9C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2,2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67429968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1A6800D3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2F45640" w14:textId="77777777" w:rsidR="00B416BC" w:rsidRPr="0035219A" w:rsidRDefault="00B416BC" w:rsidP="00B41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129DA68D" w14:textId="0B4E6620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1 030,4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0B25C5" w14:textId="684C8BA5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090,8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B4D965" w14:textId="2B5AA64A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C293B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04E7EF" w14:textId="4FBF61B1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C293B">
              <w:rPr>
                <w:rFonts w:ascii="Times New Roman" w:hAnsi="Times New Roman" w:cs="Times New Roman"/>
              </w:rPr>
              <w:t>5,9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080AFC94" w14:textId="77777777" w:rsidTr="00A254B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10425F8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7313FE3" w14:textId="77777777" w:rsidR="00B416BC" w:rsidRPr="0035219A" w:rsidRDefault="00B416BC" w:rsidP="00B41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Туркестанская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76CA20F" w14:textId="173B42DB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3 923,4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92006F" w14:textId="7ADDA82D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4 279,4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27A8E5" w14:textId="52653A0F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C293B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73BB9" w14:textId="60A4E6E8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C293B">
              <w:rPr>
                <w:rFonts w:ascii="Times New Roman" w:hAnsi="Times New Roman" w:cs="Times New Roman"/>
              </w:rPr>
              <w:t>9,1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16BC" w:rsidRPr="000537E6" w14:paraId="7300BD00" w14:textId="77777777" w:rsidTr="00A254B2">
        <w:trPr>
          <w:trHeight w:val="51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28888179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7DBD248" w14:textId="77777777" w:rsidR="00B416BC" w:rsidRPr="0035219A" w:rsidRDefault="00B416BC" w:rsidP="00B41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219A">
              <w:rPr>
                <w:rFonts w:ascii="Times New Roman" w:hAnsi="Times New Roman" w:cs="Times New Roman"/>
                <w:color w:val="000000"/>
              </w:rPr>
              <w:t>Улытауская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71EC708" w14:textId="48B0750F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5 569,8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C6648F" w14:textId="5236AF0B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632,2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0C95F2" w14:textId="15E2F118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C293B">
              <w:rPr>
                <w:rFonts w:ascii="Times New Roman" w:hAnsi="Times New Roman" w:cs="Times New Roman"/>
              </w:rPr>
              <w:t>-2 937,7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E13024" w14:textId="680D662F" w:rsidR="00B416BC" w:rsidRPr="0035219A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C293B">
              <w:rPr>
                <w:rFonts w:ascii="Times New Roman" w:hAnsi="Times New Roman" w:cs="Times New Roman"/>
              </w:rPr>
              <w:t>-52,7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14:paraId="2C04322C" w14:textId="77777777" w:rsidR="00322674" w:rsidRPr="002C44C6" w:rsidRDefault="00322674" w:rsidP="00F83938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14:paraId="20C03FAD" w14:textId="1C6B78A1" w:rsidR="00220F66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7" w:name="_Toc133943234"/>
      <w:r w:rsidRPr="002C44C6">
        <w:rPr>
          <w:rFonts w:ascii="Times New Roman" w:hAnsi="Times New Roman" w:cs="Times New Roman"/>
          <w:i/>
          <w:color w:val="auto"/>
          <w:sz w:val="28"/>
        </w:rPr>
        <w:t>2.3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 w:rsidRPr="002C44C6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2C44C6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5"/>
      <w:proofErr w:type="spellStart"/>
      <w:r w:rsidR="00194BBF" w:rsidRPr="002C44C6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proofErr w:type="spellEnd"/>
      <w:r w:rsidR="00194BBF" w:rsidRPr="002C44C6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proofErr w:type="spellStart"/>
      <w:r w:rsidR="0076489C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энергопроизводящих</w:t>
      </w:r>
      <w:proofErr w:type="spellEnd"/>
      <w:r w:rsidR="0076489C" w:rsidRPr="002C44C6">
        <w:rPr>
          <w:rFonts w:ascii="Times New Roman" w:hAnsi="Times New Roman" w:cs="Times New Roman"/>
          <w:i/>
          <w:color w:val="auto"/>
          <w:sz w:val="28"/>
        </w:rPr>
        <w:t xml:space="preserve"> организаций</w:t>
      </w:r>
      <w:bookmarkEnd w:id="17"/>
    </w:p>
    <w:p w14:paraId="0A579C21" w14:textId="77777777" w:rsidR="00220F66" w:rsidRPr="002C44C6" w:rsidRDefault="00220F66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02C9EE9" w14:textId="01450540" w:rsidR="00961F76" w:rsidRPr="002C44C6" w:rsidRDefault="009C7020" w:rsidP="002C44C6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8" w:name="_Toc510196469"/>
      <w:bookmarkStart w:id="19" w:name="_Toc133943235"/>
      <w:bookmarkStart w:id="20" w:name="_Toc507606021"/>
      <w:r w:rsidRPr="002C44C6">
        <w:rPr>
          <w:rFonts w:ascii="Times New Roman" w:eastAsiaTheme="majorEastAsia" w:hAnsi="Times New Roman" w:cs="Times New Roman"/>
          <w:i/>
          <w:sz w:val="28"/>
          <w:szCs w:val="32"/>
        </w:rPr>
        <w:t>2.4</w:t>
      </w:r>
      <w:r w:rsidR="00E342DF" w:rsidRPr="002C44C6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  <w:r w:rsidR="001855B1" w:rsidRPr="002C44C6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8"/>
      <w:bookmarkEnd w:id="19"/>
    </w:p>
    <w:p w14:paraId="5AD925B0" w14:textId="77777777" w:rsidR="00BB5A83" w:rsidRDefault="00BB5A83" w:rsidP="002C44C6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43CF45F" w14:textId="52B916C4" w:rsidR="00F74DF0" w:rsidRPr="000537E6" w:rsidRDefault="00F74DF0" w:rsidP="00F74D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За январь</w:t>
      </w:r>
      <w:r w:rsidRPr="000537E6">
        <w:rPr>
          <w:rFonts w:ascii="Times New Roman" w:hAnsi="Times New Roman" w:cs="Times New Roman"/>
          <w:sz w:val="28"/>
          <w:lang w:val="kk-KZ"/>
        </w:rPr>
        <w:t>-</w:t>
      </w:r>
      <w:r w:rsidR="00100011">
        <w:rPr>
          <w:rFonts w:ascii="Times New Roman" w:hAnsi="Times New Roman" w:cs="Times New Roman"/>
          <w:sz w:val="28"/>
          <w:lang w:val="kk-KZ"/>
        </w:rPr>
        <w:t>август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</w:rPr>
        <w:t>2023 года наблюдается снижение электропотребления потребителями</w:t>
      </w:r>
      <w:r w:rsidRPr="000537E6">
        <w:rPr>
          <w:rFonts w:ascii="Times New Roman" w:hAnsi="Times New Roman" w:cs="Times New Roman"/>
        </w:rPr>
        <w:t xml:space="preserve"> </w:t>
      </w:r>
      <w:proofErr w:type="spellStart"/>
      <w:r w:rsidRPr="000537E6">
        <w:rPr>
          <w:rFonts w:ascii="Times New Roman" w:hAnsi="Times New Roman" w:cs="Times New Roman"/>
          <w:sz w:val="28"/>
        </w:rPr>
        <w:t>энергохолдингов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 крупных </w:t>
      </w:r>
      <w:proofErr w:type="spellStart"/>
      <w:r w:rsidRPr="000537E6">
        <w:rPr>
          <w:rFonts w:ascii="Times New Roman" w:hAnsi="Times New Roman" w:cs="Times New Roman"/>
          <w:sz w:val="28"/>
        </w:rPr>
        <w:t>энергопроизводящих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организаций.</w:t>
      </w:r>
    </w:p>
    <w:p w14:paraId="7177BFF8" w14:textId="77777777" w:rsidR="00F74DF0" w:rsidRPr="000537E6" w:rsidRDefault="00F74DF0" w:rsidP="00F74DF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95"/>
        <w:gridCol w:w="1672"/>
        <w:gridCol w:w="1417"/>
        <w:gridCol w:w="1559"/>
        <w:gridCol w:w="1057"/>
      </w:tblGrid>
      <w:tr w:rsidR="00F74DF0" w:rsidRPr="000537E6" w14:paraId="26647DFD" w14:textId="77777777" w:rsidTr="00F74DF0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1A0C76AC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B315569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89" w:type="dxa"/>
            <w:gridSpan w:val="2"/>
            <w:shd w:val="clear" w:color="auto" w:fill="8DB3E2" w:themeFill="text2" w:themeFillTint="66"/>
            <w:vAlign w:val="center"/>
            <w:hideMark/>
          </w:tcPr>
          <w:p w14:paraId="5EA68E6F" w14:textId="43DB0B18" w:rsidR="00F74DF0" w:rsidRPr="000537E6" w:rsidRDefault="00F74DF0" w:rsidP="0010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="00100011">
              <w:rPr>
                <w:rFonts w:ascii="Times New Roman" w:hAnsi="Times New Roman" w:cs="Times New Roman"/>
                <w:b/>
                <w:bCs/>
                <w:lang w:val="kk-KZ"/>
              </w:rPr>
              <w:t>август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  <w:hideMark/>
          </w:tcPr>
          <w:p w14:paraId="36B32ABE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057" w:type="dxa"/>
            <w:vMerge w:val="restart"/>
            <w:shd w:val="clear" w:color="auto" w:fill="8DB3E2" w:themeFill="text2" w:themeFillTint="66"/>
            <w:vAlign w:val="center"/>
            <w:hideMark/>
          </w:tcPr>
          <w:p w14:paraId="127B7C84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F74DF0" w:rsidRPr="000537E6" w14:paraId="6FE3F67D" w14:textId="77777777" w:rsidTr="00F74DF0">
        <w:trPr>
          <w:trHeight w:val="406"/>
        </w:trPr>
        <w:tc>
          <w:tcPr>
            <w:tcW w:w="531" w:type="dxa"/>
            <w:vMerge/>
            <w:shd w:val="clear" w:color="auto" w:fill="B8CCE4" w:themeFill="accent1" w:themeFillTint="66"/>
            <w:vAlign w:val="center"/>
            <w:hideMark/>
          </w:tcPr>
          <w:p w14:paraId="784228ED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5" w:type="dxa"/>
            <w:vMerge/>
            <w:shd w:val="clear" w:color="auto" w:fill="B8CCE4" w:themeFill="accent1" w:themeFillTint="66"/>
            <w:vAlign w:val="center"/>
            <w:hideMark/>
          </w:tcPr>
          <w:p w14:paraId="1D28FA05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2" w:type="dxa"/>
            <w:shd w:val="clear" w:color="auto" w:fill="8DB3E2" w:themeFill="text2" w:themeFillTint="66"/>
            <w:vAlign w:val="center"/>
            <w:hideMark/>
          </w:tcPr>
          <w:p w14:paraId="480C574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  <w:hideMark/>
          </w:tcPr>
          <w:p w14:paraId="1C7D00E2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  <w:hideMark/>
          </w:tcPr>
          <w:p w14:paraId="0297998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B8CCE4" w:themeFill="accent1" w:themeFillTint="66"/>
            <w:vAlign w:val="center"/>
            <w:hideMark/>
          </w:tcPr>
          <w:p w14:paraId="0CE95EBB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00011" w:rsidRPr="00F82295" w14:paraId="45AEB58D" w14:textId="77777777" w:rsidTr="00100011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</w:tcPr>
          <w:p w14:paraId="1773FFFB" w14:textId="77777777" w:rsidR="00100011" w:rsidRPr="000537E6" w:rsidRDefault="00100011" w:rsidP="0010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shd w:val="clear" w:color="auto" w:fill="FDE9D9" w:themeFill="accent6" w:themeFillTint="33"/>
            <w:vAlign w:val="center"/>
          </w:tcPr>
          <w:p w14:paraId="582FFE00" w14:textId="77777777" w:rsidR="00100011" w:rsidRPr="000537E6" w:rsidRDefault="00100011" w:rsidP="00100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301A38" w14:textId="6B626D93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25 352,1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6AB67B" w14:textId="75244905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28 038,7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E741E3" w14:textId="3544B340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-12 601,3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D75398" w14:textId="5C99989B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11%</w:t>
            </w:r>
          </w:p>
        </w:tc>
      </w:tr>
      <w:tr w:rsidR="00100011" w:rsidRPr="000537E6" w14:paraId="03635FA2" w14:textId="77777777" w:rsidTr="00100011">
        <w:trPr>
          <w:trHeight w:val="206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A77B910" w14:textId="77777777" w:rsidR="00100011" w:rsidRPr="000537E6" w:rsidRDefault="00100011" w:rsidP="0010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3E0388A8" w14:textId="77777777" w:rsidR="00100011" w:rsidRPr="000537E6" w:rsidRDefault="00100011" w:rsidP="00100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79D0" w14:textId="58264F3D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8 762,0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DFCD" w14:textId="24AF43FA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9 270,7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A101" w14:textId="1FE1D84A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508,6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5B90" w14:textId="69CFFAB6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6%</w:t>
            </w:r>
          </w:p>
        </w:tc>
      </w:tr>
      <w:tr w:rsidR="00100011" w:rsidRPr="000537E6" w14:paraId="211856E8" w14:textId="77777777" w:rsidTr="00100011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65885CC" w14:textId="77777777" w:rsidR="00100011" w:rsidRPr="000537E6" w:rsidRDefault="00100011" w:rsidP="0010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D11A292" w14:textId="77777777" w:rsidR="00100011" w:rsidRPr="000537E6" w:rsidRDefault="00100011" w:rsidP="00100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ТОО «Корпорация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Казахмыс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B57A" w14:textId="13A950C4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2 257,0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B528" w14:textId="57914517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2 402,7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7CFA" w14:textId="581CCF44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145,6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3434" w14:textId="42A74C95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6%</w:t>
            </w:r>
          </w:p>
        </w:tc>
      </w:tr>
      <w:tr w:rsidR="00100011" w:rsidRPr="000537E6" w14:paraId="5DED9A56" w14:textId="77777777" w:rsidTr="00100011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DCAB59C" w14:textId="77777777" w:rsidR="00100011" w:rsidRPr="000537E6" w:rsidRDefault="00100011" w:rsidP="0010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24A5F0E9" w14:textId="77777777" w:rsidR="00100011" w:rsidRPr="000537E6" w:rsidRDefault="00100011" w:rsidP="00100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E487" w14:textId="3B324B5F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1 481,0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C643" w14:textId="08E63CD2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1 394,2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F385" w14:textId="4494A145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-86,8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26D5" w14:textId="1753E30F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-6%</w:t>
            </w:r>
          </w:p>
        </w:tc>
      </w:tr>
      <w:tr w:rsidR="00100011" w:rsidRPr="000537E6" w14:paraId="2A3988A1" w14:textId="77777777" w:rsidTr="00100011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F46B0BA" w14:textId="77777777" w:rsidR="00100011" w:rsidRPr="000537E6" w:rsidRDefault="00100011" w:rsidP="0010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5F6C774" w14:textId="77777777" w:rsidR="00100011" w:rsidRPr="000537E6" w:rsidRDefault="00100011" w:rsidP="00100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Арселор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Миттал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Темиртау»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9EF4" w14:textId="4499B3C9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2 016,9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F379" w14:textId="3E82602E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1 973,9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341C" w14:textId="52E22E5D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-43,0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F722" w14:textId="4E397AB2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-2%</w:t>
            </w:r>
          </w:p>
        </w:tc>
      </w:tr>
      <w:tr w:rsidR="00100011" w:rsidRPr="000537E6" w14:paraId="7F5CCD52" w14:textId="77777777" w:rsidTr="00100011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C3B4195" w14:textId="77777777" w:rsidR="00100011" w:rsidRPr="000537E6" w:rsidRDefault="00100011" w:rsidP="0010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084FDAB5" w14:textId="77777777" w:rsidR="00100011" w:rsidRPr="000537E6" w:rsidRDefault="00100011" w:rsidP="00100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«ККС»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02AE" w14:textId="35D4E712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3 939,4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BE82" w14:textId="0AB090BE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4 526,9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26EA" w14:textId="42C7E09B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587,5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C6DD" w14:textId="713B2A0F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15%</w:t>
            </w:r>
          </w:p>
        </w:tc>
      </w:tr>
      <w:tr w:rsidR="00100011" w:rsidRPr="000537E6" w14:paraId="62B49B77" w14:textId="77777777" w:rsidTr="00100011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63DB61B" w14:textId="77777777" w:rsidR="00100011" w:rsidRPr="000537E6" w:rsidRDefault="00100011" w:rsidP="0010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287FF244" w14:textId="77777777" w:rsidR="00100011" w:rsidRPr="000537E6" w:rsidRDefault="00100011" w:rsidP="00100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«ЦАЭК»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E6FB" w14:textId="1F48EC5D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3 194,5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0194" w14:textId="663093F2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3 565,9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ECC" w14:textId="0D38C36F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371,4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59E" w14:textId="165B41C0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12%</w:t>
            </w:r>
          </w:p>
        </w:tc>
      </w:tr>
      <w:tr w:rsidR="00100011" w:rsidRPr="000537E6" w14:paraId="039ABAF1" w14:textId="77777777" w:rsidTr="00100011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5BCFF7E" w14:textId="77777777" w:rsidR="00100011" w:rsidRPr="000537E6" w:rsidRDefault="00100011" w:rsidP="0010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7EA267C0" w14:textId="77777777" w:rsidR="00100011" w:rsidRPr="000537E6" w:rsidRDefault="00100011" w:rsidP="00100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ГРЭС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2EEE" w14:textId="0EADEA80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701,6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35CE" w14:textId="366CDD9C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1 548,9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F568" w14:textId="54A2149B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847,3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5AE4" w14:textId="5D8414F0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121%</w:t>
            </w:r>
          </w:p>
        </w:tc>
      </w:tr>
      <w:tr w:rsidR="00100011" w:rsidRPr="000537E6" w14:paraId="53004EEB" w14:textId="77777777" w:rsidTr="00100011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202686B" w14:textId="77777777" w:rsidR="00100011" w:rsidRPr="000537E6" w:rsidRDefault="00100011" w:rsidP="0010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116CCBE8" w14:textId="77777777" w:rsidR="00100011" w:rsidRPr="000537E6" w:rsidRDefault="00100011" w:rsidP="001000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Нефтегазовые предприятия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4080" w14:textId="162500C5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2 999,6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3155" w14:textId="73805A4D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3 355,6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8AFC" w14:textId="2E2B6DAF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356,0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97D3" w14:textId="666D5ECB" w:rsidR="00100011" w:rsidRPr="002B1FB4" w:rsidRDefault="00100011" w:rsidP="00100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12%</w:t>
            </w:r>
          </w:p>
        </w:tc>
      </w:tr>
    </w:tbl>
    <w:p w14:paraId="4DE08255" w14:textId="77777777" w:rsidR="00F74DF0" w:rsidRPr="000537E6" w:rsidRDefault="00F74DF0" w:rsidP="00F7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F4E579" w14:textId="2264996F" w:rsidR="00F74DF0" w:rsidRPr="000537E6" w:rsidRDefault="00F74DF0" w:rsidP="00F7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В январе-</w:t>
      </w:r>
      <w:r w:rsidR="00423B7C">
        <w:rPr>
          <w:rFonts w:ascii="Times New Roman" w:hAnsi="Times New Roman" w:cs="Times New Roman"/>
          <w:sz w:val="28"/>
        </w:rPr>
        <w:t>августе</w:t>
      </w:r>
      <w:r>
        <w:rPr>
          <w:rFonts w:ascii="Times New Roman" w:hAnsi="Times New Roman" w:cs="Times New Roman"/>
          <w:sz w:val="28"/>
        </w:rPr>
        <w:t xml:space="preserve"> </w:t>
      </w:r>
      <w:r w:rsidRPr="000537E6">
        <w:rPr>
          <w:rFonts w:ascii="Times New Roman" w:hAnsi="Times New Roman" w:cs="Times New Roman"/>
          <w:sz w:val="28"/>
        </w:rPr>
        <w:t xml:space="preserve">2023 года наблюдается рост потребления электроэнергии компаниями АО «Самрук-Энерго» на </w:t>
      </w:r>
      <w:r w:rsidR="00423B7C">
        <w:rPr>
          <w:rFonts w:ascii="Times New Roman" w:hAnsi="Times New Roman" w:cs="Times New Roman"/>
          <w:sz w:val="28"/>
        </w:rPr>
        <w:t>282,2</w:t>
      </w:r>
      <w:r w:rsidRPr="000537E6">
        <w:rPr>
          <w:rFonts w:ascii="Times New Roman" w:hAnsi="Times New Roman" w:cs="Times New Roman"/>
          <w:sz w:val="28"/>
        </w:rPr>
        <w:t xml:space="preserve"> млн. кВтч или на </w:t>
      </w:r>
      <w:r>
        <w:rPr>
          <w:rFonts w:ascii="Times New Roman" w:hAnsi="Times New Roman" w:cs="Times New Roman"/>
          <w:sz w:val="28"/>
        </w:rPr>
        <w:t>5</w:t>
      </w:r>
      <w:r w:rsidRPr="000537E6">
        <w:rPr>
          <w:rFonts w:ascii="Times New Roman" w:hAnsi="Times New Roman" w:cs="Times New Roman"/>
          <w:sz w:val="28"/>
        </w:rPr>
        <w:t>% в сравнении с аналогичными показателями за 2022 год.</w:t>
      </w:r>
    </w:p>
    <w:p w14:paraId="261430B2" w14:textId="77777777" w:rsidR="00F74DF0" w:rsidRPr="000537E6" w:rsidRDefault="00F74DF0" w:rsidP="00F74DF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08"/>
        <w:gridCol w:w="1291"/>
        <w:gridCol w:w="1193"/>
        <w:gridCol w:w="1581"/>
        <w:gridCol w:w="1534"/>
      </w:tblGrid>
      <w:tr w:rsidR="00F74DF0" w:rsidRPr="000537E6" w14:paraId="0FF9CA2B" w14:textId="77777777" w:rsidTr="00F74DF0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F9CD90E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F3FD75C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84" w:type="dxa"/>
            <w:gridSpan w:val="2"/>
            <w:shd w:val="clear" w:color="auto" w:fill="8DB3E2" w:themeFill="text2" w:themeFillTint="66"/>
            <w:vAlign w:val="center"/>
            <w:hideMark/>
          </w:tcPr>
          <w:p w14:paraId="7F35C633" w14:textId="3F426B0A" w:rsidR="00F74DF0" w:rsidRPr="000537E6" w:rsidRDefault="00F74DF0" w:rsidP="004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423B7C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1581" w:type="dxa"/>
            <w:vMerge w:val="restart"/>
            <w:shd w:val="clear" w:color="auto" w:fill="8DB3E2" w:themeFill="text2" w:themeFillTint="66"/>
            <w:vAlign w:val="center"/>
            <w:hideMark/>
          </w:tcPr>
          <w:p w14:paraId="4D019461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534" w:type="dxa"/>
            <w:vMerge w:val="restart"/>
            <w:shd w:val="clear" w:color="auto" w:fill="8DB3E2" w:themeFill="text2" w:themeFillTint="66"/>
            <w:vAlign w:val="center"/>
            <w:hideMark/>
          </w:tcPr>
          <w:p w14:paraId="50A61ED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F74DF0" w:rsidRPr="000537E6" w14:paraId="7219792E" w14:textId="77777777" w:rsidTr="00F74DF0">
        <w:trPr>
          <w:trHeight w:val="315"/>
        </w:trPr>
        <w:tc>
          <w:tcPr>
            <w:tcW w:w="531" w:type="dxa"/>
            <w:vMerge/>
            <w:vAlign w:val="center"/>
            <w:hideMark/>
          </w:tcPr>
          <w:p w14:paraId="7CCD7F9A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vAlign w:val="center"/>
            <w:hideMark/>
          </w:tcPr>
          <w:p w14:paraId="72A528AF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shd w:val="clear" w:color="auto" w:fill="8DB3E2" w:themeFill="text2" w:themeFillTint="66"/>
            <w:vAlign w:val="center"/>
            <w:hideMark/>
          </w:tcPr>
          <w:p w14:paraId="4516B796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193" w:type="dxa"/>
            <w:shd w:val="clear" w:color="auto" w:fill="8DB3E2" w:themeFill="text2" w:themeFillTint="66"/>
            <w:vAlign w:val="center"/>
            <w:hideMark/>
          </w:tcPr>
          <w:p w14:paraId="138DD2A2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81" w:type="dxa"/>
            <w:vMerge/>
            <w:vAlign w:val="center"/>
            <w:hideMark/>
          </w:tcPr>
          <w:p w14:paraId="42D63BDC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14:paraId="2FC34ACD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3B7C" w:rsidRPr="000537E6" w14:paraId="604C92F3" w14:textId="77777777" w:rsidTr="00423B7C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564ACA54" w14:textId="77777777" w:rsidR="00423B7C" w:rsidRPr="000537E6" w:rsidRDefault="00423B7C" w:rsidP="004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shd w:val="clear" w:color="auto" w:fill="FDE9D9" w:themeFill="accent6" w:themeFillTint="33"/>
            <w:vAlign w:val="center"/>
            <w:hideMark/>
          </w:tcPr>
          <w:p w14:paraId="0E40D2A8" w14:textId="77777777" w:rsidR="00423B7C" w:rsidRPr="000537E6" w:rsidRDefault="00423B7C" w:rsidP="00423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7DE3E36" w14:textId="3AA07B39" w:rsidR="00423B7C" w:rsidRPr="00423B7C" w:rsidRDefault="00423B7C" w:rsidP="0042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23B7C">
              <w:rPr>
                <w:rFonts w:ascii="Times New Roman" w:hAnsi="Times New Roman" w:cs="Times New Roman"/>
                <w:b/>
                <w:bCs/>
                <w:iCs/>
              </w:rPr>
              <w:t>5 331,1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058CE3" w14:textId="65AE7D9E" w:rsidR="00423B7C" w:rsidRPr="00423B7C" w:rsidRDefault="00423B7C" w:rsidP="0042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23B7C">
              <w:rPr>
                <w:rFonts w:ascii="Times New Roman" w:hAnsi="Times New Roman" w:cs="Times New Roman"/>
                <w:b/>
                <w:bCs/>
                <w:iCs/>
              </w:rPr>
              <w:t>5 613,3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FAB030" w14:textId="50CA8D85" w:rsidR="00423B7C" w:rsidRPr="00423B7C" w:rsidRDefault="00423B7C" w:rsidP="0042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23B7C">
              <w:rPr>
                <w:rFonts w:ascii="Times New Roman" w:hAnsi="Times New Roman" w:cs="Times New Roman"/>
                <w:b/>
                <w:bCs/>
                <w:iCs/>
              </w:rPr>
              <w:t>282,2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460577" w14:textId="7EA23AA6" w:rsidR="00423B7C" w:rsidRPr="00423B7C" w:rsidRDefault="00423B7C" w:rsidP="0042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23B7C">
              <w:rPr>
                <w:rFonts w:ascii="Times New Roman" w:hAnsi="Times New Roman" w:cs="Times New Roman"/>
                <w:b/>
                <w:bCs/>
                <w:iCs/>
              </w:rPr>
              <w:t>5%</w:t>
            </w:r>
          </w:p>
        </w:tc>
      </w:tr>
      <w:tr w:rsidR="00F74DF0" w:rsidRPr="000537E6" w14:paraId="3280E466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4AE63B1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61338153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F52918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175,6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B362C53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183,2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84F453D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7,6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420343E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4%</w:t>
            </w:r>
          </w:p>
        </w:tc>
      </w:tr>
      <w:tr w:rsidR="00F74DF0" w:rsidRPr="000537E6" w14:paraId="26365506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5C6E789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0AAD3B61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2CBAC17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590,3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A95BC81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603,7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D6D8C02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13,4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A11F31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2%</w:t>
            </w:r>
          </w:p>
        </w:tc>
      </w:tr>
      <w:tr w:rsidR="00F74DF0" w:rsidRPr="000537E6" w14:paraId="2B27EDB7" w14:textId="77777777" w:rsidTr="00F74DF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D687FD4" w14:textId="77777777" w:rsidR="00F74DF0" w:rsidRPr="000537E6" w:rsidRDefault="00F74DF0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7CFCA7C7" w14:textId="77777777" w:rsidR="00F74DF0" w:rsidRPr="000537E6" w:rsidRDefault="00F74DF0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3BD6D3D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3 933,3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5147F06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4 143,6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E59D60E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210,3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775BEDC" w14:textId="77777777" w:rsidR="00F74DF0" w:rsidRPr="002B1FB4" w:rsidRDefault="00F74DF0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5%</w:t>
            </w:r>
          </w:p>
        </w:tc>
      </w:tr>
    </w:tbl>
    <w:p w14:paraId="41DB3BEF" w14:textId="5113A927" w:rsidR="009C30BA" w:rsidRPr="002C44C6" w:rsidRDefault="002854D5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4D5">
        <w:rPr>
          <w:rFonts w:ascii="Times New Roman" w:hAnsi="Times New Roman" w:cs="Times New Roman"/>
          <w:sz w:val="28"/>
          <w:szCs w:val="28"/>
        </w:rPr>
        <w:lastRenderedPageBreak/>
        <w:t>За январь-</w:t>
      </w:r>
      <w:r w:rsidR="0075757E">
        <w:rPr>
          <w:rFonts w:ascii="Times New Roman" w:hAnsi="Times New Roman" w:cs="Times New Roman"/>
          <w:sz w:val="28"/>
          <w:szCs w:val="28"/>
        </w:rPr>
        <w:t>август</w:t>
      </w:r>
      <w:r w:rsidRPr="002854D5">
        <w:rPr>
          <w:rFonts w:ascii="Times New Roman" w:hAnsi="Times New Roman" w:cs="Times New Roman"/>
          <w:sz w:val="28"/>
          <w:szCs w:val="28"/>
        </w:rPr>
        <w:t xml:space="preserve"> 2023 года по отношению к аналогичному периоду 2022 года потребление электроэнергии по крупным потребителям у</w:t>
      </w:r>
      <w:r w:rsidR="003F53C1">
        <w:rPr>
          <w:rFonts w:ascii="Times New Roman" w:hAnsi="Times New Roman" w:cs="Times New Roman"/>
          <w:sz w:val="28"/>
          <w:szCs w:val="28"/>
        </w:rPr>
        <w:t>меньшилось</w:t>
      </w:r>
      <w:r w:rsidRPr="002854D5">
        <w:rPr>
          <w:rFonts w:ascii="Times New Roman" w:hAnsi="Times New Roman" w:cs="Times New Roman"/>
          <w:sz w:val="28"/>
          <w:szCs w:val="28"/>
        </w:rPr>
        <w:t xml:space="preserve"> на </w:t>
      </w:r>
      <w:r w:rsidR="003F53C1">
        <w:rPr>
          <w:rFonts w:ascii="Times New Roman" w:hAnsi="Times New Roman" w:cs="Times New Roman"/>
          <w:sz w:val="28"/>
          <w:szCs w:val="28"/>
        </w:rPr>
        <w:t>165,1</w:t>
      </w:r>
      <w:r w:rsidRPr="002854D5">
        <w:rPr>
          <w:rFonts w:ascii="Times New Roman" w:hAnsi="Times New Roman" w:cs="Times New Roman"/>
          <w:sz w:val="28"/>
          <w:szCs w:val="28"/>
        </w:rPr>
        <w:t xml:space="preserve"> млн. кВтч или на </w:t>
      </w:r>
      <w:r w:rsidR="003F53C1">
        <w:rPr>
          <w:rFonts w:ascii="Times New Roman" w:hAnsi="Times New Roman" w:cs="Times New Roman"/>
          <w:sz w:val="28"/>
          <w:szCs w:val="28"/>
        </w:rPr>
        <w:t>0,7</w:t>
      </w:r>
      <w:r w:rsidRPr="002854D5">
        <w:rPr>
          <w:rFonts w:ascii="Times New Roman" w:hAnsi="Times New Roman" w:cs="Times New Roman"/>
          <w:sz w:val="28"/>
          <w:szCs w:val="28"/>
        </w:rPr>
        <w:t>%.</w:t>
      </w:r>
    </w:p>
    <w:p w14:paraId="0B9DFB3C" w14:textId="77777777" w:rsidR="001855B1" w:rsidRPr="002C44C6" w:rsidRDefault="001855B1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8"/>
        </w:rPr>
        <w:t>млн. кВтч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08"/>
        <w:gridCol w:w="1134"/>
        <w:gridCol w:w="1009"/>
        <w:gridCol w:w="1134"/>
        <w:gridCol w:w="1038"/>
      </w:tblGrid>
      <w:tr w:rsidR="00C97F8F" w:rsidRPr="000537E6" w14:paraId="7C0DD806" w14:textId="77777777" w:rsidTr="006D42F8">
        <w:trPr>
          <w:trHeight w:val="324"/>
          <w:jc w:val="center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  <w:hideMark/>
          </w:tcPr>
          <w:p w14:paraId="01816D0C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108" w:type="dxa"/>
            <w:vMerge w:val="restart"/>
            <w:shd w:val="clear" w:color="auto" w:fill="8DB3E2" w:themeFill="text2" w:themeFillTint="66"/>
            <w:vAlign w:val="center"/>
            <w:hideMark/>
          </w:tcPr>
          <w:p w14:paraId="5D411610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24F84034" w14:textId="5FA9C990" w:rsidR="00C97F8F" w:rsidRPr="008679A9" w:rsidRDefault="00C97F8F" w:rsidP="0075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7575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62C3C868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0BEC1C7E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97F8F" w:rsidRPr="000537E6" w14:paraId="591DA617" w14:textId="77777777" w:rsidTr="006D42F8">
        <w:trPr>
          <w:trHeight w:val="176"/>
          <w:jc w:val="center"/>
        </w:trPr>
        <w:tc>
          <w:tcPr>
            <w:tcW w:w="704" w:type="dxa"/>
            <w:vMerge/>
            <w:vAlign w:val="center"/>
            <w:hideMark/>
          </w:tcPr>
          <w:p w14:paraId="3A255E9C" w14:textId="77777777" w:rsidR="00C97F8F" w:rsidRPr="000537E6" w:rsidRDefault="00C97F8F" w:rsidP="006D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46AB4709" w14:textId="77777777" w:rsidR="00C97F8F" w:rsidRPr="000537E6" w:rsidRDefault="00C97F8F" w:rsidP="006D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3D0FF3C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3DC67E7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</w:tcPr>
          <w:p w14:paraId="698AF137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  <w:hideMark/>
          </w:tcPr>
          <w:p w14:paraId="1254C531" w14:textId="77777777" w:rsidR="00C97F8F" w:rsidRPr="000537E6" w:rsidRDefault="00C97F8F" w:rsidP="006D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416BC" w:rsidRPr="000537E6" w14:paraId="381D6528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179B085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475DB4D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Арселор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Миттал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ACB8E" w14:textId="550AAB1F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2 452,4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AB01" w14:textId="426C8E0F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2 266,9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037A" w14:textId="6BB4978B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-185,5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F6A" w14:textId="381AAE2B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-7,6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16E2E92B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ABE8C97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5B246D9F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Аксуйский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«ТНК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E54C4" w14:textId="3590AE9D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3 413,7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9B2D" w14:textId="0CF65519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3 385,7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DB20" w14:textId="541D9E8C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-28,0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2EE" w14:textId="6154CA66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-0,8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3C872CF6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A17CEE5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E68EA7B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Kazakhmys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Smelting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82882" w14:textId="6C20FAB3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811,3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C312" w14:textId="2173325D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353,0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33B9" w14:textId="0971458E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-458,3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42A" w14:textId="5CB210A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-56,5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1FD3C652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8D49AB5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F3FD436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Казцинк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D203D" w14:textId="20EE1AB3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1 810,3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B17B" w14:textId="611C97AE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1 761,5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960D" w14:textId="450078DE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-48,8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673" w14:textId="4989C5CE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-2,7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1287249B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A6C08A4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3D9445AF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Соколовско-Сарбайское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216B3" w14:textId="601D2BE9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952,3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BFDA" w14:textId="2A6A98DD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829,4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B430" w14:textId="31E356D0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-122,9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4C70" w14:textId="6742B484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-12,9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1142A03D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593FF76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9BC31B3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«Корпорация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Казахмыс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B8614" w14:textId="7E93FD88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875,9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9663" w14:textId="4E3B3BBC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752,3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4E19" w14:textId="3AEDBCE6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-123,7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1EA" w14:textId="6F372B7F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-14,1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750A8F11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409EBF2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4BAD8E10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АЗФ (Актюбинский) «ТНК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FCBE9" w14:textId="70CDD7BB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2 167,3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8A27" w14:textId="01477820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1 988,3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D236" w14:textId="556E3874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-179,1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581" w14:textId="58E58763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-8,3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517FDE51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11F6AC6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17A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РГП «Канал им. Сатпаева»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56D1B" w14:textId="74988F56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248,7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58BB" w14:textId="2A02C032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289,6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F969" w14:textId="35988784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40,9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E88" w14:textId="0A416092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16,4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5E95F8A1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180AD62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308847EB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 "YDD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Corporation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BC880" w14:textId="3466CB12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558,3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D74D" w14:textId="37B9AC7A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730,3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881B" w14:textId="3D23FD3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172,0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333" w14:textId="0C0A648A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30,8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531C2B56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A700ECE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7F4D843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Усть-Каменогорский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титано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-магниевый</w:t>
            </w:r>
            <w:proofErr w:type="gram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983F8" w14:textId="36052E6E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483,8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7DDC" w14:textId="5E1F6D27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433,6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46AE" w14:textId="2640C831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-50,2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81A" w14:textId="27816984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-10,4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39776CDC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B75D6D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78820F9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Атырауский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нефтеперерабатывающий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5CC64" w14:textId="6A7D5AEB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525,3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13AA" w14:textId="6F6CB811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527,0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13A3" w14:textId="4453AAB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1481" w14:textId="3309770F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0,3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3C5B722C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597FF27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23243CBB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Тенгизшевройл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AA94D" w14:textId="6201EDEB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1 250,9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C0DF" w14:textId="547E1DE5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1 291,9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F2F1" w14:textId="12A415B3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41,0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FC6" w14:textId="03998352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3,3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53153D7F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B37C366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454FE97C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D1430" w14:textId="0643A8C1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648,9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3C9E" w14:textId="5ECF08D5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633,8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68AC" w14:textId="65AC59BB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7D8" w14:textId="0E5C8D5D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-2,3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6AFA58AA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0E51DC8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20B46A09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48FCB" w14:textId="4FFF1F4D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2 420,7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53F" w14:textId="5DA6F751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2 483,6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6E4F" w14:textId="40BB3CE4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62,9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040" w14:textId="348355FB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2,6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2D0ECD2E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287269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7B9FB57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"НК Казахстан Темир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Жолы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C003D" w14:textId="51C612A0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2 295,4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F084" w14:textId="4E844973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2 393,3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AEF3" w14:textId="3650CA46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97,9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868D" w14:textId="13900B03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4,3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6C1CDA6A" w14:textId="77777777" w:rsidTr="006D42F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BE21E27" w14:textId="77777777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CAB79BD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A0AA5" w14:textId="4A8B8936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3 166,2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449D" w14:textId="4F3C434C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3 796,4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31CC" w14:textId="3E0F4273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630,1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534" w14:textId="4EE9D923" w:rsidR="00B416BC" w:rsidRPr="000537E6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19,9</w:t>
            </w:r>
            <w:r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</w:tr>
      <w:tr w:rsidR="00B416BC" w:rsidRPr="000537E6" w14:paraId="00D7E78F" w14:textId="77777777" w:rsidTr="00100011">
        <w:trPr>
          <w:trHeight w:val="340"/>
          <w:jc w:val="center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29F3FC23" w14:textId="77777777" w:rsidR="00B416BC" w:rsidRPr="000537E6" w:rsidRDefault="00B416BC" w:rsidP="00B4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1C8649" w14:textId="29D33B99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0F03">
              <w:rPr>
                <w:rFonts w:ascii="Times New Roman" w:hAnsi="Times New Roman" w:cs="Times New Roman"/>
                <w:b/>
              </w:rPr>
              <w:t xml:space="preserve">23 916,4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586182" w14:textId="14D241A0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0F03">
              <w:rPr>
                <w:rFonts w:ascii="Times New Roman" w:hAnsi="Times New Roman" w:cs="Times New Roman"/>
                <w:b/>
              </w:rPr>
              <w:t>24 081,5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A17A8A" w14:textId="7C9E1773" w:rsidR="00B416BC" w:rsidRPr="008679A9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0F03">
              <w:rPr>
                <w:rFonts w:ascii="Times New Roman" w:hAnsi="Times New Roman" w:cs="Times New Roman"/>
                <w:b/>
              </w:rPr>
              <w:t>-165,1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E6D075" w14:textId="7C3BEA1B" w:rsidR="00B416BC" w:rsidRPr="00B416BC" w:rsidRDefault="00B416BC" w:rsidP="00B4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C0F03">
              <w:rPr>
                <w:rFonts w:ascii="Times New Roman" w:hAnsi="Times New Roman" w:cs="Times New Roman"/>
                <w:b/>
              </w:rPr>
              <w:t>-0,7</w:t>
            </w:r>
            <w:r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</w:tr>
    </w:tbl>
    <w:p w14:paraId="35B9A8AE" w14:textId="77777777" w:rsidR="00677ED6" w:rsidRPr="002C44C6" w:rsidRDefault="00677ED6" w:rsidP="002C44C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88F3C7" w14:textId="6E2876DF" w:rsidR="00BB5A83" w:rsidRPr="002C44C6" w:rsidRDefault="00EF54F8" w:rsidP="002C44C6">
      <w:pPr>
        <w:pStyle w:val="1"/>
        <w:numPr>
          <w:ilvl w:val="1"/>
          <w:numId w:val="1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33943236"/>
      <w:bookmarkEnd w:id="20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Экспорт-импорт электрической энергии</w:t>
      </w:r>
      <w:bookmarkEnd w:id="21"/>
    </w:p>
    <w:p w14:paraId="56FCE798" w14:textId="77777777" w:rsidR="00BB5A83" w:rsidRPr="002C44C6" w:rsidRDefault="00BB5A83" w:rsidP="002C44C6">
      <w:pPr>
        <w:spacing w:after="0" w:line="240" w:lineRule="auto"/>
        <w:rPr>
          <w:rFonts w:ascii="Times New Roman" w:hAnsi="Times New Roman" w:cs="Times New Roman"/>
        </w:rPr>
      </w:pPr>
    </w:p>
    <w:p w14:paraId="26420453" w14:textId="3A634BB7" w:rsidR="005F0BE5" w:rsidRDefault="000F5219" w:rsidP="00C9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19">
        <w:rPr>
          <w:rFonts w:ascii="Times New Roman" w:hAnsi="Times New Roman" w:cs="Times New Roman"/>
          <w:sz w:val="28"/>
          <w:szCs w:val="28"/>
        </w:rPr>
        <w:t>В целях балансирования производства-потребления электроэнергии в январе-</w:t>
      </w:r>
      <w:r w:rsidR="00423B7C">
        <w:rPr>
          <w:rFonts w:ascii="Times New Roman" w:hAnsi="Times New Roman" w:cs="Times New Roman"/>
          <w:sz w:val="28"/>
          <w:szCs w:val="28"/>
        </w:rPr>
        <w:t>августе</w:t>
      </w:r>
      <w:r w:rsidRPr="000F5219">
        <w:rPr>
          <w:rFonts w:ascii="Times New Roman" w:hAnsi="Times New Roman" w:cs="Times New Roman"/>
          <w:sz w:val="28"/>
          <w:szCs w:val="28"/>
        </w:rPr>
        <w:t xml:space="preserve"> 2023 года экспорт в РФ составил </w:t>
      </w:r>
      <w:r w:rsidR="00423B7C">
        <w:rPr>
          <w:rFonts w:ascii="Times New Roman" w:hAnsi="Times New Roman" w:cs="Times New Roman"/>
          <w:sz w:val="28"/>
          <w:szCs w:val="28"/>
        </w:rPr>
        <w:t>904,0</w:t>
      </w:r>
      <w:r w:rsidR="002854D5" w:rsidRPr="002854D5">
        <w:rPr>
          <w:rFonts w:ascii="Times New Roman" w:hAnsi="Times New Roman" w:cs="Times New Roman"/>
          <w:sz w:val="28"/>
          <w:szCs w:val="28"/>
        </w:rPr>
        <w:t xml:space="preserve"> млн. кВтч, импорт из РФ </w:t>
      </w:r>
      <w:r w:rsidR="003C082B">
        <w:rPr>
          <w:rFonts w:ascii="Times New Roman" w:hAnsi="Times New Roman" w:cs="Times New Roman"/>
          <w:sz w:val="28"/>
          <w:szCs w:val="28"/>
        </w:rPr>
        <w:t>1 517,4</w:t>
      </w:r>
      <w:r w:rsidRPr="000F5219">
        <w:rPr>
          <w:rFonts w:ascii="Times New Roman" w:hAnsi="Times New Roman" w:cs="Times New Roman"/>
          <w:sz w:val="28"/>
          <w:szCs w:val="28"/>
        </w:rPr>
        <w:t xml:space="preserve"> млн. кВтч.</w:t>
      </w:r>
    </w:p>
    <w:p w14:paraId="1327ECA2" w14:textId="4DACAA23" w:rsidR="00EF54F8" w:rsidRPr="002C44C6" w:rsidRDefault="00EF54F8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1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2C44C6" w14:paraId="1200A4F5" w14:textId="77777777" w:rsidTr="00713B89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C3E3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EC8" w14:textId="3D0F2B5E" w:rsidR="00D66043" w:rsidRPr="002C44C6" w:rsidRDefault="00D66043" w:rsidP="004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5F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423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971C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FFD1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2C44C6" w14:paraId="6A7FA332" w14:textId="77777777" w:rsidTr="00713B89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0F0A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9C6" w14:textId="0459D448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9449" w14:textId="05317CC4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88D0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7AAB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7509" w:rsidRPr="002C44C6" w14:paraId="5ABB7F65" w14:textId="77777777" w:rsidTr="000F5219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A4B465" w14:textId="76415196" w:rsidR="00EE7509" w:rsidRPr="002C44C6" w:rsidRDefault="00EE7509" w:rsidP="00E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2A94A80" w14:textId="2190F835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</w:t>
            </w:r>
            <w:r w:rsidR="00B416BC"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  <w:t xml:space="preserve"> </w:t>
            </w: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39BF919" w14:textId="518EE065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</w:t>
            </w:r>
            <w:r w:rsidR="00B416BC"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  <w:t xml:space="preserve"> </w:t>
            </w: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B023CC" w14:textId="2A5FCEDE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-422,9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5A42A6" w14:textId="0147E344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40,0%</w:t>
            </w:r>
          </w:p>
        </w:tc>
      </w:tr>
      <w:tr w:rsidR="00EE7509" w:rsidRPr="002C44C6" w14:paraId="24AE4320" w14:textId="77777777" w:rsidTr="00F74DF0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C28" w14:textId="7A40EE7A" w:rsidR="00EE7509" w:rsidRPr="000F5219" w:rsidRDefault="00EE7509" w:rsidP="00EE7509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BE7" w14:textId="475C1B5F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993" w14:textId="22DD7D3E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023" w14:textId="628BA784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-65,9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91F" w14:textId="65AE01EF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7,9%</w:t>
            </w:r>
          </w:p>
        </w:tc>
      </w:tr>
      <w:tr w:rsidR="00EE7509" w:rsidRPr="002C44C6" w14:paraId="56B27A6F" w14:textId="77777777" w:rsidTr="00A55632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493" w14:textId="329039FA" w:rsidR="00EE7509" w:rsidRPr="000F5219" w:rsidRDefault="00EE7509" w:rsidP="00EE7509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E4" w14:textId="4DF61338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A5A" w14:textId="2BA8064E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A25" w14:textId="60621B3B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-357,0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45" w14:textId="6D3CEC2E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162,5%</w:t>
            </w:r>
          </w:p>
        </w:tc>
      </w:tr>
      <w:tr w:rsidR="00EE7509" w:rsidRPr="002C44C6" w14:paraId="361E0AB9" w14:textId="77777777" w:rsidTr="0057773D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CD7582" w14:textId="30AB83DD" w:rsidR="00EE7509" w:rsidRPr="002C44C6" w:rsidRDefault="00EE7509" w:rsidP="00EE75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21E248" w14:textId="0ED24832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  <w:r w:rsidR="003C082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F2A6C5" w14:textId="0E5C87CC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  <w:r w:rsidR="003C082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571,8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FF49966" w14:textId="3F7A5448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440,8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5ADC2FC" w14:textId="4986A23D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39,0%</w:t>
            </w:r>
          </w:p>
        </w:tc>
      </w:tr>
      <w:tr w:rsidR="00EE7509" w:rsidRPr="002C44C6" w14:paraId="317FE6E3" w14:textId="77777777" w:rsidTr="006D42F8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387E" w14:textId="7ECAA7C1" w:rsidR="00EE7509" w:rsidRPr="000F5219" w:rsidRDefault="00EE7509" w:rsidP="00EE7509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916" w14:textId="32F39659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645" w14:textId="34286AA6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  <w:r w:rsidR="003C082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517,4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E29" w14:textId="3FE0502C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686,4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478" w14:textId="487BB2F1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82,6%</w:t>
            </w:r>
          </w:p>
        </w:tc>
      </w:tr>
      <w:tr w:rsidR="00EE7509" w:rsidRPr="002C44C6" w14:paraId="2E8C129F" w14:textId="77777777" w:rsidTr="00100011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02CA" w14:textId="4C049F31" w:rsidR="00EE7509" w:rsidRPr="000F5219" w:rsidRDefault="00EE7509" w:rsidP="00EE7509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CE21" w14:textId="4A1E0623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C485" w14:textId="7CDE5310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F7CF" w14:textId="782591A8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-245,6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A3B4" w14:textId="5451DC2E" w:rsidR="00EE7509" w:rsidRPr="00EE7509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-81,9%</w:t>
            </w:r>
          </w:p>
        </w:tc>
      </w:tr>
      <w:tr w:rsidR="00EE7509" w:rsidRPr="002C44C6" w14:paraId="1FA82525" w14:textId="77777777" w:rsidTr="00E510E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8785A1" w14:textId="712F532F" w:rsidR="00EE7509" w:rsidRPr="002C44C6" w:rsidRDefault="00EE7509" w:rsidP="00EE7509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дефицит, «-» 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1E51A0" w14:textId="06FE43C0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2E1C52" w14:textId="50F44CBC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0174A5" w14:textId="331EA3FA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17,9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E4A559" w14:textId="532DCA81" w:rsidR="00EE7509" w:rsidRPr="002C44C6" w:rsidRDefault="00EE7509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24,4%</w:t>
            </w:r>
          </w:p>
        </w:tc>
      </w:tr>
    </w:tbl>
    <w:p w14:paraId="10A5BFCE" w14:textId="77777777" w:rsidR="000F513C" w:rsidRPr="002C44C6" w:rsidRDefault="000F513C" w:rsidP="002C44C6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41BC00A0" w14:textId="39866E98" w:rsidR="000F513C" w:rsidRPr="002C44C6" w:rsidRDefault="00BB5A83" w:rsidP="002C44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br w:type="page"/>
      </w:r>
    </w:p>
    <w:p w14:paraId="557C2B13" w14:textId="77777777" w:rsidR="00FE02F0" w:rsidRPr="002C44C6" w:rsidRDefault="00A32670" w:rsidP="002C44C6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2" w:name="_Toc133943237"/>
      <w:r w:rsidRPr="002C44C6">
        <w:rPr>
          <w:rFonts w:ascii="Times New Roman" w:hAnsi="Times New Roman" w:cs="Times New Roman"/>
          <w:b/>
          <w:color w:val="auto"/>
          <w:sz w:val="28"/>
        </w:rPr>
        <w:lastRenderedPageBreak/>
        <w:t>Уголь</w:t>
      </w:r>
      <w:bookmarkStart w:id="23" w:name="_Toc510196473"/>
      <w:bookmarkEnd w:id="22"/>
    </w:p>
    <w:p w14:paraId="178D5724" w14:textId="77777777" w:rsidR="00AD64FC" w:rsidRPr="002C44C6" w:rsidRDefault="00AD64FC" w:rsidP="002C44C6">
      <w:pPr>
        <w:spacing w:after="0" w:line="240" w:lineRule="auto"/>
        <w:rPr>
          <w:rFonts w:ascii="Times New Roman" w:hAnsi="Times New Roman" w:cs="Times New Roman"/>
        </w:rPr>
      </w:pPr>
    </w:p>
    <w:bookmarkEnd w:id="23"/>
    <w:p w14:paraId="41AEAEA7" w14:textId="656F23D8" w:rsidR="00B416BC" w:rsidRDefault="00B416BC" w:rsidP="005F7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7E6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</w:t>
      </w:r>
      <w:r>
        <w:rPr>
          <w:rFonts w:ascii="Times New Roman" w:hAnsi="Times New Roman" w:cs="Times New Roman"/>
          <w:sz w:val="28"/>
          <w:szCs w:val="28"/>
          <w:lang w:val="kk-KZ"/>
        </w:rPr>
        <w:t>августе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  <w:szCs w:val="28"/>
        </w:rPr>
        <w:t xml:space="preserve">2023 года добыто </w:t>
      </w:r>
      <w:r w:rsidRPr="00420644">
        <w:rPr>
          <w:rFonts w:ascii="Times New Roman" w:hAnsi="Times New Roman" w:cs="Times New Roman"/>
          <w:sz w:val="28"/>
          <w:szCs w:val="28"/>
          <w:lang w:val="kk-KZ"/>
        </w:rPr>
        <w:t>72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0644">
        <w:rPr>
          <w:rFonts w:ascii="Times New Roman" w:hAnsi="Times New Roman" w:cs="Times New Roman"/>
          <w:sz w:val="28"/>
          <w:szCs w:val="28"/>
          <w:lang w:val="kk-KZ"/>
        </w:rPr>
        <w:t>498,7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  <w:szCs w:val="28"/>
        </w:rPr>
        <w:t xml:space="preserve">тыс. тонн каменного угля, что на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0537E6">
        <w:rPr>
          <w:rFonts w:ascii="Times New Roman" w:hAnsi="Times New Roman" w:cs="Times New Roman"/>
          <w:sz w:val="28"/>
          <w:szCs w:val="28"/>
        </w:rPr>
        <w:t xml:space="preserve">% </w:t>
      </w:r>
      <w:r w:rsidRPr="008B3EDE">
        <w:rPr>
          <w:rFonts w:ascii="Times New Roman" w:hAnsi="Times New Roman" w:cs="Times New Roman"/>
          <w:sz w:val="28"/>
          <w:szCs w:val="28"/>
        </w:rPr>
        <w:t>меньше</w:t>
      </w:r>
      <w:r w:rsidRPr="000537E6">
        <w:rPr>
          <w:rFonts w:ascii="Times New Roman" w:hAnsi="Times New Roman" w:cs="Times New Roman"/>
          <w:sz w:val="28"/>
          <w:szCs w:val="28"/>
        </w:rPr>
        <w:t xml:space="preserve"> чем за аналогичный период 2022 года (</w:t>
      </w:r>
      <w:r w:rsidRPr="00420644">
        <w:rPr>
          <w:rFonts w:ascii="Times New Roman" w:hAnsi="Times New Roman" w:cs="Times New Roman"/>
          <w:sz w:val="28"/>
          <w:szCs w:val="28"/>
          <w:lang w:val="kk-KZ"/>
        </w:rPr>
        <w:t>73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0644">
        <w:rPr>
          <w:rFonts w:ascii="Times New Roman" w:hAnsi="Times New Roman" w:cs="Times New Roman"/>
          <w:sz w:val="28"/>
          <w:szCs w:val="28"/>
          <w:lang w:val="kk-KZ"/>
        </w:rPr>
        <w:t>733,9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  <w:szCs w:val="28"/>
        </w:rPr>
        <w:t>тыс. тонн).</w:t>
      </w:r>
    </w:p>
    <w:p w14:paraId="5FB2C92E" w14:textId="77777777" w:rsidR="000E75C2" w:rsidRPr="002C44C6" w:rsidRDefault="000E75C2" w:rsidP="002C44C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C300A6" w:rsidRPr="002C44C6" w14:paraId="1E9EF225" w14:textId="77777777" w:rsidTr="00E510E3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68DCD2E8" w14:textId="2EB8B800" w:rsidR="00C300A6" w:rsidRPr="002C44C6" w:rsidRDefault="00C300A6" w:rsidP="00C300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A940F61" w14:textId="2AC97AFD" w:rsidR="00C300A6" w:rsidRPr="002C44C6" w:rsidRDefault="00C300A6" w:rsidP="00C300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1D1EFB2B" w14:textId="7F9ED37B" w:rsidR="00C300A6" w:rsidRPr="002C44C6" w:rsidRDefault="005F721C" w:rsidP="00C300A6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 w:rsidR="00B416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август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48966F12" w14:textId="242CB259" w:rsidR="00C300A6" w:rsidRPr="002C44C6" w:rsidRDefault="00C300A6" w:rsidP="00C300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4E2FE632" w14:textId="4477B3A5" w:rsidR="00C300A6" w:rsidRPr="002C44C6" w:rsidRDefault="00C300A6" w:rsidP="006A40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6A4056" w:rsidRPr="002C44C6" w14:paraId="0F5EC809" w14:textId="77777777" w:rsidTr="00E510E3">
        <w:trPr>
          <w:trHeight w:val="355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2BC3115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  <w:vAlign w:val="center"/>
          </w:tcPr>
          <w:p w14:paraId="18B3E2F3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48164278" w14:textId="088245AC" w:rsidR="006A4056" w:rsidRPr="002C44C6" w:rsidRDefault="006A4056" w:rsidP="006A4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2022г.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900C64B" w14:textId="30E111F7" w:rsidR="006A4056" w:rsidRPr="002C44C6" w:rsidRDefault="006A4056" w:rsidP="006A4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2023г.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F6C6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1DEE75D" w14:textId="77777777" w:rsidR="006A4056" w:rsidRPr="002C44C6" w:rsidRDefault="006A4056" w:rsidP="006A40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BC" w:rsidRPr="002C44C6" w14:paraId="2D77D1ED" w14:textId="77777777" w:rsidTr="00B416BC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422CAE74" w14:textId="46E7A786" w:rsidR="00B416BC" w:rsidRPr="002C44C6" w:rsidRDefault="00B416BC" w:rsidP="00B416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72D5FEC" w14:textId="22FA679D" w:rsidR="00B416BC" w:rsidRPr="002C44C6" w:rsidRDefault="00B416BC" w:rsidP="00B416B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BB06" w14:textId="326B7E8D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44 634,3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AA4C" w14:textId="76F86A44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44 832,5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60CA2" w14:textId="462C40EE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198,2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99B1" w14:textId="357F166D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0,4%</w:t>
            </w:r>
          </w:p>
        </w:tc>
      </w:tr>
      <w:tr w:rsidR="00B416BC" w:rsidRPr="002C44C6" w14:paraId="20A5EB81" w14:textId="77777777" w:rsidTr="00B416BC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68BD3488" w14:textId="302E3E29" w:rsidR="00B416BC" w:rsidRPr="002C44C6" w:rsidRDefault="00B416BC" w:rsidP="00B416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3D953187" w14:textId="79CFD4E2" w:rsidR="00B416BC" w:rsidRPr="002C44C6" w:rsidRDefault="00B416BC" w:rsidP="00B416B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601" w14:textId="07F450A6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22 004,4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5A8" w14:textId="57FC330B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21 539,8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9814E" w14:textId="6E03C2BA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-   464,6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702B" w14:textId="6ABEB284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-2,1%</w:t>
            </w:r>
          </w:p>
        </w:tc>
      </w:tr>
      <w:tr w:rsidR="00B416BC" w:rsidRPr="002C44C6" w14:paraId="6D1C5776" w14:textId="77777777" w:rsidTr="00B416BC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18486B17" w14:textId="2D192C78" w:rsidR="00B416BC" w:rsidRPr="002C44C6" w:rsidRDefault="00B416BC" w:rsidP="00B416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2D40FFD0" w14:textId="5BACDB4E" w:rsidR="00B416BC" w:rsidRPr="002C44C6" w:rsidRDefault="00B416BC" w:rsidP="00B416B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9B7" w14:textId="37BE7D83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E270" w14:textId="6E142F06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EBE2D" w14:textId="6314AABA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-   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95DE" w14:textId="68584E76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-98,5%</w:t>
            </w:r>
          </w:p>
        </w:tc>
      </w:tr>
      <w:tr w:rsidR="00B416BC" w:rsidRPr="002C44C6" w14:paraId="76457EC0" w14:textId="77777777" w:rsidTr="00B416BC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50B4C470" w14:textId="631C8069" w:rsidR="00B416BC" w:rsidRPr="00C300A6" w:rsidRDefault="00B416BC" w:rsidP="00B416B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1E0EB6F" w14:textId="5777354D" w:rsidR="00B416BC" w:rsidRPr="00C300A6" w:rsidRDefault="00B416BC" w:rsidP="00B416BC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Абай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C6A1" w14:textId="4EB97328" w:rsidR="00B416BC" w:rsidRPr="008B3EDE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5 458,0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0F5D" w14:textId="461253D4" w:rsidR="00B416BC" w:rsidRPr="008B3EDE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4 926,6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B4CD0" w14:textId="1039AE7D" w:rsidR="00B416BC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-   531,4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7BF0" w14:textId="437F97B7" w:rsidR="00B416BC" w:rsidRDefault="00B416BC" w:rsidP="00B416B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20644">
              <w:rPr>
                <w:rFonts w:ascii="Times New Roman" w:hAnsi="Times New Roman" w:cs="Times New Roman"/>
                <w:i/>
                <w:color w:val="000000"/>
                <w:lang w:val="kk-KZ"/>
              </w:rPr>
              <w:t>-9,7%</w:t>
            </w:r>
          </w:p>
        </w:tc>
      </w:tr>
      <w:tr w:rsidR="00B416BC" w:rsidRPr="002C44C6" w14:paraId="247DF3FE" w14:textId="77777777" w:rsidTr="002C44C6">
        <w:trPr>
          <w:trHeight w:val="181"/>
        </w:trPr>
        <w:tc>
          <w:tcPr>
            <w:tcW w:w="564" w:type="dxa"/>
            <w:shd w:val="clear" w:color="auto" w:fill="FDE9D9" w:themeFill="accent6" w:themeFillTint="33"/>
            <w:vAlign w:val="center"/>
          </w:tcPr>
          <w:p w14:paraId="735446C5" w14:textId="77777777" w:rsidR="00B416BC" w:rsidRPr="002C44C6" w:rsidRDefault="00B416BC" w:rsidP="00B416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FDE9D9" w:themeFill="accent6" w:themeFillTint="33"/>
            <w:vAlign w:val="center"/>
          </w:tcPr>
          <w:p w14:paraId="032BEBFB" w14:textId="5EC9A4CB" w:rsidR="00B416BC" w:rsidRPr="002C44C6" w:rsidRDefault="00B416BC" w:rsidP="00B416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08ABC3" w14:textId="4F50E6BE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0644">
              <w:rPr>
                <w:rFonts w:ascii="Times New Roman" w:hAnsi="Times New Roman" w:cs="Times New Roman"/>
                <w:b/>
                <w:bCs/>
                <w:lang w:val="kk-KZ"/>
              </w:rPr>
              <w:t>73 733,9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B23ECB" w14:textId="373EDDFB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0644">
              <w:rPr>
                <w:rFonts w:ascii="Times New Roman" w:hAnsi="Times New Roman" w:cs="Times New Roman"/>
                <w:b/>
                <w:bCs/>
                <w:lang w:val="kk-KZ"/>
              </w:rPr>
              <w:t>72 498,7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1FD240" w14:textId="26E7B3F9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- </w:t>
            </w:r>
            <w:r w:rsidRPr="00420644">
              <w:rPr>
                <w:rFonts w:ascii="Times New Roman" w:hAnsi="Times New Roman" w:cs="Times New Roman"/>
                <w:b/>
                <w:color w:val="000000"/>
                <w:lang w:val="kk-KZ"/>
              </w:rPr>
              <w:t>1 235,2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D1DFA8" w14:textId="154728CE" w:rsidR="00B416BC" w:rsidRPr="002C44C6" w:rsidRDefault="00B416BC" w:rsidP="00B416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-1,7</w:t>
            </w:r>
            <w:r w:rsidRPr="000537E6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0F062773" w14:textId="77777777" w:rsidR="0092430A" w:rsidRPr="002C44C6" w:rsidRDefault="0092430A" w:rsidP="002C4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26E80C" w14:textId="77777777" w:rsidR="00B416BC" w:rsidRPr="00B416BC" w:rsidRDefault="00B416BC" w:rsidP="00B416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510196474"/>
      <w:r w:rsidRPr="00B416BC">
        <w:rPr>
          <w:rFonts w:ascii="Times New Roman" w:hAnsi="Times New Roman" w:cs="Times New Roman"/>
          <w:sz w:val="28"/>
          <w:szCs w:val="28"/>
        </w:rPr>
        <w:t xml:space="preserve">В январе-августе 2023 года ТОО «Богатырь </w:t>
      </w:r>
      <w:proofErr w:type="spellStart"/>
      <w:r w:rsidRPr="00B416BC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B416BC">
        <w:rPr>
          <w:rFonts w:ascii="Times New Roman" w:hAnsi="Times New Roman" w:cs="Times New Roman"/>
          <w:sz w:val="28"/>
          <w:szCs w:val="28"/>
        </w:rPr>
        <w:t xml:space="preserve">» добыто 28 109,8 тыс. тонн, что на 1,1 % меньше, чем за соответствующий период 2022 года (28 412,3 тыс. тонн).  </w:t>
      </w:r>
    </w:p>
    <w:p w14:paraId="41E15BB7" w14:textId="2FA0DD44" w:rsidR="00B416BC" w:rsidRDefault="00B416BC" w:rsidP="00B416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BC">
        <w:rPr>
          <w:rFonts w:ascii="Times New Roman" w:hAnsi="Times New Roman" w:cs="Times New Roman"/>
          <w:sz w:val="28"/>
          <w:szCs w:val="28"/>
        </w:rPr>
        <w:t xml:space="preserve">Реализованный объем угля в январе-августе 2023 года составил 27 723,8 тыс. тонн, из них на внутренний рынок РК 21 197,1 тыс. тонн, что на 0,5 % меньше, чем за аналогичный период 2022 года (21 300,5 тыс. тонн) и на экспорт (РФ) – 6 526,7 тыс. тонн, что на 7,7 % меньше, чем за соответствующий период 2022 года                          </w:t>
      </w:r>
      <w:proofErr w:type="gramStart"/>
      <w:r w:rsidRPr="00B416B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416BC">
        <w:rPr>
          <w:rFonts w:ascii="Times New Roman" w:hAnsi="Times New Roman" w:cs="Times New Roman"/>
          <w:sz w:val="28"/>
          <w:szCs w:val="28"/>
        </w:rPr>
        <w:t>7 068,8 тыс. тонн).</w:t>
      </w:r>
    </w:p>
    <w:p w14:paraId="7D8851DF" w14:textId="12876837" w:rsidR="00B416BC" w:rsidRDefault="00B416BC" w:rsidP="005F7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BC">
        <w:rPr>
          <w:rFonts w:ascii="Times New Roman" w:hAnsi="Times New Roman" w:cs="Times New Roman"/>
          <w:sz w:val="28"/>
          <w:szCs w:val="28"/>
        </w:rPr>
        <w:t xml:space="preserve">По показателям за январь-августе 2023 года в сравнении с аналогичными показателями в 2022 году в ТОО «Богатырь </w:t>
      </w:r>
      <w:proofErr w:type="spellStart"/>
      <w:r w:rsidRPr="00B416BC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B416BC">
        <w:rPr>
          <w:rFonts w:ascii="Times New Roman" w:hAnsi="Times New Roman" w:cs="Times New Roman"/>
          <w:sz w:val="28"/>
          <w:szCs w:val="28"/>
        </w:rPr>
        <w:t>» наблюдается уменьшение реализации угля на 645,5 тыс. тонн или на 2,3%.</w:t>
      </w:r>
    </w:p>
    <w:bookmarkEnd w:id="24"/>
    <w:p w14:paraId="75388BC5" w14:textId="2260290A" w:rsidR="00305F73" w:rsidRPr="002C44C6" w:rsidRDefault="00BC7B85" w:rsidP="002C44C6">
      <w:pPr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</w:rPr>
        <w:t xml:space="preserve">       тыс.</w:t>
      </w:r>
      <w:r w:rsidR="00305F73" w:rsidRPr="002C44C6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a9"/>
        <w:tblW w:w="1013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2C44C6" w14:paraId="6EDD4C85" w14:textId="77777777" w:rsidTr="00E510E3">
        <w:trPr>
          <w:trHeight w:val="360"/>
        </w:trPr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14:paraId="155701ED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8DB3E2" w:themeFill="text2" w:themeFillTint="66"/>
            <w:vAlign w:val="center"/>
          </w:tcPr>
          <w:p w14:paraId="45F1903A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5F36E493" w14:textId="5736F262" w:rsidR="00E73EE7" w:rsidRPr="002C44C6" w:rsidRDefault="005F721C" w:rsidP="00A5563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</w:rPr>
              <w:t>Январь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июль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57EBBDA2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</w:t>
            </w:r>
            <w:r w:rsidRPr="002C44C6">
              <w:rPr>
                <w:rFonts w:ascii="Times New Roman" w:hAnsi="Times New Roman" w:cs="Times New Roman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8DB3E2" w:themeFill="text2" w:themeFillTint="66"/>
            <w:vAlign w:val="center"/>
          </w:tcPr>
          <w:p w14:paraId="09D6CEB7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%</w:t>
            </w:r>
          </w:p>
          <w:p w14:paraId="10C4F450" w14:textId="50AC82AC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3/2022</w:t>
            </w:r>
            <w:r w:rsidRPr="002C44C6">
              <w:rPr>
                <w:rFonts w:ascii="Times New Roman" w:hAnsi="Times New Roman" w:cs="Times New Roman"/>
                <w:b/>
              </w:rPr>
              <w:t>гг</w:t>
            </w:r>
          </w:p>
        </w:tc>
      </w:tr>
      <w:tr w:rsidR="00E73EE7" w:rsidRPr="002C44C6" w14:paraId="0DA04F45" w14:textId="77777777" w:rsidTr="00E510E3">
        <w:trPr>
          <w:trHeight w:val="355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CD71A5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FFFFFF" w:themeFill="background1"/>
            <w:vAlign w:val="center"/>
          </w:tcPr>
          <w:p w14:paraId="768D8CFF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F670C79" w14:textId="6191364D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2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F563EEC" w14:textId="1ADD1931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</w:t>
            </w:r>
            <w:r w:rsidR="00537CAD" w:rsidRPr="002C44C6">
              <w:rPr>
                <w:rFonts w:ascii="Times New Roman" w:hAnsi="Times New Roman" w:cs="Times New Roman"/>
                <w:b/>
              </w:rPr>
              <w:t>023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B8A9B8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14:paraId="2953C459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CF4" w:rsidRPr="002C44C6" w14:paraId="08846164" w14:textId="77777777" w:rsidTr="00E42C03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5C5BDFF" w14:textId="77777777" w:rsidR="00EE2CF4" w:rsidRPr="002C44C6" w:rsidRDefault="00EE2CF4" w:rsidP="00EE2CF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6D5F3" w14:textId="5F054128" w:rsidR="00EE2CF4" w:rsidRPr="002C44C6" w:rsidRDefault="00EE2CF4" w:rsidP="00EE2C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21 300,5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1A9DD9" w14:textId="38236F0E" w:rsidR="00EE2CF4" w:rsidRPr="002C44C6" w:rsidRDefault="00EE2CF4" w:rsidP="00EE2C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21 197,1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66E1E" w14:textId="34A00EA9" w:rsidR="00EE2CF4" w:rsidRPr="002C44C6" w:rsidRDefault="00EE2CF4" w:rsidP="00EE2C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103,4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2A5B381C" w14:textId="0DFFA4DD" w:rsidR="00EE2CF4" w:rsidRPr="002C44C6" w:rsidRDefault="00EE2CF4" w:rsidP="00EE2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0,5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E2CF4" w:rsidRPr="002C44C6" w14:paraId="73603C29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4B07C763" w14:textId="77777777" w:rsidR="00EE2CF4" w:rsidRPr="002C44C6" w:rsidRDefault="00EE2CF4" w:rsidP="00EE2CF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8FD81" w14:textId="4C41C720" w:rsidR="00EE2CF4" w:rsidRPr="002C44C6" w:rsidRDefault="00EE2CF4" w:rsidP="00EE2C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7 068,8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1FDDA" w14:textId="78117157" w:rsidR="00EE2CF4" w:rsidRPr="002C44C6" w:rsidRDefault="00EE2CF4" w:rsidP="00EE2C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6 526,7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72AE" w14:textId="42755EA5" w:rsidR="00EE2CF4" w:rsidRPr="002C44C6" w:rsidRDefault="00EE2CF4" w:rsidP="00EE2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542,1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0058EC" w14:textId="00613427" w:rsidR="00EE2CF4" w:rsidRPr="002C44C6" w:rsidRDefault="00EE2CF4" w:rsidP="00EE2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7,7</w:t>
            </w:r>
            <w:r w:rsidRPr="002E253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E2CF4" w:rsidRPr="002C44C6" w14:paraId="375008DD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3D2858D" w14:textId="48D482FD" w:rsidR="00EE2CF4" w:rsidRPr="002C44C6" w:rsidRDefault="00EE2CF4" w:rsidP="00EE2CF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5294" w14:textId="1A393F78" w:rsidR="00EE2CF4" w:rsidRPr="002C44C6" w:rsidRDefault="00EE2CF4" w:rsidP="00EE2CF4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28 369,3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EE83B" w14:textId="5EF50A97" w:rsidR="00EE2CF4" w:rsidRPr="002C44C6" w:rsidRDefault="00EE2CF4" w:rsidP="00EE2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27 723,8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1ED" w14:textId="27D0EBA2" w:rsidR="00EE2CF4" w:rsidRPr="002C44C6" w:rsidRDefault="00EE2CF4" w:rsidP="00EE2CF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-645,5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97C798D" w14:textId="4A87B90C" w:rsidR="00EE2CF4" w:rsidRPr="002C44C6" w:rsidRDefault="00EE2CF4" w:rsidP="00EE2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50E0715A" w14:textId="77777777" w:rsidR="000318EE" w:rsidRPr="002C44C6" w:rsidRDefault="000318EE" w:rsidP="002C44C6">
      <w:pPr>
        <w:spacing w:after="0" w:line="240" w:lineRule="auto"/>
        <w:rPr>
          <w:rFonts w:ascii="Times New Roman" w:hAnsi="Times New Roman" w:cs="Times New Roman"/>
        </w:rPr>
      </w:pPr>
      <w:bookmarkStart w:id="25" w:name="_Toc503289885"/>
    </w:p>
    <w:p w14:paraId="33123A09" w14:textId="77777777" w:rsidR="00D80850" w:rsidRDefault="006C42DB" w:rsidP="00D80850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6" w:name="_Toc133943238"/>
      <w:r w:rsidRPr="002C44C6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Start w:id="27" w:name="_Toc131146964"/>
      <w:bookmarkStart w:id="28" w:name="_Toc133943239"/>
      <w:bookmarkEnd w:id="25"/>
      <w:bookmarkEnd w:id="26"/>
    </w:p>
    <w:p w14:paraId="73E45B9F" w14:textId="4C326118" w:rsidR="002E222B" w:rsidRPr="00D80850" w:rsidRDefault="002E222B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D80850">
        <w:rPr>
          <w:rFonts w:ascii="Times New Roman" w:hAnsi="Times New Roman" w:cs="Times New Roman"/>
          <w:i/>
          <w:color w:val="auto"/>
          <w:sz w:val="28"/>
          <w:szCs w:val="28"/>
        </w:rPr>
        <w:t>Целевые показатели ВИЭ</w:t>
      </w:r>
      <w:bookmarkEnd w:id="27"/>
      <w:bookmarkEnd w:id="28"/>
    </w:p>
    <w:p w14:paraId="6F853FA5" w14:textId="77777777" w:rsidR="00756921" w:rsidRPr="002C44C6" w:rsidRDefault="00756921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1A1D21C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112835047"/>
      <w:bookmarkStart w:id="30" w:name="_Toc65566458"/>
      <w:r w:rsidRPr="002C44C6">
        <w:rPr>
          <w:rFonts w:ascii="Times New Roman" w:hAnsi="Times New Roman" w:cs="Times New Roman"/>
          <w:sz w:val="28"/>
          <w:szCs w:val="28"/>
        </w:rPr>
        <w:t>С момента принятия Казахстаном вектора по переходу к «зеленой экономике» электроэнергетическая отрасль прошла серьёзный путь реформирования.</w:t>
      </w:r>
    </w:p>
    <w:p w14:paraId="6AA5D39D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Государством созданы необходимые меры поддержки развития сектора возобновляемых источников энергии (далее – ВИЭ) для достижения установленных целевых индикаторов.</w:t>
      </w:r>
    </w:p>
    <w:p w14:paraId="76B425B1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- 3% доли ВИЭ в общем объеме производства электроэнергии к 2020 году (достигнут);</w:t>
      </w:r>
    </w:p>
    <w:p w14:paraId="7816FA92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- 15% доли ВИЭ в общем объеме производства электроэнергии к 2030 году;</w:t>
      </w:r>
    </w:p>
    <w:p w14:paraId="2497BC3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- 50% доли альтернативных и ВИЭ в общем объеме производства электроэнергии к 2050 году.</w:t>
      </w:r>
    </w:p>
    <w:p w14:paraId="6C1D13C0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Учитывая большой ресурсный потенциал ВИЭ в Казахстане, а также за счет созданных условий поддержки развития ВИЭ, за последние 7 лет установленная мощность объектов ВИЭ выросла почти в 11 раз.</w:t>
      </w:r>
    </w:p>
    <w:p w14:paraId="0834DF3A" w14:textId="34B4372A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1" w:name="_Toc128585636"/>
      <w:bookmarkStart w:id="32" w:name="_Toc133943240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Показатели ВИЭ в РК</w:t>
      </w:r>
      <w:bookmarkEnd w:id="31"/>
      <w:bookmarkEnd w:id="32"/>
    </w:p>
    <w:p w14:paraId="6F646106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828178" w14:textId="0485D211" w:rsidR="006D42F8" w:rsidRPr="006D42F8" w:rsidRDefault="006D42F8" w:rsidP="006D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bookmarkStart w:id="33" w:name="_Toc128585637"/>
      <w:bookmarkStart w:id="34" w:name="_Toc133943241"/>
      <w:r w:rsidRPr="006D42F8">
        <w:rPr>
          <w:rFonts w:ascii="Times New Roman" w:hAnsi="Times New Roman" w:cs="Times New Roman"/>
          <w:sz w:val="28"/>
        </w:rPr>
        <w:t>По данным</w:t>
      </w:r>
      <w:r w:rsidRPr="006D42F8">
        <w:rPr>
          <w:rFonts w:ascii="Times New Roman" w:hAnsi="Times New Roman" w:cs="Times New Roman"/>
        </w:rPr>
        <w:t xml:space="preserve"> </w:t>
      </w:r>
      <w:r w:rsidRPr="006D42F8">
        <w:rPr>
          <w:rFonts w:ascii="Times New Roman" w:hAnsi="Times New Roman" w:cs="Times New Roman"/>
          <w:sz w:val="28"/>
        </w:rPr>
        <w:t xml:space="preserve">Министерства энергетики РК </w:t>
      </w:r>
      <w:r w:rsidRPr="006D42F8">
        <w:rPr>
          <w:rFonts w:ascii="Times New Roman" w:hAnsi="Times New Roman" w:cs="Times New Roman"/>
          <w:sz w:val="28"/>
          <w:lang w:val="kk-KZ"/>
        </w:rPr>
        <w:t>в Республике действуют 130 объектов ВИЭ, установленной мощностью 2 525</w:t>
      </w:r>
      <w:r>
        <w:rPr>
          <w:rFonts w:ascii="Times New Roman" w:hAnsi="Times New Roman" w:cs="Times New Roman"/>
          <w:sz w:val="28"/>
          <w:lang w:val="kk-KZ"/>
        </w:rPr>
        <w:t xml:space="preserve"> МВт </w:t>
      </w:r>
      <w:r w:rsidRPr="006D42F8">
        <w:rPr>
          <w:rFonts w:ascii="Times New Roman" w:hAnsi="Times New Roman" w:cs="Times New Roman"/>
          <w:sz w:val="28"/>
          <w:lang w:val="kk-KZ"/>
        </w:rPr>
        <w:t>(46 ВЭС – 1107,5 МВт; 44 СЭС – 1148 МВт; 37 ГЭС – 267,4 МВт; 3 БиоЭС – 1,77 МВт).</w:t>
      </w:r>
    </w:p>
    <w:p w14:paraId="6C1223FE" w14:textId="4BD2BA6E" w:rsidR="00A447C4" w:rsidRDefault="0087669D" w:rsidP="00A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669D">
        <w:rPr>
          <w:rFonts w:ascii="Times New Roman" w:hAnsi="Times New Roman" w:cs="Times New Roman"/>
          <w:sz w:val="28"/>
        </w:rPr>
        <w:t xml:space="preserve">По данным Системного оператора объем отпуска электроэнергии в ЕС РК объектами по использованию ВИЭ (СЭС, ВЭС, БГС, малые ГЭС) РК за январь-август 2023 года составил 4 507,1 млн. </w:t>
      </w:r>
      <w:proofErr w:type="spellStart"/>
      <w:r w:rsidRPr="0087669D">
        <w:rPr>
          <w:rFonts w:ascii="Times New Roman" w:hAnsi="Times New Roman" w:cs="Times New Roman"/>
          <w:sz w:val="28"/>
        </w:rPr>
        <w:t>кВтч</w:t>
      </w:r>
      <w:proofErr w:type="spellEnd"/>
      <w:r w:rsidRPr="0087669D">
        <w:rPr>
          <w:rFonts w:ascii="Times New Roman" w:hAnsi="Times New Roman" w:cs="Times New Roman"/>
          <w:sz w:val="28"/>
        </w:rPr>
        <w:t xml:space="preserve">. В сравнении с январем-августом 2022 года (4 147,5 млн. </w:t>
      </w:r>
      <w:proofErr w:type="spellStart"/>
      <w:r w:rsidRPr="0087669D">
        <w:rPr>
          <w:rFonts w:ascii="Times New Roman" w:hAnsi="Times New Roman" w:cs="Times New Roman"/>
          <w:sz w:val="28"/>
        </w:rPr>
        <w:t>кВтч</w:t>
      </w:r>
      <w:proofErr w:type="spellEnd"/>
      <w:r w:rsidRPr="0087669D">
        <w:rPr>
          <w:rFonts w:ascii="Times New Roman" w:hAnsi="Times New Roman" w:cs="Times New Roman"/>
          <w:sz w:val="28"/>
        </w:rPr>
        <w:t xml:space="preserve">) прирост составил 359,6 млн. </w:t>
      </w:r>
      <w:proofErr w:type="spellStart"/>
      <w:r w:rsidRPr="0087669D">
        <w:rPr>
          <w:rFonts w:ascii="Times New Roman" w:hAnsi="Times New Roman" w:cs="Times New Roman"/>
          <w:sz w:val="28"/>
        </w:rPr>
        <w:t>кВтч</w:t>
      </w:r>
      <w:proofErr w:type="spellEnd"/>
      <w:r w:rsidRPr="0087669D">
        <w:rPr>
          <w:rFonts w:ascii="Times New Roman" w:hAnsi="Times New Roman" w:cs="Times New Roman"/>
          <w:sz w:val="28"/>
        </w:rPr>
        <w:t xml:space="preserve"> или 8,7%.</w:t>
      </w:r>
      <w:r w:rsidR="00A447C4" w:rsidRPr="000537E6">
        <w:rPr>
          <w:rFonts w:ascii="Times New Roman" w:hAnsi="Times New Roman" w:cs="Times New Roman"/>
          <w:sz w:val="28"/>
        </w:rPr>
        <w:t xml:space="preserve"> </w:t>
      </w:r>
    </w:p>
    <w:p w14:paraId="0F0CCB2D" w14:textId="0EFBC1A3" w:rsidR="006D42F8" w:rsidRPr="006D42F8" w:rsidRDefault="006D42F8" w:rsidP="00A447C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6D42F8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pPr w:leftFromText="180" w:rightFromText="180" w:vertAnchor="text" w:tblpY="9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134"/>
        <w:gridCol w:w="992"/>
        <w:gridCol w:w="142"/>
        <w:gridCol w:w="992"/>
        <w:gridCol w:w="993"/>
        <w:gridCol w:w="1134"/>
      </w:tblGrid>
      <w:tr w:rsidR="00A447C4" w:rsidRPr="000537E6" w14:paraId="1296DDDE" w14:textId="77777777" w:rsidTr="00F74DF0">
        <w:trPr>
          <w:trHeight w:val="285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  <w:hideMark/>
          </w:tcPr>
          <w:p w14:paraId="7EBE5753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№ п/п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8DB3E2" w:themeFill="text2" w:themeFillTint="66"/>
            <w:vAlign w:val="center"/>
            <w:hideMark/>
          </w:tcPr>
          <w:p w14:paraId="6729098E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2C6076E9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3"/>
            <w:shd w:val="clear" w:color="auto" w:fill="8DB3E2" w:themeFill="text2" w:themeFillTint="66"/>
            <w:vAlign w:val="center"/>
            <w:hideMark/>
          </w:tcPr>
          <w:p w14:paraId="0BBE98D2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993" w:type="dxa"/>
            <w:vMerge w:val="restart"/>
            <w:shd w:val="clear" w:color="auto" w:fill="8DB3E2" w:themeFill="text2" w:themeFillTint="66"/>
            <w:vAlign w:val="center"/>
            <w:hideMark/>
          </w:tcPr>
          <w:p w14:paraId="29F97167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61805056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A447C4" w:rsidRPr="000537E6" w14:paraId="7F1D3AA4" w14:textId="77777777" w:rsidTr="00F74DF0">
        <w:trPr>
          <w:trHeight w:val="570"/>
        </w:trPr>
        <w:tc>
          <w:tcPr>
            <w:tcW w:w="562" w:type="dxa"/>
            <w:vMerge/>
            <w:shd w:val="clear" w:color="auto" w:fill="B8CCE4" w:themeFill="accent1" w:themeFillTint="66"/>
            <w:vAlign w:val="center"/>
            <w:hideMark/>
          </w:tcPr>
          <w:p w14:paraId="40CA5355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8CCE4" w:themeFill="accent1" w:themeFillTint="66"/>
            <w:vAlign w:val="center"/>
            <w:hideMark/>
          </w:tcPr>
          <w:p w14:paraId="2CEBBADF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6A6CD26D" w14:textId="6ECAE969" w:rsidR="00A447C4" w:rsidRPr="001923CF" w:rsidRDefault="00A447C4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87669D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6BD1A27F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  <w:hideMark/>
          </w:tcPr>
          <w:p w14:paraId="6453C87D" w14:textId="59753457" w:rsidR="00A447C4" w:rsidRPr="000537E6" w:rsidRDefault="00A447C4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87669D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7D3F420B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3" w:type="dxa"/>
            <w:vMerge/>
            <w:shd w:val="clear" w:color="auto" w:fill="B8CCE4" w:themeFill="accent1" w:themeFillTint="66"/>
            <w:vAlign w:val="center"/>
            <w:hideMark/>
          </w:tcPr>
          <w:p w14:paraId="7ED589A4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  <w:vAlign w:val="center"/>
            <w:hideMark/>
          </w:tcPr>
          <w:p w14:paraId="610E5D46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69D" w:rsidRPr="000537E6" w14:paraId="693066ED" w14:textId="77777777" w:rsidTr="00F06FEC">
        <w:trPr>
          <w:trHeight w:val="164"/>
        </w:trPr>
        <w:tc>
          <w:tcPr>
            <w:tcW w:w="562" w:type="dxa"/>
            <w:shd w:val="clear" w:color="auto" w:fill="auto"/>
            <w:vAlign w:val="center"/>
          </w:tcPr>
          <w:p w14:paraId="1F5F9B38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D26DB7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CC0F" w14:textId="5C9B25E1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73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024D3">
              <w:rPr>
                <w:rFonts w:ascii="Times New Roman" w:hAnsi="Times New Roman" w:cs="Times New Roman"/>
                <w:b/>
                <w:iCs/>
              </w:rPr>
              <w:t>698,2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5FB3" w14:textId="42B15709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206E" w14:textId="40A53E6D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74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024D3">
              <w:rPr>
                <w:rFonts w:ascii="Times New Roman" w:hAnsi="Times New Roman" w:cs="Times New Roman"/>
                <w:b/>
                <w:iCs/>
              </w:rPr>
              <w:t>458,0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03F6" w14:textId="4D718D22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D2B4" w14:textId="71C2BD17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759,8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112A" w14:textId="78CAED79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1,0%</w:t>
            </w:r>
          </w:p>
        </w:tc>
      </w:tr>
      <w:tr w:rsidR="0087669D" w:rsidRPr="000537E6" w14:paraId="5BF6BEAB" w14:textId="77777777" w:rsidTr="00F06FEC">
        <w:trPr>
          <w:trHeight w:val="155"/>
        </w:trPr>
        <w:tc>
          <w:tcPr>
            <w:tcW w:w="562" w:type="dxa"/>
            <w:shd w:val="clear" w:color="auto" w:fill="auto"/>
            <w:vAlign w:val="center"/>
          </w:tcPr>
          <w:p w14:paraId="00E976E1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8254FB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E059" w14:textId="0E375707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4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024D3">
              <w:rPr>
                <w:rFonts w:ascii="Times New Roman" w:hAnsi="Times New Roman" w:cs="Times New Roman"/>
                <w:b/>
                <w:iCs/>
              </w:rPr>
              <w:t>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A064" w14:textId="6A0C2006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5,6%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0DB3" w14:textId="16996D77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4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024D3">
              <w:rPr>
                <w:rFonts w:ascii="Times New Roman" w:hAnsi="Times New Roman" w:cs="Times New Roman"/>
                <w:b/>
                <w:iCs/>
              </w:rPr>
              <w:t>507,1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38AF" w14:textId="5727CE5A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6,1%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754D" w14:textId="61CCFE6B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021B" w14:textId="66A7E65E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8,7%</w:t>
            </w:r>
          </w:p>
        </w:tc>
      </w:tr>
      <w:tr w:rsidR="00A447C4" w:rsidRPr="000537E6" w14:paraId="7EC4B9FB" w14:textId="77777777" w:rsidTr="00F74DF0">
        <w:trPr>
          <w:trHeight w:val="452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23FD7F70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4F0EB2F2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01F3BDCB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 доля в соответствующей зоне</w:t>
            </w:r>
          </w:p>
        </w:tc>
      </w:tr>
      <w:tr w:rsidR="0087669D" w:rsidRPr="000537E6" w14:paraId="13034600" w14:textId="77777777" w:rsidTr="00F06FEC">
        <w:trPr>
          <w:trHeight w:val="201"/>
        </w:trPr>
        <w:tc>
          <w:tcPr>
            <w:tcW w:w="562" w:type="dxa"/>
            <w:shd w:val="clear" w:color="auto" w:fill="auto"/>
            <w:vAlign w:val="center"/>
          </w:tcPr>
          <w:p w14:paraId="5C1FDCF4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6C567B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7E5B" w14:textId="6AC389E0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4274" w14:textId="464016FD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0402" w14:textId="66E82242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062,9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661F" w14:textId="609F7EA7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58E1" w14:textId="39033CA3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804,3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6A42" w14:textId="6A1F5B96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63,9%</w:t>
            </w:r>
          </w:p>
        </w:tc>
      </w:tr>
      <w:tr w:rsidR="0087669D" w:rsidRPr="000537E6" w14:paraId="14335B07" w14:textId="77777777" w:rsidTr="00F06FEC">
        <w:trPr>
          <w:trHeight w:val="177"/>
        </w:trPr>
        <w:tc>
          <w:tcPr>
            <w:tcW w:w="562" w:type="dxa"/>
            <w:shd w:val="clear" w:color="auto" w:fill="auto"/>
            <w:vAlign w:val="center"/>
          </w:tcPr>
          <w:p w14:paraId="7FA12BED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1F14F3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9B72" w14:textId="1414BB77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5735" w14:textId="18460414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18,7%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4A38" w14:textId="02F37925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2880" w14:textId="7D3BDEC9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23,0%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8E64" w14:textId="084C9886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6EA4" w14:textId="4ECFB021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23,3%</w:t>
            </w:r>
          </w:p>
        </w:tc>
      </w:tr>
      <w:tr w:rsidR="0087669D" w:rsidRPr="000537E6" w14:paraId="06ECF2AE" w14:textId="77777777" w:rsidTr="00F06FEC">
        <w:trPr>
          <w:trHeight w:val="166"/>
        </w:trPr>
        <w:tc>
          <w:tcPr>
            <w:tcW w:w="562" w:type="dxa"/>
            <w:shd w:val="clear" w:color="auto" w:fill="auto"/>
            <w:vAlign w:val="center"/>
          </w:tcPr>
          <w:p w14:paraId="1137E008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9A4722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ADFA" w14:textId="1CCBEE69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4CBB" w14:textId="6D86EB3C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4D8A" w14:textId="25CC9382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9C64" w14:textId="20B8E1B8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B2CB" w14:textId="03A8D857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095C" w14:textId="762AA528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2,8%</w:t>
            </w:r>
          </w:p>
        </w:tc>
      </w:tr>
      <w:tr w:rsidR="00A447C4" w:rsidRPr="000537E6" w14:paraId="2465D2B1" w14:textId="77777777" w:rsidTr="00F74DF0">
        <w:trPr>
          <w:trHeight w:val="350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4B26B209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2688DF49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6BEAA917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87669D" w:rsidRPr="000537E6" w14:paraId="35EACD87" w14:textId="77777777" w:rsidTr="00F06FEC">
        <w:trPr>
          <w:trHeight w:val="175"/>
        </w:trPr>
        <w:tc>
          <w:tcPr>
            <w:tcW w:w="562" w:type="dxa"/>
            <w:shd w:val="clear" w:color="auto" w:fill="auto"/>
            <w:vAlign w:val="center"/>
          </w:tcPr>
          <w:p w14:paraId="7150832D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C53C00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A026" w14:textId="43E3E70F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849B" w14:textId="148C21A8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30,3%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0DFF" w14:textId="4F2BF760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062,9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ACDA" w14:textId="6A7E0EFD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45,8%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1064" w14:textId="2A6D2C47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804,3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CD6E" w14:textId="2ABFEC6D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63,9%</w:t>
            </w:r>
          </w:p>
        </w:tc>
      </w:tr>
      <w:tr w:rsidR="0087669D" w:rsidRPr="000537E6" w14:paraId="74EBB5AC" w14:textId="77777777" w:rsidTr="00F06FEC">
        <w:trPr>
          <w:trHeight w:val="151"/>
        </w:trPr>
        <w:tc>
          <w:tcPr>
            <w:tcW w:w="562" w:type="dxa"/>
            <w:shd w:val="clear" w:color="auto" w:fill="auto"/>
            <w:vAlign w:val="center"/>
          </w:tcPr>
          <w:p w14:paraId="0BDB8259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243CB0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1A29" w14:textId="1CA43BA2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51DD" w14:textId="38C34F0E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43,7%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6341" w14:textId="5AF9E97C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236,6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7188" w14:textId="67920CF8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49,6%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3BBB" w14:textId="048E2062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6029" w14:textId="66D4BD76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23,3%</w:t>
            </w:r>
          </w:p>
        </w:tc>
      </w:tr>
      <w:tr w:rsidR="0087669D" w:rsidRPr="000537E6" w14:paraId="0E81C5B0" w14:textId="77777777" w:rsidTr="00F06FEC">
        <w:trPr>
          <w:trHeight w:val="141"/>
        </w:trPr>
        <w:tc>
          <w:tcPr>
            <w:tcW w:w="562" w:type="dxa"/>
            <w:shd w:val="clear" w:color="auto" w:fill="auto"/>
            <w:vAlign w:val="center"/>
          </w:tcPr>
          <w:p w14:paraId="11A56AD8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008E8E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85E6" w14:textId="4EA74B6A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97C0" w14:textId="724DA9F0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A0B9" w14:textId="6D1A67E5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2B3" w14:textId="7E1BCE45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D2DC" w14:textId="271B99BE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EFA0" w14:textId="54989681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2,8%</w:t>
            </w:r>
          </w:p>
        </w:tc>
      </w:tr>
      <w:tr w:rsidR="00A447C4" w:rsidRPr="000537E6" w14:paraId="45A03CEB" w14:textId="77777777" w:rsidTr="00F74DF0">
        <w:trPr>
          <w:trHeight w:val="298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2389AE75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73F676D9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типам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513A5373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87669D" w:rsidRPr="000537E6" w14:paraId="0E5C397E" w14:textId="77777777" w:rsidTr="00F06FEC">
        <w:trPr>
          <w:trHeight w:val="163"/>
        </w:trPr>
        <w:tc>
          <w:tcPr>
            <w:tcW w:w="562" w:type="dxa"/>
            <w:shd w:val="clear" w:color="auto" w:fill="auto"/>
            <w:vAlign w:val="center"/>
          </w:tcPr>
          <w:p w14:paraId="2F4DCA8E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0727D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1B7F" w14:textId="0CCAB416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294,7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BB2B" w14:textId="4E85FC3F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31,2%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26E7" w14:textId="595F5984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430,5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544A" w14:textId="45275F4C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31,7%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9C22" w14:textId="4B3D3F7B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AAEF" w14:textId="6800ABBE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10,5%</w:t>
            </w:r>
          </w:p>
        </w:tc>
      </w:tr>
      <w:tr w:rsidR="0087669D" w:rsidRPr="000537E6" w14:paraId="37778996" w14:textId="77777777" w:rsidTr="00F06FEC">
        <w:trPr>
          <w:trHeight w:val="97"/>
        </w:trPr>
        <w:tc>
          <w:tcPr>
            <w:tcW w:w="562" w:type="dxa"/>
            <w:shd w:val="clear" w:color="auto" w:fill="auto"/>
            <w:vAlign w:val="center"/>
          </w:tcPr>
          <w:p w14:paraId="03163FC4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98E888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6C96" w14:textId="5B43CD5D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67AC" w14:textId="19F12747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33,1%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18BD" w14:textId="6E477893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357,4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9AC" w14:textId="0B6ED121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52,3%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C278" w14:textId="47B0D846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984,3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6083" w14:textId="6B71345D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71,7%</w:t>
            </w:r>
          </w:p>
        </w:tc>
      </w:tr>
      <w:tr w:rsidR="0087669D" w:rsidRPr="000537E6" w14:paraId="7753B458" w14:textId="77777777" w:rsidTr="00F06FEC">
        <w:trPr>
          <w:trHeight w:val="64"/>
        </w:trPr>
        <w:tc>
          <w:tcPr>
            <w:tcW w:w="562" w:type="dxa"/>
            <w:shd w:val="clear" w:color="auto" w:fill="auto"/>
            <w:vAlign w:val="center"/>
          </w:tcPr>
          <w:p w14:paraId="7FE60D0A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8F38C3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5BB2" w14:textId="2DF50BA8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80BF" w14:textId="4F0E1D34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35,7%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0B5D" w14:textId="21CBF8A0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717,8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9872" w14:textId="141CCBAF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15,9%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26F4" w14:textId="42B86AED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-761,9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3ACE" w14:textId="4983C183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-51,5%</w:t>
            </w:r>
          </w:p>
        </w:tc>
      </w:tr>
      <w:tr w:rsidR="0087669D" w:rsidRPr="000537E6" w14:paraId="3A9F250C" w14:textId="77777777" w:rsidTr="00F06FEC">
        <w:trPr>
          <w:trHeight w:val="60"/>
        </w:trPr>
        <w:tc>
          <w:tcPr>
            <w:tcW w:w="562" w:type="dxa"/>
            <w:shd w:val="clear" w:color="auto" w:fill="auto"/>
            <w:vAlign w:val="center"/>
          </w:tcPr>
          <w:p w14:paraId="613A870F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5C244A" w14:textId="77777777" w:rsidR="0087669D" w:rsidRPr="000537E6" w:rsidRDefault="0087669D" w:rsidP="00876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FC8D" w14:textId="47602B82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ACF9" w14:textId="63566EB5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C11F" w14:textId="4835A5F1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950F" w14:textId="28C412E6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2F47" w14:textId="2F2A6A6C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36D91" w14:textId="2F39CF57" w:rsidR="0087669D" w:rsidRPr="00A809D1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-</w:t>
            </w:r>
          </w:p>
        </w:tc>
      </w:tr>
    </w:tbl>
    <w:p w14:paraId="5AF109CD" w14:textId="77777777" w:rsidR="006D42F8" w:rsidRDefault="006D42F8" w:rsidP="006D42F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</w:rPr>
      </w:pPr>
    </w:p>
    <w:p w14:paraId="4C4C0FA0" w14:textId="77777777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Тариф на поддержку ВИЭ</w:t>
      </w:r>
      <w:bookmarkEnd w:id="33"/>
      <w:bookmarkEnd w:id="34"/>
    </w:p>
    <w:p w14:paraId="1D004A30" w14:textId="77777777" w:rsidR="002C44C6" w:rsidRPr="002C44C6" w:rsidRDefault="002C44C6" w:rsidP="002C4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ADDD8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</w:rPr>
        <w:t xml:space="preserve">В рамках поддержки развития ВИЭ, </w:t>
      </w:r>
      <w:r w:rsidRPr="002C44C6">
        <w:rPr>
          <w:rFonts w:ascii="Times New Roman" w:hAnsi="Times New Roman" w:cs="Times New Roman"/>
          <w:sz w:val="28"/>
          <w:szCs w:val="28"/>
        </w:rPr>
        <w:t>ТОО «Расчетно-финансовый центр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поддержке развития ВИЭ</w:t>
      </w:r>
      <w:r w:rsidRPr="002C44C6">
        <w:rPr>
          <w:rFonts w:ascii="Times New Roman" w:hAnsi="Times New Roman" w:cs="Times New Roman"/>
          <w:sz w:val="28"/>
          <w:szCs w:val="28"/>
        </w:rPr>
        <w:t>» (далее – ТОО «РФЦ») осуществляет централизованную покупку электрической энергии, производимой объектами ВИЭ.</w:t>
      </w:r>
    </w:p>
    <w:p w14:paraId="3E060F25" w14:textId="0F80B671" w:rsidR="002C44C6" w:rsidRPr="002C44C6" w:rsidRDefault="00A447C4" w:rsidP="00A447C4">
      <w:pPr>
        <w:pStyle w:val="1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5" w:name="_Toc128585638"/>
      <w:bookmarkStart w:id="36" w:name="_Toc133943242"/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A447C4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 xml:space="preserve">ТОО «РФЦ», как Единый закупщик распределяет общий объем электроэнергии, полученный от объектов ВИЭ оптовым потребителям </w:t>
      </w:r>
      <w:r w:rsidR="002C44C6" w:rsidRPr="00A447C4">
        <w:rPr>
          <w:rFonts w:ascii="Times New Roman" w:hAnsi="Times New Roman" w:cs="Times New Roman"/>
          <w:color w:val="auto"/>
          <w:sz w:val="28"/>
          <w:szCs w:val="28"/>
        </w:rPr>
        <w:t>Сквозная надбавка ВИЭ</w:t>
      </w:r>
      <w:bookmarkEnd w:id="35"/>
      <w:bookmarkEnd w:id="36"/>
    </w:p>
    <w:p w14:paraId="68DC367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2A4A9" w14:textId="486A4CCF" w:rsidR="002C44C6" w:rsidRDefault="002C44C6" w:rsidP="00015211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7" w:name="_Toc128585639"/>
      <w:bookmarkStart w:id="38" w:name="_Toc133943243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Роль АО «Самрук-Энерго» в производстве чистой электроэнергии</w:t>
      </w:r>
      <w:bookmarkEnd w:id="37"/>
      <w:bookmarkEnd w:id="38"/>
    </w:p>
    <w:p w14:paraId="5DEB459F" w14:textId="77777777" w:rsidR="00045D18" w:rsidRPr="00045D18" w:rsidRDefault="00045D18" w:rsidP="00015211">
      <w:pPr>
        <w:spacing w:after="0" w:line="240" w:lineRule="auto"/>
        <w:jc w:val="center"/>
      </w:pPr>
    </w:p>
    <w:p w14:paraId="3EEDD2C9" w14:textId="44CFB860" w:rsidR="00A447C4" w:rsidRPr="000537E6" w:rsidRDefault="00A447C4" w:rsidP="00A4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39" w:name="_Toc133943244"/>
      <w:bookmarkEnd w:id="29"/>
      <w:r w:rsidRPr="000537E6">
        <w:rPr>
          <w:rFonts w:ascii="Times New Roman" w:hAnsi="Times New Roman" w:cs="Times New Roman"/>
          <w:sz w:val="28"/>
          <w:szCs w:val="24"/>
        </w:rPr>
        <w:t>Выработка электроэнергии объектами ВИЭ АО «Самрук-Энерго» (СЭС, ВЭС и малые ГЭС) за январь-</w:t>
      </w:r>
      <w:r w:rsidR="0087669D">
        <w:rPr>
          <w:rFonts w:ascii="Times New Roman" w:hAnsi="Times New Roman" w:cs="Times New Roman"/>
          <w:sz w:val="28"/>
          <w:szCs w:val="24"/>
        </w:rPr>
        <w:t>август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537E6">
        <w:rPr>
          <w:rFonts w:ascii="Times New Roman" w:hAnsi="Times New Roman" w:cs="Times New Roman"/>
          <w:sz w:val="28"/>
          <w:szCs w:val="24"/>
        </w:rPr>
        <w:t xml:space="preserve">2023 года составила </w:t>
      </w:r>
      <w:r w:rsidR="0087669D" w:rsidRPr="0087669D">
        <w:rPr>
          <w:rFonts w:ascii="Times New Roman" w:hAnsi="Times New Roman" w:cs="Times New Roman"/>
          <w:sz w:val="28"/>
          <w:szCs w:val="24"/>
        </w:rPr>
        <w:t>369,2</w:t>
      </w:r>
      <w:r w:rsidRPr="000537E6">
        <w:rPr>
          <w:rFonts w:ascii="Times New Roman" w:hAnsi="Times New Roman" w:cs="Times New Roman"/>
          <w:sz w:val="28"/>
          <w:szCs w:val="24"/>
        </w:rPr>
        <w:t xml:space="preserve"> млн. кВтч, что на </w:t>
      </w:r>
      <w:r w:rsidR="0087669D">
        <w:rPr>
          <w:rFonts w:ascii="Times New Roman" w:hAnsi="Times New Roman" w:cs="Times New Roman"/>
          <w:sz w:val="28"/>
          <w:szCs w:val="24"/>
        </w:rPr>
        <w:t>71,2</w:t>
      </w:r>
      <w:r w:rsidRPr="000537E6">
        <w:rPr>
          <w:rFonts w:ascii="Times New Roman" w:hAnsi="Times New Roman" w:cs="Times New Roman"/>
          <w:sz w:val="28"/>
          <w:szCs w:val="24"/>
        </w:rPr>
        <w:t xml:space="preserve">% </w:t>
      </w:r>
      <w:r>
        <w:rPr>
          <w:rFonts w:ascii="Times New Roman" w:hAnsi="Times New Roman" w:cs="Times New Roman"/>
          <w:sz w:val="28"/>
          <w:szCs w:val="24"/>
        </w:rPr>
        <w:t>больше</w:t>
      </w:r>
      <w:r w:rsidRPr="000537E6">
        <w:rPr>
          <w:rFonts w:ascii="Times New Roman" w:hAnsi="Times New Roman" w:cs="Times New Roman"/>
          <w:sz w:val="28"/>
          <w:szCs w:val="24"/>
        </w:rPr>
        <w:t xml:space="preserve"> по сравнению с аналогичным периодом 2022 года (</w:t>
      </w:r>
      <w:r w:rsidR="0087669D">
        <w:rPr>
          <w:rFonts w:ascii="Times New Roman" w:hAnsi="Times New Roman" w:cs="Times New Roman"/>
          <w:sz w:val="28"/>
          <w:szCs w:val="24"/>
        </w:rPr>
        <w:t>215,7</w:t>
      </w:r>
      <w:r w:rsidRPr="000537E6">
        <w:rPr>
          <w:rFonts w:ascii="Times New Roman" w:hAnsi="Times New Roman" w:cs="Times New Roman"/>
          <w:sz w:val="28"/>
          <w:szCs w:val="24"/>
        </w:rPr>
        <w:t xml:space="preserve"> млн. кВтч). </w:t>
      </w:r>
    </w:p>
    <w:p w14:paraId="44BC4329" w14:textId="4BB9D728" w:rsidR="00A447C4" w:rsidRPr="000537E6" w:rsidRDefault="00A447C4" w:rsidP="00A44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7E6">
        <w:rPr>
          <w:rFonts w:ascii="Times New Roman" w:hAnsi="Times New Roman" w:cs="Times New Roman"/>
          <w:sz w:val="28"/>
          <w:szCs w:val="24"/>
        </w:rPr>
        <w:t>Доля электроэнергии ВИЭ АО «Самрук-Энерго»</w:t>
      </w:r>
      <w:r>
        <w:rPr>
          <w:rFonts w:ascii="Times New Roman" w:hAnsi="Times New Roman" w:cs="Times New Roman"/>
          <w:sz w:val="28"/>
          <w:szCs w:val="24"/>
        </w:rPr>
        <w:t xml:space="preserve"> с учетом малых ГЭС</w:t>
      </w:r>
      <w:r w:rsidRPr="000537E6">
        <w:rPr>
          <w:rFonts w:ascii="Times New Roman" w:hAnsi="Times New Roman" w:cs="Times New Roman"/>
          <w:sz w:val="28"/>
          <w:szCs w:val="24"/>
        </w:rPr>
        <w:t xml:space="preserve"> в январе-</w:t>
      </w:r>
      <w:r w:rsidR="0087669D">
        <w:rPr>
          <w:rFonts w:ascii="Times New Roman" w:hAnsi="Times New Roman" w:cs="Times New Roman"/>
          <w:sz w:val="28"/>
          <w:szCs w:val="24"/>
        </w:rPr>
        <w:t>августе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537E6">
        <w:rPr>
          <w:rFonts w:ascii="Times New Roman" w:hAnsi="Times New Roman" w:cs="Times New Roman"/>
          <w:sz w:val="28"/>
          <w:szCs w:val="24"/>
        </w:rPr>
        <w:t xml:space="preserve">2023 года составила </w:t>
      </w:r>
      <w:r w:rsidR="0087669D">
        <w:rPr>
          <w:rFonts w:ascii="Times New Roman" w:hAnsi="Times New Roman" w:cs="Times New Roman"/>
          <w:sz w:val="28"/>
          <w:szCs w:val="24"/>
        </w:rPr>
        <w:t>8,2</w:t>
      </w:r>
      <w:r w:rsidRPr="000537E6">
        <w:rPr>
          <w:rFonts w:ascii="Times New Roman" w:hAnsi="Times New Roman" w:cs="Times New Roman"/>
          <w:sz w:val="28"/>
          <w:szCs w:val="24"/>
        </w:rPr>
        <w:t xml:space="preserve">% от объема вырабатываемой объектами ВИЭ электроэнергии в РК, в то время как в 2022 году данный показатель составил </w:t>
      </w:r>
      <w:r w:rsidR="0087669D">
        <w:rPr>
          <w:rFonts w:ascii="Times New Roman" w:hAnsi="Times New Roman" w:cs="Times New Roman"/>
          <w:sz w:val="28"/>
          <w:szCs w:val="24"/>
        </w:rPr>
        <w:t>5,2</w:t>
      </w:r>
      <w:r w:rsidRPr="000537E6">
        <w:rPr>
          <w:rFonts w:ascii="Times New Roman" w:hAnsi="Times New Roman" w:cs="Times New Roman"/>
          <w:sz w:val="28"/>
          <w:szCs w:val="24"/>
        </w:rPr>
        <w:t xml:space="preserve">%. </w:t>
      </w:r>
    </w:p>
    <w:p w14:paraId="33B23958" w14:textId="77777777" w:rsidR="006D42F8" w:rsidRPr="006D42F8" w:rsidRDefault="006D42F8" w:rsidP="006D42F8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42F8">
        <w:rPr>
          <w:rFonts w:ascii="Times New Roman" w:hAnsi="Times New Roman" w:cs="Times New Roman"/>
          <w:i/>
          <w:sz w:val="24"/>
          <w:szCs w:val="24"/>
        </w:rPr>
        <w:t>млн. кВтч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851"/>
        <w:gridCol w:w="992"/>
        <w:gridCol w:w="1134"/>
        <w:gridCol w:w="850"/>
        <w:gridCol w:w="998"/>
      </w:tblGrid>
      <w:tr w:rsidR="00A447C4" w:rsidRPr="000537E6" w14:paraId="3BCC887F" w14:textId="77777777" w:rsidTr="00F74DF0">
        <w:trPr>
          <w:trHeight w:val="27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55349F0F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5EC6EEB8" w14:textId="77777777" w:rsidR="00A447C4" w:rsidRPr="000537E6" w:rsidRDefault="00A447C4" w:rsidP="00F74DF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0C0F4BE" w14:textId="77777777" w:rsidR="00A447C4" w:rsidRPr="000537E6" w:rsidRDefault="00A447C4" w:rsidP="00F74DF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579E614" w14:textId="77777777" w:rsidR="00A447C4" w:rsidRPr="000537E6" w:rsidRDefault="00A447C4" w:rsidP="00F74DF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07C6AED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01EE1E4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A447C4" w:rsidRPr="000537E6" w14:paraId="0556AFAC" w14:textId="77777777" w:rsidTr="00F74DF0">
        <w:trPr>
          <w:trHeight w:val="57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309D5179" w14:textId="77777777" w:rsidR="00A447C4" w:rsidRPr="000537E6" w:rsidRDefault="00A447C4" w:rsidP="00F74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1E4B4EF3" w14:textId="77777777" w:rsidR="00A447C4" w:rsidRPr="000537E6" w:rsidRDefault="00A447C4" w:rsidP="00F74DF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14:paraId="4A207866" w14:textId="2C1A78FA" w:rsidR="00A447C4" w:rsidRPr="000537E6" w:rsidRDefault="00A447C4" w:rsidP="0087669D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87669D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B7BCC4" w14:textId="77777777" w:rsidR="00A447C4" w:rsidRPr="000537E6" w:rsidRDefault="00A447C4" w:rsidP="00F74DF0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5D191A1" w14:textId="24D62DCA" w:rsidR="00A447C4" w:rsidRPr="000537E6" w:rsidRDefault="00A447C4" w:rsidP="0087669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="0087669D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CCB2F0" w14:textId="77777777" w:rsidR="00A447C4" w:rsidRPr="000537E6" w:rsidRDefault="00A447C4" w:rsidP="00F74DF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F99F24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5B0EE2" w14:textId="77777777" w:rsidR="00A447C4" w:rsidRPr="000537E6" w:rsidRDefault="00A447C4" w:rsidP="00F7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7669D" w:rsidRPr="00DE0E18" w14:paraId="224AB52E" w14:textId="77777777" w:rsidTr="00F06FEC">
        <w:trPr>
          <w:trHeight w:val="261"/>
          <w:jc w:val="center"/>
        </w:trPr>
        <w:tc>
          <w:tcPr>
            <w:tcW w:w="562" w:type="dxa"/>
            <w:shd w:val="clear" w:color="auto" w:fill="FDE9D9" w:themeFill="accent6" w:themeFillTint="33"/>
            <w:vAlign w:val="center"/>
            <w:hideMark/>
          </w:tcPr>
          <w:p w14:paraId="699E1C78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14:paraId="71B71044" w14:textId="77777777" w:rsidR="0087669D" w:rsidRPr="000537E6" w:rsidRDefault="0087669D" w:rsidP="0087669D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ВИЭ С-Э,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6F7F764" w14:textId="11E48585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215,7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DA8661" w14:textId="4E29E028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5,2%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6202EA" w14:textId="29CDDD73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369,2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16B662" w14:textId="19193D54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8,2%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05F8C51" w14:textId="12313C7C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153,5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96DA8A" w14:textId="0363C4DA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71,2%</w:t>
            </w:r>
          </w:p>
        </w:tc>
      </w:tr>
      <w:tr w:rsidR="0087669D" w:rsidRPr="00A809D1" w14:paraId="3D86E84C" w14:textId="77777777" w:rsidTr="00F06FEC">
        <w:trPr>
          <w:trHeight w:val="26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27155F68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F9ED5F" w14:textId="77777777" w:rsidR="0087669D" w:rsidRPr="000537E6" w:rsidRDefault="0087669D" w:rsidP="0087669D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«АлЭС» 43,7МВт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4587E" w14:textId="42AD2D05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116,9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37A5F" w14:textId="3B0F27EE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2,8%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A4284" w14:textId="533B1A19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677AE" w14:textId="48D98BF9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2,7%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0AC1" w14:textId="74B7FAB9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5,5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5EF6" w14:textId="011B5BA3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4,7%</w:t>
            </w:r>
          </w:p>
        </w:tc>
      </w:tr>
      <w:tr w:rsidR="0087669D" w:rsidRPr="00A809D1" w14:paraId="150A99DB" w14:textId="77777777" w:rsidTr="00F06FEC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B8A78C8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A48944F" w14:textId="77777777" w:rsidR="0087669D" w:rsidRPr="000537E6" w:rsidRDefault="0087669D" w:rsidP="0087669D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1МВт+СЭС 0,4МВт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E53B9" w14:textId="7271AF6D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E9C73" w14:textId="267E696F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4C31D" w14:textId="37220F03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E197D" w14:textId="053B2060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47DE5" w14:textId="18EE6724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777C" w14:textId="0FC94163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10,5%</w:t>
            </w:r>
          </w:p>
        </w:tc>
      </w:tr>
      <w:tr w:rsidR="0087669D" w:rsidRPr="00A809D1" w14:paraId="1816FA26" w14:textId="77777777" w:rsidTr="00F06FEC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2BD16D0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B210281" w14:textId="77777777" w:rsidR="0087669D" w:rsidRPr="000537E6" w:rsidRDefault="0087669D" w:rsidP="0087669D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-Green Energy»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9D9A3" w14:textId="071BC4B2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F4D10" w14:textId="219115B5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0,2%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C0241" w14:textId="08E17837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F4E3B" w14:textId="046CBBB0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0,2%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065F" w14:textId="0A0FC85D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0,4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5BA7" w14:textId="2DE530CC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4,1%</w:t>
            </w:r>
          </w:p>
        </w:tc>
      </w:tr>
      <w:tr w:rsidR="0087669D" w:rsidRPr="00A809D1" w14:paraId="3FD12C6C" w14:textId="77777777" w:rsidTr="00F06FEC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4874D89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5B6506C" w14:textId="77777777" w:rsidR="0087669D" w:rsidRPr="000537E6" w:rsidRDefault="0087669D" w:rsidP="0087669D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7F5EF" w14:textId="765ECBED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29C3B" w14:textId="0D0D7BCB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04511" w14:textId="5B11379B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A1DF" w14:textId="1597A4B0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2,0%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CDC3A" w14:textId="0CE4D569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6C6B" w14:textId="2A8E6209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5,6%</w:t>
            </w:r>
          </w:p>
        </w:tc>
      </w:tr>
      <w:tr w:rsidR="0087669D" w:rsidRPr="00A809D1" w14:paraId="34A15A24" w14:textId="77777777" w:rsidTr="00F74DF0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A20645" w14:textId="77777777" w:rsidR="0087669D" w:rsidRPr="000537E6" w:rsidRDefault="0087669D" w:rsidP="008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D77982" w14:textId="77777777" w:rsidR="0087669D" w:rsidRPr="000537E6" w:rsidRDefault="0087669D" w:rsidP="0087669D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ТОО «Энергия Семиречья» ВЭС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55D2E0C" w14:textId="3038851F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C3037" w14:textId="5A0E102B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928E1C" w14:textId="5808ADEA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i/>
              </w:rPr>
              <w:t>142,4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2CA19" w14:textId="323069A0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EFF993" w14:textId="6A12FCEB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i/>
              </w:rPr>
              <w:t>142,4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4643BC" w14:textId="74127817" w:rsidR="0087669D" w:rsidRPr="00D16999" w:rsidRDefault="0087669D" w:rsidP="00876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</w:tbl>
    <w:p w14:paraId="77E5D5D3" w14:textId="77777777" w:rsidR="006D42F8" w:rsidRPr="006D42F8" w:rsidRDefault="006D42F8" w:rsidP="006D42F8">
      <w:pPr>
        <w:pStyle w:val="a3"/>
        <w:tabs>
          <w:tab w:val="left" w:pos="2475"/>
        </w:tabs>
        <w:spacing w:after="0" w:line="240" w:lineRule="auto"/>
        <w:ind w:left="786"/>
        <w:rPr>
          <w:rFonts w:ascii="Times New Roman" w:hAnsi="Times New Roman" w:cs="Times New Roman"/>
          <w:sz w:val="28"/>
        </w:rPr>
      </w:pPr>
    </w:p>
    <w:p w14:paraId="4FABB45B" w14:textId="41AA17B9" w:rsidR="000F513C" w:rsidRPr="002C44C6" w:rsidRDefault="00B21A0A" w:rsidP="00015211">
      <w:pPr>
        <w:pStyle w:val="1"/>
        <w:numPr>
          <w:ilvl w:val="0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C44C6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39"/>
    </w:p>
    <w:bookmarkEnd w:id="30"/>
    <w:p w14:paraId="411DEB6B" w14:textId="77777777" w:rsidR="00F35671" w:rsidRPr="002C44C6" w:rsidRDefault="00F35671" w:rsidP="000152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9DBE" w14:textId="70AFCFD8" w:rsidR="004506A6" w:rsidRPr="002C44C6" w:rsidRDefault="008A1BD0" w:rsidP="002C44C6">
      <w:pPr>
        <w:pStyle w:val="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40" w:name="_Toc525902070"/>
      <w:bookmarkStart w:id="41" w:name="_Toc2326695"/>
      <w:bookmarkStart w:id="42" w:name="_Toc65566462"/>
      <w:bookmarkStart w:id="43" w:name="_Toc133943245"/>
      <w:r w:rsidRPr="002C44C6">
        <w:rPr>
          <w:rFonts w:ascii="Times New Roman" w:hAnsi="Times New Roman" w:cs="Times New Roman"/>
          <w:i/>
          <w:color w:val="auto"/>
          <w:sz w:val="28"/>
        </w:rPr>
        <w:t>5.</w:t>
      </w:r>
      <w:r w:rsidR="009C7020" w:rsidRPr="002C44C6">
        <w:rPr>
          <w:rFonts w:ascii="Times New Roman" w:hAnsi="Times New Roman" w:cs="Times New Roman"/>
          <w:i/>
          <w:color w:val="auto"/>
          <w:sz w:val="28"/>
        </w:rPr>
        <w:t>1</w:t>
      </w:r>
      <w:r w:rsidR="002668FB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4506A6" w:rsidRPr="002C44C6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40"/>
      <w:bookmarkEnd w:id="41"/>
      <w:bookmarkEnd w:id="42"/>
      <w:bookmarkEnd w:id="43"/>
    </w:p>
    <w:p w14:paraId="11165E1D" w14:textId="77777777" w:rsidR="004506A6" w:rsidRPr="002C44C6" w:rsidRDefault="004506A6" w:rsidP="002C44C6">
      <w:pPr>
        <w:pStyle w:val="a3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C44C6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="00F92E9C" w:rsidRPr="002C44C6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14:paraId="0B8FCC1D" w14:textId="77777777" w:rsidR="007A30FA" w:rsidRDefault="007A30FA" w:rsidP="007A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D7FDE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14:paraId="47FF3DD1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 договорился с Россией о закупках электроэнергии</w:t>
      </w:r>
    </w:p>
    <w:p w14:paraId="25F3506C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 2023 года в режиме онлайн Министерством энергетики Республики Казахстан проведено совещание, в котором приняли участие порядка 350 участников электроэнергетического рынка.</w:t>
      </w:r>
    </w:p>
    <w:p w14:paraId="0260FC61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проинформировало о заключении договора между Единым закупщиком электрической энергии и ПАО «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РАО» на плановые поставки электрической энергии, которые позволят, в случае необходимости, обеспечить покупку электрической энергии из энергосистемы Российской Федерации.</w:t>
      </w:r>
    </w:p>
    <w:p w14:paraId="5DBED11B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ведомство отметило, что анализ и мониторинг прошедших 17 дней функционирования Единого закупщика и Балансирующего рынка подтверждают, что субъекты оптового рынка электроэнергии подают заявки с превышением реальных объемов потребления.</w:t>
      </w:r>
    </w:p>
    <w:p w14:paraId="7C68D7AB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обстоятельства отражаются при формировании графика необходимого объема производства электрической энергии, основанного на технической возможности наших электрических станций и заявляемых недостающих объемов покупки импортной электроэнергии из энергосистемы РФ.</w:t>
      </w:r>
    </w:p>
    <w:p w14:paraId="5D26AA50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совещания Министерством энергетики Республики Казахстан повторно доведено до сведения субъектов оптового рынка электроэнергии о необходимости качественного прогнозирования объемов потребления электрической энергии. Некачественное прогнозирование приводит к покупке импортной электроэнергии, которая дороже отечественной, что в конечном итоге может привести к удорожанию тарифа для конечного потребителя.</w:t>
      </w:r>
    </w:p>
    <w:p w14:paraId="2F60AE2F" w14:textId="77777777" w:rsidR="007E77EA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80663" w14:textId="77777777" w:rsidR="00EE2CF4" w:rsidRDefault="00EE2CF4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A0AD7" w14:textId="77777777" w:rsidR="00EE2CF4" w:rsidRDefault="00EE2CF4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E8BC8" w14:textId="77777777" w:rsidR="00EE2CF4" w:rsidRPr="00EE2CF4" w:rsidRDefault="00EE2CF4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702DD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Россия </w:t>
      </w:r>
    </w:p>
    <w:p w14:paraId="47059E31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ввода мощностей ВИЭ-генерации в России в первом полугодии 2023 года составил 264 МВт</w:t>
      </w:r>
    </w:p>
    <w:p w14:paraId="3D92A9B3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ввода объектов возобновляемой генерации в России в первом полугодии 2023 года составил 264 МВт, что на 72% превышает показатели аналогичного периода прошлого года. Об этом сообщили в Ассоциации развития возобновляемой энергетики.</w:t>
      </w:r>
    </w:p>
    <w:p w14:paraId="0F87604B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_GoBack"/>
      <w:bookmarkEnd w:id="44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объем вводов объектов на основе ВИЭ-генерации на оптовом рынке электроэнергии и мощности в рамках ДПМ ВИЭ составил 216,9 МВт, из них на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ветроэлектростанции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192 МВт. В частности, на вторую очередь Кольской ВЭС («ЭЛ5-Энерго») - 32 МВт (при общей установленной мощности 202 МВт),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Кузьминскую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ВЭС (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- 160 МВт, еще 24,9 МВт - на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Красногорскую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малую ГЭС («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Русгидро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14:paraId="5785D2AB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розничных рынков электроэнергии реализованы проекты общей мощностью 47,4 МВт, где на солнечные электростанции группы компаний «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Хевел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приходится 44,1 МВт, а на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Краснополянскую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«Лукойла» - 3,3 МВт.</w:t>
      </w:r>
    </w:p>
    <w:p w14:paraId="43EFD78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июля 2023 года совокупная установленная мощность ВИЭ-генерации в РФ составляет 6044 МВт, что на 540 МВт больше, чем годом ранее.</w:t>
      </w:r>
    </w:p>
    <w:p w14:paraId="632BC448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ассоциации Алексей Жихарев отметил, что долгосрочного приостановления или отмены инвестиционных проектов удалось избежать - инвесторы отказались от реализации лишь четырех из ранее запланированных проектов, остальные остаются актуальными, но "с определенной отсрочкой".</w:t>
      </w:r>
    </w:p>
    <w:p w14:paraId="2115FC7D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2024 года мы ожидаем почти двукратный рост объемов нового строительства ВИЭ-генерации, а в 2025 году будет установлен новый рекорд и этот показатель достигнет 1500 МВт.</w:t>
      </w:r>
    </w:p>
    <w:p w14:paraId="63840453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поддержке ВИЭ-генерации</w:t>
      </w:r>
    </w:p>
    <w:p w14:paraId="5AA6D7D7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государственной поддержки строительства генерирующих объектов на основе возобновляемых источников энергии, предполагающие возврат инвестиций с гарантированной доходностью, работают до 2024 года, но отборы проектов по этой программе уже завершены.</w:t>
      </w:r>
    </w:p>
    <w:p w14:paraId="4DB33E5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программа поддержки ВИЭ-генерации будет работать в 2025-2035 годах. Изначально ее объем предполагался на уровне 400 млрд рублей, но в итоге был сокращен до около 350 млрд рублей.</w:t>
      </w:r>
    </w:p>
    <w:p w14:paraId="706AF39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Минэнерго РФ ожидают, что до 2035 года в России будет введено около 6,7 ГВт ВИЭ-мощности. Позднее сообщалось, что объем вводов может составить 12 ГВт.</w:t>
      </w:r>
    </w:p>
    <w:p w14:paraId="520F778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Госдума РФ приняла закон о зелёных сертификатах</w:t>
      </w:r>
    </w:p>
    <w:p w14:paraId="3668DB72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Госдума РФ на заседании 20 июля одобрила во втором и третьем чтениях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законпроект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зелёных сертификатах.</w:t>
      </w:r>
    </w:p>
    <w:p w14:paraId="6FB76BBE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подготовлен Минэнерго России в рамках исполнения поручений правительства о развитии системы цифровой сертификации электроэнергии, производимой на возобновляемых (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низкоуглеродных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источниках, и создании системы обращения зеленых сертификатов.</w:t>
      </w:r>
    </w:p>
    <w:p w14:paraId="6AAD553A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вводит понятия сертификатов происхождения электроэнергии и атрибутов генерации, возникающих в результате ее производства на квалифицированных генерирующих объектах, функционирующих на основе </w:t>
      </w: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возобновляемых источников энергии или на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низкоуглеродных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генерирующих объектах. При этом определяются содержание и порядок осуществления прав владельцев атрибутов генерации.</w:t>
      </w:r>
    </w:p>
    <w:p w14:paraId="16AB7FFE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создаются правовые основания для организации учета возникновения, передачи другим лицам и осуществления таких прав, в том числе в случаях, когда атрибуты генерации удостоверяются сертификатами происхождения, а также для учета предоставления, оборота и погашения таких сертификатов. Атрибуты генерации и удостоверяющие их сертификаты станут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оборотоспособными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фиксации преимуществ возобновляемой и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энергетики перед традиционной.</w:t>
      </w:r>
    </w:p>
    <w:p w14:paraId="4C59F8A8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атрибутов генерации будет осуществляться организацией коммерческой инфраструктуры с использованием специализированной информационной системы. В качестве такой организации, как ожидается, выступит учрежденный Ассоциацией «НП Совет рынка» Центр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энергосертификации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создании такого центра было принято в мае на годовом общем собрании членов «Совета рынка».</w:t>
      </w:r>
    </w:p>
    <w:p w14:paraId="32A5268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был внесен в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ГосДуму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сентябре 2022 года и принят в первом чтении в ноябре прошлого года. Ранее в июне замминистра энергетики РФ Павел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Сниккарс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пояснял, что принятие закона задерживается из-за сложностей с согласованием документа с участниками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энергорынка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C3557F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словам, некоторые участники ОРЭМ были «не согласны с внедрением зеленых сертификатов», поскольку считают введение этого инструмента «еще одной мерой поддержки ВИЭ». «Нам очень жаль, что проект закона очень медленно идет. Отработанная идея с проработкой в 1,5−2 года с запуском 3 года назад прорабатывается достаточно долго…», — сетовал замминистра.</w:t>
      </w:r>
    </w:p>
    <w:p w14:paraId="54B39DCF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препятствием для принятия документа был вопрос о цене на зеленые сертификаты для объектов ДПМ ВИЭ. Промышленность, уже заплатившая за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энергомощность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ДПМ ВИЭ более 90 млрд рублей с начала программы, просила отдать предприятиям эти сертификаты по себестоимости или вычесть дополнительную выручку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генкомпаний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сертификатов из платежей рынка за мощность. В итоге Минэнерго, по информации газеты «Коммерсант», «с учетом замечаний государственно-правового управления президента» подготовило ко второму чтению правки в законопроект, которые предусматривают, что правительство разработает «более справедливую и взвешенную модель регулирования» рынка сертификатов, чтобы учесть «уже произведенные потребителями платежи за мощность» по ДПМ ВИЭ. Особые правила нужны, чтобы «сократить потенциальные риски непризнания» российских сертификатов в зарубежных системах, где обязательно требуется учет иных мер прямой и косвенной господдержки ВИЭ.</w:t>
      </w:r>
    </w:p>
    <w:p w14:paraId="09BA02A4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к законопроекту ранее указывалось, что введение зеленых сертификатов» существенно расширит возможности и повысит гибкость компаний, включая крупнейших экспортеров, в вопросах подтверждения зеленого (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низкоуглеродного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энергопотребления и расчета углеродного следа продукции в соответствии с лучшими мировыми практиками и общепринятыми стандартами». «Это, в свою очередь, «укрепит конкурентные позиции российского бизнеса на </w:t>
      </w: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мировых рынках в свете постоянного повышения роли ESG-критериев и внимания к климатическим показателям», — отмечалось там.</w:t>
      </w:r>
    </w:p>
    <w:p w14:paraId="40040B65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Павла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Сниккарса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зеленые сертификаты и в текущих условиях имеют большие перспективы. «В любом случае независимо от политических решений поставка энергоресурсов, даже переориентированная на рынки дружественных стран все равно может подтверждаться этими сертификатами», — говорил он в июне.</w:t>
      </w:r>
    </w:p>
    <w:p w14:paraId="7635F5E8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«Принятие закона будет способствовать стимулированию добровольного спроса на электроэнергию, производимую на основе использования ВИЭ и на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низкоуглеродных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генерирующих объектах. А наличие системы сертификации повысит уверенность инвесторов, участвующих в реализации проектов строительства объектов возобновляемой и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генерации, за счёт достоверного подтверждения «зелёного» характера производства электрической энергии на таких объектах. Кроме того, принятие и реализация закона положительно скажется на эффективности решения задач по достижению углеродной нейтральности, а также на реализации Стратегии социально-экономического развития страны с низким уровнем выбросов парниковых газов», — считают в свою очередь «Совете рынка».</w:t>
      </w:r>
    </w:p>
    <w:p w14:paraId="0F27CBC8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C16CEF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14:paraId="0B7CC5EC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CF4">
        <w:rPr>
          <w:rFonts w:ascii="Times New Roman" w:hAnsi="Times New Roman" w:cs="Times New Roman"/>
          <w:b/>
          <w:sz w:val="28"/>
          <w:szCs w:val="28"/>
        </w:rPr>
        <w:t>В Кыргызстане введен режим чрезвычайной ситуации в энергетической отрасли</w:t>
      </w:r>
    </w:p>
    <w:p w14:paraId="4CC1B1F2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 xml:space="preserve">Президент Кыргызской Республики </w:t>
      </w:r>
      <w:proofErr w:type="spellStart"/>
      <w:r w:rsidRPr="00EE2CF4">
        <w:rPr>
          <w:rFonts w:ascii="Times New Roman" w:hAnsi="Times New Roman" w:cs="Times New Roman"/>
          <w:sz w:val="28"/>
          <w:szCs w:val="28"/>
        </w:rPr>
        <w:t>Садыр</w:t>
      </w:r>
      <w:proofErr w:type="spellEnd"/>
      <w:r w:rsidRPr="00EE2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F4">
        <w:rPr>
          <w:rFonts w:ascii="Times New Roman" w:hAnsi="Times New Roman" w:cs="Times New Roman"/>
          <w:sz w:val="28"/>
          <w:szCs w:val="28"/>
        </w:rPr>
        <w:t>Жапаров</w:t>
      </w:r>
      <w:proofErr w:type="spellEnd"/>
      <w:r w:rsidRPr="00EE2CF4">
        <w:rPr>
          <w:rFonts w:ascii="Times New Roman" w:hAnsi="Times New Roman" w:cs="Times New Roman"/>
          <w:sz w:val="28"/>
          <w:szCs w:val="28"/>
        </w:rPr>
        <w:t xml:space="preserve"> подписал Указ «О чрезвычайной ситуации в энергетической отрасли Кыргызской Республики».</w:t>
      </w:r>
    </w:p>
    <w:p w14:paraId="3DD46822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В целях принятия экстренных мер по выводу Кыргызской Республики из энергетического кризиса, связанного с климатическими вызовами, низким уровнем притока воды в бассейне реки Нарын, нехваткой генерирующих мощностей в условиях стремительно опережающего роста энергопотребления, в соответствии со статьей 5 Закона Кыргызской Республики «О Гражданской защите», Законом Кыргызской Республики «О возобновляемых источниках энергии», руководствуясь статьями 66, 71 Конституции Кыргызской Республики, постановляется:</w:t>
      </w:r>
    </w:p>
    <w:p w14:paraId="18ABA450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1. Объявить с 1 августа 2023 года режим чрезвычайной ситуации в энергетической отрасли Кыргызской Республики со сроком действия до 31 декабря 2026 года.</w:t>
      </w:r>
    </w:p>
    <w:p w14:paraId="0BCB613D" w14:textId="26132544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2. Кабинету Министров Кыргызской Республики в недельный срок:</w:t>
      </w:r>
    </w:p>
    <w:p w14:paraId="145E2247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1) в установленном порядке предоставить Министерству энергетики Кыргызской Республики право определения и выделения земельных участков, пригодных для использования возобновляемых источников энергии, с последующей их передачей Фонду зеленой энергетики при Кабинете Министров Кыргызской Республики в соответствии с Указом Президента Кыргызской Республики «О вопросах передачи земель, предназначенных для использования возобновляемых источников энергии» от 23 марта 2023 года № 62;</w:t>
      </w:r>
    </w:p>
    <w:p w14:paraId="7A55AB59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2) предоставить исключительное право министру энергетики Кыргызской Республики на период действия режима чрезвычайной ситуации в оперативном порядке:</w:t>
      </w:r>
    </w:p>
    <w:p w14:paraId="439B5FF5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lastRenderedPageBreak/>
        <w:t>–осуществлять общую координацию деятельности заместителей министров сельского хозяйства Кыргызской Республики, природных ресурсов, экологии и технического надзора Кыргызской Республики, курирующих вопросы земельного и водного фонда, недропользования, директоров Института водных проблем и гидроэнергетики Национальной академии наук Кыргызской Республики, государственного учреждения «Кадастр», государственного предприятия «</w:t>
      </w:r>
      <w:proofErr w:type="spellStart"/>
      <w:r w:rsidRPr="00EE2CF4">
        <w:rPr>
          <w:rFonts w:ascii="Times New Roman" w:hAnsi="Times New Roman" w:cs="Times New Roman"/>
          <w:sz w:val="28"/>
          <w:szCs w:val="28"/>
        </w:rPr>
        <w:t>Кыргызгеология</w:t>
      </w:r>
      <w:proofErr w:type="spellEnd"/>
      <w:r w:rsidRPr="00EE2CF4">
        <w:rPr>
          <w:rFonts w:ascii="Times New Roman" w:hAnsi="Times New Roman" w:cs="Times New Roman"/>
          <w:sz w:val="28"/>
          <w:szCs w:val="28"/>
        </w:rPr>
        <w:t>», глав местных государственных администраций в части реализации проектов в сфере энергетики на территории Кыргызской Республики;</w:t>
      </w:r>
    </w:p>
    <w:p w14:paraId="3ABCFFC3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–вносить предложения об освобождении от занимаемой должности должностных лиц, указанных в абзаце втором подпункта 2 пункта 2 настоящего Указа, в случае ненадлежащего исполнения мер, связанных с реализацией настоящего Указа;</w:t>
      </w:r>
    </w:p>
    <w:p w14:paraId="7FACB9CC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3) провести инвентаризацию земельных участков, пригодных для использования возобновляемых источников энергии, и с 1 сентября 2023 года в установленном порядке инициировать прекращение прав пользования земельными участками, предназначенных под строительство объектов в сфере энергетики, которые используются не по целевому назначению или по которым не начаты работы по разработке технико-экономического обоснования, проектированию и строительству энергетических объектов;</w:t>
      </w:r>
    </w:p>
    <w:p w14:paraId="2060BEC6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4) государственным предприятиям, акционерным обществам с государственной долей участия и их дочерним обществам в энергетической отрасли разрешить закупать товары, работы и услуги методом из одного источника в рамках реализации мероприятий, связанных с введением указанного режима чрезвычайной ситуации;</w:t>
      </w:r>
    </w:p>
    <w:p w14:paraId="3A83688E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F4">
        <w:rPr>
          <w:rFonts w:ascii="Times New Roman" w:hAnsi="Times New Roman" w:cs="Times New Roman"/>
          <w:sz w:val="28"/>
          <w:szCs w:val="28"/>
        </w:rPr>
        <w:t>5) установить персональную ответственность министра энергетики Кыргызской Республики за надлежащее исполнение настоящего Указа.</w:t>
      </w:r>
    </w:p>
    <w:p w14:paraId="5E4ED305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0252F1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F4">
        <w:rPr>
          <w:rFonts w:ascii="Times New Roman" w:hAnsi="Times New Roman" w:cs="Times New Roman"/>
          <w:b/>
          <w:sz w:val="28"/>
          <w:szCs w:val="28"/>
        </w:rPr>
        <w:t>Узбекистан</w:t>
      </w:r>
    </w:p>
    <w:p w14:paraId="21349F26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Подписан Меморандум между АО «Национальные электрические сети Узбекистана» и ОАО «</w:t>
      </w:r>
      <w:proofErr w:type="spellStart"/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Азерэнержи</w:t>
      </w:r>
      <w:proofErr w:type="spellEnd"/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ACA4619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CF4">
        <w:rPr>
          <w:rStyle w:val="ac"/>
          <w:b w:val="0"/>
          <w:sz w:val="28"/>
          <w:szCs w:val="28"/>
        </w:rPr>
        <w:t>Находящееся с визитом в Азербайджане руководство АО «Национальные электрические сети Узбекистана» посетило электростанции, подстанции, лабораторию, учебный центр и центр цифрового управления ОАО «</w:t>
      </w:r>
      <w:proofErr w:type="spellStart"/>
      <w:r w:rsidRPr="00EE2CF4">
        <w:rPr>
          <w:rStyle w:val="ac"/>
          <w:b w:val="0"/>
          <w:sz w:val="28"/>
          <w:szCs w:val="28"/>
        </w:rPr>
        <w:t>АзерЭнержи</w:t>
      </w:r>
      <w:proofErr w:type="spellEnd"/>
      <w:r w:rsidRPr="00EE2CF4">
        <w:rPr>
          <w:rStyle w:val="ac"/>
          <w:b w:val="0"/>
          <w:sz w:val="28"/>
          <w:szCs w:val="28"/>
        </w:rPr>
        <w:t>», приняло участие в ряде встреч.</w:t>
      </w:r>
    </w:p>
    <w:p w14:paraId="3CF0305B" w14:textId="6E7C19F1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2CF4">
        <w:rPr>
          <w:color w:val="000000" w:themeColor="text1"/>
          <w:sz w:val="28"/>
          <w:szCs w:val="28"/>
        </w:rPr>
        <w:t>На встречах президента Открытого акционерного общества (ОАО) «</w:t>
      </w:r>
      <w:proofErr w:type="spellStart"/>
      <w:r w:rsidRPr="00EE2CF4">
        <w:rPr>
          <w:color w:val="000000" w:themeColor="text1"/>
          <w:sz w:val="28"/>
          <w:szCs w:val="28"/>
        </w:rPr>
        <w:t>АзерЭнержи</w:t>
      </w:r>
      <w:proofErr w:type="spellEnd"/>
      <w:r w:rsidRPr="00EE2CF4">
        <w:rPr>
          <w:color w:val="000000" w:themeColor="text1"/>
          <w:sz w:val="28"/>
          <w:szCs w:val="28"/>
        </w:rPr>
        <w:t xml:space="preserve">» Бабы </w:t>
      </w:r>
      <w:proofErr w:type="spellStart"/>
      <w:r w:rsidRPr="00EE2CF4">
        <w:rPr>
          <w:color w:val="000000" w:themeColor="text1"/>
          <w:sz w:val="28"/>
          <w:szCs w:val="28"/>
        </w:rPr>
        <w:t>Рзаева</w:t>
      </w:r>
      <w:proofErr w:type="spellEnd"/>
      <w:r w:rsidRPr="00EE2CF4">
        <w:rPr>
          <w:color w:val="000000" w:themeColor="text1"/>
          <w:sz w:val="28"/>
          <w:szCs w:val="28"/>
        </w:rPr>
        <w:t xml:space="preserve"> и других лиц с руководством энер</w:t>
      </w:r>
      <w:r w:rsidR="00887B18" w:rsidRPr="00EE2CF4">
        <w:rPr>
          <w:color w:val="000000" w:themeColor="text1"/>
          <w:sz w:val="28"/>
          <w:szCs w:val="28"/>
        </w:rPr>
        <w:t xml:space="preserve">госистемы Узбекистана состоялся </w:t>
      </w:r>
      <w:hyperlink r:id="rId12" w:tgtFrame="_blank" w:history="1">
        <w:r w:rsidRPr="00EE2CF4">
          <w:rPr>
            <w:rStyle w:val="aa"/>
            <w:color w:val="000000" w:themeColor="text1"/>
            <w:sz w:val="28"/>
            <w:szCs w:val="28"/>
            <w:u w:val="none"/>
          </w:rPr>
          <w:t>обмен мнениями</w:t>
        </w:r>
      </w:hyperlink>
      <w:r w:rsidR="00887B18" w:rsidRPr="00EE2CF4">
        <w:rPr>
          <w:color w:val="000000" w:themeColor="text1"/>
          <w:sz w:val="28"/>
          <w:szCs w:val="28"/>
        </w:rPr>
        <w:t xml:space="preserve"> </w:t>
      </w:r>
      <w:r w:rsidRPr="00EE2CF4">
        <w:rPr>
          <w:color w:val="000000" w:themeColor="text1"/>
          <w:sz w:val="28"/>
          <w:szCs w:val="28"/>
        </w:rPr>
        <w:t>о текущем состоянии и перспективах сотрудничества между энергетическими структурами обеих стран.</w:t>
      </w:r>
    </w:p>
    <w:p w14:paraId="657BF5E3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CF4">
        <w:rPr>
          <w:sz w:val="28"/>
          <w:szCs w:val="28"/>
        </w:rPr>
        <w:t>По итогам визита был подписан меморандум между ОАО «</w:t>
      </w:r>
      <w:proofErr w:type="spellStart"/>
      <w:r w:rsidRPr="00EE2CF4">
        <w:rPr>
          <w:sz w:val="28"/>
          <w:szCs w:val="28"/>
        </w:rPr>
        <w:t>АзерЭнержи</w:t>
      </w:r>
      <w:proofErr w:type="spellEnd"/>
      <w:r w:rsidRPr="00EE2CF4">
        <w:rPr>
          <w:sz w:val="28"/>
          <w:szCs w:val="28"/>
        </w:rPr>
        <w:t>» и АО «Национальные электрические сети Узбекистана». Целью меморандума является использование опыта энергетической системы Азербайджана и расширение сотрудничества между двумя странами в энергетическом секторе.</w:t>
      </w:r>
    </w:p>
    <w:p w14:paraId="5F94F5B5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CF4">
        <w:rPr>
          <w:sz w:val="28"/>
          <w:szCs w:val="28"/>
        </w:rPr>
        <w:t>В рамках визита узбекской делегации была представлена подробная информация об электростанциях, подстанциях, системе цифрового управления и новой системе SCADA ОАО «</w:t>
      </w:r>
      <w:proofErr w:type="spellStart"/>
      <w:r w:rsidRPr="00EE2CF4">
        <w:rPr>
          <w:sz w:val="28"/>
          <w:szCs w:val="28"/>
        </w:rPr>
        <w:t>АзерЭнержи</w:t>
      </w:r>
      <w:proofErr w:type="spellEnd"/>
      <w:r w:rsidRPr="00EE2CF4">
        <w:rPr>
          <w:sz w:val="28"/>
          <w:szCs w:val="28"/>
        </w:rPr>
        <w:t xml:space="preserve">», важных факторах, необходимых при </w:t>
      </w:r>
      <w:r w:rsidRPr="00EE2CF4">
        <w:rPr>
          <w:sz w:val="28"/>
          <w:szCs w:val="28"/>
        </w:rPr>
        <w:lastRenderedPageBreak/>
        <w:t>применении этих систем, программном обеспечении, автоматизации и других областях.</w:t>
      </w:r>
    </w:p>
    <w:p w14:paraId="70A2FE56" w14:textId="77777777" w:rsidR="007E77EA" w:rsidRPr="00EE2CF4" w:rsidRDefault="007E77EA" w:rsidP="007E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4246D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Таджикистан</w:t>
      </w:r>
    </w:p>
    <w:p w14:paraId="11F634C1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Таджикистан в первом полугодии этого года экспортировал электроэнергию на сумму свыше $43,2 млн</w:t>
      </w:r>
    </w:p>
    <w:p w14:paraId="2D528AB5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Таджикистан в первом полугодии этого года экспортировал электроэнергию на сумму свыше $43,2 млн, сообщает статистическое ведомство страны. Это на $1,4 млн меньше по сравнению с этим же периодом 2022 года.</w:t>
      </w:r>
    </w:p>
    <w:p w14:paraId="52A01D3E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Таджикистан, по данным ОАХК «Барки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рамках заключенных договоренностей поставляет электроэнергию в Афганистан (круглогодично, но в ограниченных объемах в осенне-зимнем периоде) и в Узбекистан — только в весенне-летний период (с мая по август).</w:t>
      </w:r>
    </w:p>
    <w:p w14:paraId="638EA50B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связано с тем, что в осенне-зимний период электричества не хватает даже для обеспечения внутренних потребителей.</w:t>
      </w:r>
    </w:p>
    <w:p w14:paraId="725E88CF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же республика располагает большими излишками водно-энергетических ресурсов, часть которых на ГЭС сбрасывается вхолостую.</w:t>
      </w:r>
    </w:p>
    <w:p w14:paraId="2FB36A08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мая этого года Минэнерго Узбекистана сообщило о начале сезонного импорта электроэнергии из Таджикистана.</w:t>
      </w:r>
    </w:p>
    <w:p w14:paraId="10F78010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с 2018 года действует практика экспорта электроэнергии, произведенной в летний мелиоративный период, в Узбекистан, что, в свою очередь, служит увеличению стока природных вод, поступающих в водоемы нашей страны.</w:t>
      </w:r>
    </w:p>
    <w:p w14:paraId="01F8A069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статистического ведомства, в первом полугодии этого года в Таджикистане произведено около 10,7 млрд </w:t>
      </w:r>
      <w:proofErr w:type="spellStart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электроэнергии, что на 3,3% больше по сравнению с аналогичным периодом 2022 года.</w:t>
      </w:r>
    </w:p>
    <w:p w14:paraId="3A2E9145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95% электричества выработано гидроэлектростанциями, оставшаяся часть – тепловыми станциями, а также солнечными станциями в небольших объемах.</w:t>
      </w:r>
    </w:p>
    <w:p w14:paraId="2787D598" w14:textId="77777777" w:rsidR="007E77EA" w:rsidRPr="00EE2CF4" w:rsidRDefault="007E77EA" w:rsidP="007E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19E450" w14:textId="77777777" w:rsidR="007E77EA" w:rsidRPr="00EE2CF4" w:rsidRDefault="007E77EA" w:rsidP="007E7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2CF4">
        <w:rPr>
          <w:rFonts w:ascii="Times New Roman" w:hAnsi="Times New Roman" w:cs="Times New Roman"/>
          <w:b/>
          <w:sz w:val="28"/>
          <w:szCs w:val="28"/>
          <w:lang w:val="kk-KZ"/>
        </w:rPr>
        <w:t>Армения</w:t>
      </w:r>
    </w:p>
    <w:p w14:paraId="79589E76" w14:textId="77777777" w:rsidR="007E77EA" w:rsidRPr="00EE2CF4" w:rsidRDefault="007E77EA" w:rsidP="007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CF4">
        <w:rPr>
          <w:rFonts w:ascii="Times New Roman" w:hAnsi="Times New Roman" w:cs="Times New Roman"/>
          <w:b/>
          <w:sz w:val="28"/>
          <w:szCs w:val="28"/>
        </w:rPr>
        <w:t xml:space="preserve">ЕАБР выделил $26 млн на строительство нового энергоблока </w:t>
      </w:r>
      <w:proofErr w:type="spellStart"/>
      <w:r w:rsidRPr="00EE2CF4">
        <w:rPr>
          <w:rFonts w:ascii="Times New Roman" w:hAnsi="Times New Roman" w:cs="Times New Roman"/>
          <w:b/>
          <w:sz w:val="28"/>
          <w:szCs w:val="28"/>
        </w:rPr>
        <w:t>Разданской</w:t>
      </w:r>
      <w:proofErr w:type="spellEnd"/>
      <w:r w:rsidRPr="00EE2CF4">
        <w:rPr>
          <w:rFonts w:ascii="Times New Roman" w:hAnsi="Times New Roman" w:cs="Times New Roman"/>
          <w:b/>
          <w:sz w:val="28"/>
          <w:szCs w:val="28"/>
        </w:rPr>
        <w:t xml:space="preserve"> ТЭС в Армении</w:t>
      </w:r>
    </w:p>
    <w:p w14:paraId="57C4070F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t xml:space="preserve">Евразийский банк развития (ЕАБР) направит $26 млн на финансирование строительства нового энергоблока на базе </w:t>
      </w:r>
      <w:proofErr w:type="spellStart"/>
      <w:r w:rsidRPr="00EE2CF4">
        <w:rPr>
          <w:rFonts w:eastAsiaTheme="minorHAnsi"/>
          <w:sz w:val="28"/>
          <w:szCs w:val="28"/>
          <w:lang w:eastAsia="en-US"/>
        </w:rPr>
        <w:t>Разданской</w:t>
      </w:r>
      <w:proofErr w:type="spellEnd"/>
      <w:r w:rsidRPr="00EE2CF4">
        <w:rPr>
          <w:rFonts w:eastAsiaTheme="minorHAnsi"/>
          <w:sz w:val="28"/>
          <w:szCs w:val="28"/>
          <w:lang w:eastAsia="en-US"/>
        </w:rPr>
        <w:t xml:space="preserve"> ТЭС. Соответствующий кредитный договор подписан с компанией H </w:t>
      </w:r>
      <w:proofErr w:type="spellStart"/>
      <w:r w:rsidRPr="00EE2CF4">
        <w:rPr>
          <w:rFonts w:eastAsiaTheme="minorHAnsi"/>
          <w:sz w:val="28"/>
          <w:szCs w:val="28"/>
          <w:lang w:eastAsia="en-US"/>
        </w:rPr>
        <w:t>Energy</w:t>
      </w:r>
      <w:proofErr w:type="spellEnd"/>
      <w:r w:rsidRPr="00EE2CF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E2CF4">
        <w:rPr>
          <w:rFonts w:eastAsiaTheme="minorHAnsi"/>
          <w:sz w:val="28"/>
          <w:szCs w:val="28"/>
          <w:lang w:eastAsia="en-US"/>
        </w:rPr>
        <w:t>Solutions</w:t>
      </w:r>
      <w:proofErr w:type="spellEnd"/>
      <w:r w:rsidRPr="00EE2CF4">
        <w:rPr>
          <w:rFonts w:eastAsiaTheme="minorHAnsi"/>
          <w:sz w:val="28"/>
          <w:szCs w:val="28"/>
          <w:lang w:eastAsia="en-US"/>
        </w:rPr>
        <w:t xml:space="preserve"> (группа компаний «</w:t>
      </w:r>
      <w:proofErr w:type="spellStart"/>
      <w:r w:rsidRPr="00EE2CF4">
        <w:rPr>
          <w:rFonts w:eastAsiaTheme="minorHAnsi"/>
          <w:sz w:val="28"/>
          <w:szCs w:val="28"/>
          <w:lang w:eastAsia="en-US"/>
        </w:rPr>
        <w:t>Ташир</w:t>
      </w:r>
      <w:proofErr w:type="spellEnd"/>
      <w:r w:rsidRPr="00EE2CF4">
        <w:rPr>
          <w:rFonts w:eastAsiaTheme="minorHAnsi"/>
          <w:sz w:val="28"/>
          <w:szCs w:val="28"/>
          <w:lang w:eastAsia="en-US"/>
        </w:rPr>
        <w:t>»).</w:t>
      </w:r>
    </w:p>
    <w:p w14:paraId="164F9D66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t xml:space="preserve">Мощность энергоблока составит 50 МВт, что позволит производить около 400 млн </w:t>
      </w:r>
      <w:proofErr w:type="spellStart"/>
      <w:r w:rsidRPr="00EE2CF4">
        <w:rPr>
          <w:rFonts w:eastAsiaTheme="minorHAnsi"/>
          <w:sz w:val="28"/>
          <w:szCs w:val="28"/>
          <w:lang w:eastAsia="en-US"/>
        </w:rPr>
        <w:t>кВт·ч</w:t>
      </w:r>
      <w:proofErr w:type="spellEnd"/>
      <w:r w:rsidRPr="00EE2CF4">
        <w:rPr>
          <w:rFonts w:eastAsiaTheme="minorHAnsi"/>
          <w:sz w:val="28"/>
          <w:szCs w:val="28"/>
          <w:lang w:eastAsia="en-US"/>
        </w:rPr>
        <w:t xml:space="preserve"> электроэнергии в год. В рамках строительства будет использовано высокоэффективное современное оборудование, соответствующее международным экологическим стандартам, что станет вкладом в охрану окружающей среды.</w:t>
      </w:r>
    </w:p>
    <w:p w14:paraId="07560875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t>Производимая в рамках проекта электроэнергия будет поставляться как на свободный конкурентный рынок электроэнергии Армении, так и на экспорт. Реализация проекта позволит усилить диверсификацию генерации в Армении и увеличить ее эффективность.</w:t>
      </w:r>
    </w:p>
    <w:p w14:paraId="0A8F1F0A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t>Станцию планируется ввести в эксплуатацию в середине 2024 года.</w:t>
      </w:r>
    </w:p>
    <w:p w14:paraId="2FA66E64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lastRenderedPageBreak/>
        <w:t>Это второй проект в сфере повышения энергетической безопасности, реализуемый ЕАБР совместно с группой компаний «</w:t>
      </w:r>
      <w:proofErr w:type="spellStart"/>
      <w:r w:rsidRPr="00EE2CF4">
        <w:rPr>
          <w:rFonts w:eastAsiaTheme="minorHAnsi"/>
          <w:sz w:val="28"/>
          <w:szCs w:val="28"/>
          <w:lang w:eastAsia="en-US"/>
        </w:rPr>
        <w:t>Ташир</w:t>
      </w:r>
      <w:proofErr w:type="spellEnd"/>
      <w:r w:rsidRPr="00EE2CF4">
        <w:rPr>
          <w:rFonts w:eastAsiaTheme="minorHAnsi"/>
          <w:sz w:val="28"/>
          <w:szCs w:val="28"/>
          <w:lang w:eastAsia="en-US"/>
        </w:rPr>
        <w:t>» в Армении. В августе 2022 года достигнута договоренность о финансировании Банком модернизации инфраструктуры и производства приборов учета в рамках программы внедрения в республике международных стандартов управления и автоматизированных систем учета. На эти цели в рамках кредитного договора ЕАБР направляет $30 млн. В рамках проекта в том числе осуществляется расширение производства на площадке в Ереване устройств учета потребления электроэнергии.</w:t>
      </w:r>
    </w:p>
    <w:p w14:paraId="1EE5CF2B" w14:textId="77777777" w:rsidR="007E77EA" w:rsidRPr="00EE2CF4" w:rsidRDefault="007E77EA" w:rsidP="007E77E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E2CF4">
        <w:rPr>
          <w:rFonts w:eastAsiaTheme="minorHAnsi"/>
          <w:sz w:val="28"/>
          <w:szCs w:val="28"/>
          <w:lang w:eastAsia="en-US"/>
        </w:rPr>
        <w:t>В рамках реализации Стратегии на 2022–2026 годы ЕАБР уделяет особое внимание странам с малыми экономиками. За время членства Армении в Банке с 2009 года здесь реализовано 24 проекта на общую сумму около $508 млн, 6 из них на $126 млн. в 2022 и 2023 годах в таких отраслях, как сельское хозяйство, энергетика и финансовый сектор.</w:t>
      </w:r>
    </w:p>
    <w:p w14:paraId="64EABA75" w14:textId="2F4CC4AE" w:rsidR="00C363FC" w:rsidRPr="002C44C6" w:rsidRDefault="00C363FC" w:rsidP="00015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363FC" w:rsidRPr="002C44C6" w:rsidSect="008364B1">
      <w:headerReference w:type="default" r:id="rId13"/>
      <w:footerReference w:type="default" r:id="rId14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97D4" w14:textId="77777777" w:rsidR="00F06FEC" w:rsidRDefault="00F06FEC" w:rsidP="00AD7754">
      <w:pPr>
        <w:spacing w:after="0" w:line="240" w:lineRule="auto"/>
      </w:pPr>
      <w:r>
        <w:separator/>
      </w:r>
    </w:p>
  </w:endnote>
  <w:endnote w:type="continuationSeparator" w:id="0">
    <w:p w14:paraId="22CA8BD1" w14:textId="77777777" w:rsidR="00F06FEC" w:rsidRDefault="00F06FEC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08A3F" w14:textId="77777777" w:rsidR="00F06FEC" w:rsidRPr="00075A0B" w:rsidRDefault="00F06FEC">
        <w:pPr>
          <w:pStyle w:val="a7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EE2CF4">
          <w:rPr>
            <w:rFonts w:ascii="Times New Roman" w:hAnsi="Times New Roman" w:cs="Times New Roman"/>
            <w:noProof/>
          </w:rPr>
          <w:t>18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48740" w14:textId="77777777" w:rsidR="00F06FEC" w:rsidRDefault="00F06F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505C" w14:textId="77777777" w:rsidR="00F06FEC" w:rsidRDefault="00F06FEC" w:rsidP="00AD7754">
      <w:pPr>
        <w:spacing w:after="0" w:line="240" w:lineRule="auto"/>
      </w:pPr>
      <w:r>
        <w:separator/>
      </w:r>
    </w:p>
  </w:footnote>
  <w:footnote w:type="continuationSeparator" w:id="0">
    <w:p w14:paraId="009529AC" w14:textId="77777777" w:rsidR="00F06FEC" w:rsidRDefault="00F06FEC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F06FEC" w14:paraId="70CAED75" w14:textId="77777777" w:rsidTr="009437D6">
      <w:tc>
        <w:tcPr>
          <w:tcW w:w="2235" w:type="dxa"/>
        </w:tcPr>
        <w:p w14:paraId="1560C859" w14:textId="77777777" w:rsidR="00F06FEC" w:rsidRDefault="00F06FEC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3D599303" wp14:editId="3069B92D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3CF2AAEA" w14:textId="77777777" w:rsidR="00F06FEC" w:rsidRDefault="00F06FEC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4493AFC5" w14:textId="77777777" w:rsidR="00F06FEC" w:rsidRDefault="00F06FEC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14:paraId="340499FD" w14:textId="77777777" w:rsidR="00F06FEC" w:rsidRPr="009437D6" w:rsidRDefault="00F06FEC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687"/>
    <w:multiLevelType w:val="multilevel"/>
    <w:tmpl w:val="3D181C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">
    <w:nsid w:val="0E17312A"/>
    <w:multiLevelType w:val="multilevel"/>
    <w:tmpl w:val="3D181C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2">
    <w:nsid w:val="16F451A7"/>
    <w:multiLevelType w:val="multilevel"/>
    <w:tmpl w:val="4CB66CE8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">
    <w:nsid w:val="20812E1C"/>
    <w:multiLevelType w:val="hybridMultilevel"/>
    <w:tmpl w:val="70284C6E"/>
    <w:lvl w:ilvl="0" w:tplc="6C08F4A8">
      <w:start w:val="46"/>
      <w:numFmt w:val="decimal"/>
      <w:lvlText w:val="(%1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F34423F"/>
    <w:multiLevelType w:val="multilevel"/>
    <w:tmpl w:val="45BC91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6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7">
    <w:nsid w:val="68F7231D"/>
    <w:multiLevelType w:val="multilevel"/>
    <w:tmpl w:val="0B3C7F1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9E9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5211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645A"/>
    <w:rsid w:val="00037CC5"/>
    <w:rsid w:val="00040A73"/>
    <w:rsid w:val="00041418"/>
    <w:rsid w:val="00042141"/>
    <w:rsid w:val="00044EBE"/>
    <w:rsid w:val="00045D18"/>
    <w:rsid w:val="000466F0"/>
    <w:rsid w:val="00046C75"/>
    <w:rsid w:val="00046D21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57BB4"/>
    <w:rsid w:val="00060B33"/>
    <w:rsid w:val="000620C6"/>
    <w:rsid w:val="000624EF"/>
    <w:rsid w:val="00062A5E"/>
    <w:rsid w:val="000636E9"/>
    <w:rsid w:val="00064894"/>
    <w:rsid w:val="00064E95"/>
    <w:rsid w:val="00066924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0996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0ACC"/>
    <w:rsid w:val="000B1AC5"/>
    <w:rsid w:val="000B27E1"/>
    <w:rsid w:val="000B37B5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446"/>
    <w:rsid w:val="000E13A4"/>
    <w:rsid w:val="000E20C5"/>
    <w:rsid w:val="000E2212"/>
    <w:rsid w:val="000E2540"/>
    <w:rsid w:val="000E29E2"/>
    <w:rsid w:val="000E600A"/>
    <w:rsid w:val="000E612C"/>
    <w:rsid w:val="000E6CCF"/>
    <w:rsid w:val="000E75C2"/>
    <w:rsid w:val="000E78E5"/>
    <w:rsid w:val="000F0548"/>
    <w:rsid w:val="000F0E9F"/>
    <w:rsid w:val="000F203E"/>
    <w:rsid w:val="000F25AF"/>
    <w:rsid w:val="000F31A3"/>
    <w:rsid w:val="000F513C"/>
    <w:rsid w:val="000F5219"/>
    <w:rsid w:val="000F5C67"/>
    <w:rsid w:val="000F5D8A"/>
    <w:rsid w:val="000F674C"/>
    <w:rsid w:val="000F6A36"/>
    <w:rsid w:val="000F7637"/>
    <w:rsid w:val="00100011"/>
    <w:rsid w:val="00100A07"/>
    <w:rsid w:val="00102867"/>
    <w:rsid w:val="001039F8"/>
    <w:rsid w:val="00103E5D"/>
    <w:rsid w:val="00103EBF"/>
    <w:rsid w:val="00104FF6"/>
    <w:rsid w:val="00105428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1C81"/>
    <w:rsid w:val="001332F2"/>
    <w:rsid w:val="001344E6"/>
    <w:rsid w:val="0013632E"/>
    <w:rsid w:val="00140B89"/>
    <w:rsid w:val="00143DB9"/>
    <w:rsid w:val="00143E60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3DF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0E4D"/>
    <w:rsid w:val="0019194F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B44F4"/>
    <w:rsid w:val="001B6E11"/>
    <w:rsid w:val="001C11D1"/>
    <w:rsid w:val="001C223D"/>
    <w:rsid w:val="001C2876"/>
    <w:rsid w:val="001C3105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63F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3C00"/>
    <w:rsid w:val="00284A27"/>
    <w:rsid w:val="002854D5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390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1FB2"/>
    <w:rsid w:val="002C3477"/>
    <w:rsid w:val="002C3FB6"/>
    <w:rsid w:val="002C44C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222B"/>
    <w:rsid w:val="002E292E"/>
    <w:rsid w:val="002E43E4"/>
    <w:rsid w:val="002E4CF9"/>
    <w:rsid w:val="002E4D7C"/>
    <w:rsid w:val="002E55EA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605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2674"/>
    <w:rsid w:val="00323BCD"/>
    <w:rsid w:val="0032434F"/>
    <w:rsid w:val="00325437"/>
    <w:rsid w:val="00325CA9"/>
    <w:rsid w:val="00325D3D"/>
    <w:rsid w:val="00325E31"/>
    <w:rsid w:val="003265AF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3E41"/>
    <w:rsid w:val="00344C46"/>
    <w:rsid w:val="00347E27"/>
    <w:rsid w:val="003507C0"/>
    <w:rsid w:val="00350BC9"/>
    <w:rsid w:val="00351963"/>
    <w:rsid w:val="00354035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092"/>
    <w:rsid w:val="003B57C9"/>
    <w:rsid w:val="003C082B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1C3C"/>
    <w:rsid w:val="003F2D31"/>
    <w:rsid w:val="003F4D8F"/>
    <w:rsid w:val="003F53C1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2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7C"/>
    <w:rsid w:val="00423BD9"/>
    <w:rsid w:val="00423FF8"/>
    <w:rsid w:val="0042467A"/>
    <w:rsid w:val="00424764"/>
    <w:rsid w:val="00425634"/>
    <w:rsid w:val="00426236"/>
    <w:rsid w:val="00426C2D"/>
    <w:rsid w:val="00426FF1"/>
    <w:rsid w:val="00427307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488D"/>
    <w:rsid w:val="00465C07"/>
    <w:rsid w:val="00466179"/>
    <w:rsid w:val="004663D4"/>
    <w:rsid w:val="00470998"/>
    <w:rsid w:val="00471C0E"/>
    <w:rsid w:val="00474306"/>
    <w:rsid w:val="004751C1"/>
    <w:rsid w:val="004774E8"/>
    <w:rsid w:val="004806BE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01F7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B5BBC"/>
    <w:rsid w:val="004C30AE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4D2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273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CAD"/>
    <w:rsid w:val="00537E8E"/>
    <w:rsid w:val="00541298"/>
    <w:rsid w:val="0054179A"/>
    <w:rsid w:val="005419BA"/>
    <w:rsid w:val="00541D3A"/>
    <w:rsid w:val="00543C7D"/>
    <w:rsid w:val="00545573"/>
    <w:rsid w:val="00545712"/>
    <w:rsid w:val="00547746"/>
    <w:rsid w:val="00547DDE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6DE1"/>
    <w:rsid w:val="0057773D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3924"/>
    <w:rsid w:val="00593D1E"/>
    <w:rsid w:val="00595229"/>
    <w:rsid w:val="005953CD"/>
    <w:rsid w:val="005953D1"/>
    <w:rsid w:val="005956D0"/>
    <w:rsid w:val="00595C63"/>
    <w:rsid w:val="00596C30"/>
    <w:rsid w:val="00597276"/>
    <w:rsid w:val="005978CA"/>
    <w:rsid w:val="00597FD1"/>
    <w:rsid w:val="005A0523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0B0D"/>
    <w:rsid w:val="005C0C2E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0BE5"/>
    <w:rsid w:val="005F127E"/>
    <w:rsid w:val="005F1CC6"/>
    <w:rsid w:val="005F1D1A"/>
    <w:rsid w:val="005F1E89"/>
    <w:rsid w:val="005F4114"/>
    <w:rsid w:val="005F63E4"/>
    <w:rsid w:val="005F6A67"/>
    <w:rsid w:val="005F721C"/>
    <w:rsid w:val="00600B80"/>
    <w:rsid w:val="00602877"/>
    <w:rsid w:val="00602FFC"/>
    <w:rsid w:val="006047AA"/>
    <w:rsid w:val="00610FF5"/>
    <w:rsid w:val="006146AA"/>
    <w:rsid w:val="00615B56"/>
    <w:rsid w:val="0061751F"/>
    <w:rsid w:val="0062000C"/>
    <w:rsid w:val="00620F1A"/>
    <w:rsid w:val="00621A13"/>
    <w:rsid w:val="00623E43"/>
    <w:rsid w:val="006258A5"/>
    <w:rsid w:val="006259D4"/>
    <w:rsid w:val="006265C7"/>
    <w:rsid w:val="00632C69"/>
    <w:rsid w:val="00633669"/>
    <w:rsid w:val="0063787F"/>
    <w:rsid w:val="00641370"/>
    <w:rsid w:val="006423D3"/>
    <w:rsid w:val="0064273B"/>
    <w:rsid w:val="00642DF4"/>
    <w:rsid w:val="00643405"/>
    <w:rsid w:val="0064481F"/>
    <w:rsid w:val="00644942"/>
    <w:rsid w:val="00646FBD"/>
    <w:rsid w:val="0065180F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B65"/>
    <w:rsid w:val="00660E5E"/>
    <w:rsid w:val="0066163D"/>
    <w:rsid w:val="006636EE"/>
    <w:rsid w:val="00663F96"/>
    <w:rsid w:val="00663FD4"/>
    <w:rsid w:val="00664371"/>
    <w:rsid w:val="00665268"/>
    <w:rsid w:val="00672A7E"/>
    <w:rsid w:val="006732B9"/>
    <w:rsid w:val="00674105"/>
    <w:rsid w:val="00677ED6"/>
    <w:rsid w:val="006808D0"/>
    <w:rsid w:val="0068118E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06B"/>
    <w:rsid w:val="006A124D"/>
    <w:rsid w:val="006A1A33"/>
    <w:rsid w:val="006A2C8D"/>
    <w:rsid w:val="006A3A88"/>
    <w:rsid w:val="006A4056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65E"/>
    <w:rsid w:val="006B4B0C"/>
    <w:rsid w:val="006B4B71"/>
    <w:rsid w:val="006B5D63"/>
    <w:rsid w:val="006B651E"/>
    <w:rsid w:val="006B74D8"/>
    <w:rsid w:val="006B75FC"/>
    <w:rsid w:val="006C16E2"/>
    <w:rsid w:val="006C32F4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0D98"/>
    <w:rsid w:val="006D20C8"/>
    <w:rsid w:val="006D22CE"/>
    <w:rsid w:val="006D338F"/>
    <w:rsid w:val="006D3DCA"/>
    <w:rsid w:val="006D42F8"/>
    <w:rsid w:val="006D4B1D"/>
    <w:rsid w:val="006D4B54"/>
    <w:rsid w:val="006D5813"/>
    <w:rsid w:val="006D60E4"/>
    <w:rsid w:val="006D732A"/>
    <w:rsid w:val="006E066B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46D3"/>
    <w:rsid w:val="006F4826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B89"/>
    <w:rsid w:val="00713EEB"/>
    <w:rsid w:val="00714DCA"/>
    <w:rsid w:val="007157C4"/>
    <w:rsid w:val="00715ADF"/>
    <w:rsid w:val="0071630F"/>
    <w:rsid w:val="00717CF6"/>
    <w:rsid w:val="00720625"/>
    <w:rsid w:val="007213D2"/>
    <w:rsid w:val="00721F87"/>
    <w:rsid w:val="00722FBC"/>
    <w:rsid w:val="00724169"/>
    <w:rsid w:val="007241FF"/>
    <w:rsid w:val="0072747D"/>
    <w:rsid w:val="00727DC1"/>
    <w:rsid w:val="00727EC7"/>
    <w:rsid w:val="00730D3B"/>
    <w:rsid w:val="00732675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57E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1B1E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6F3"/>
    <w:rsid w:val="00791E07"/>
    <w:rsid w:val="007921BA"/>
    <w:rsid w:val="00794336"/>
    <w:rsid w:val="007943C2"/>
    <w:rsid w:val="00794953"/>
    <w:rsid w:val="0079529A"/>
    <w:rsid w:val="0079623F"/>
    <w:rsid w:val="00797921"/>
    <w:rsid w:val="00797D20"/>
    <w:rsid w:val="007A0FD1"/>
    <w:rsid w:val="007A30FA"/>
    <w:rsid w:val="007A3648"/>
    <w:rsid w:val="007A552A"/>
    <w:rsid w:val="007A7406"/>
    <w:rsid w:val="007B0C9D"/>
    <w:rsid w:val="007B0E95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B6F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E77EA"/>
    <w:rsid w:val="007F1AC1"/>
    <w:rsid w:val="007F3F0C"/>
    <w:rsid w:val="007F5AA6"/>
    <w:rsid w:val="008006A8"/>
    <w:rsid w:val="00800C23"/>
    <w:rsid w:val="00801E32"/>
    <w:rsid w:val="0080409E"/>
    <w:rsid w:val="008045FD"/>
    <w:rsid w:val="008074E9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0FA4"/>
    <w:rsid w:val="00821D60"/>
    <w:rsid w:val="00821E02"/>
    <w:rsid w:val="00822DB8"/>
    <w:rsid w:val="008233D4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5E7"/>
    <w:rsid w:val="00836632"/>
    <w:rsid w:val="00836CA3"/>
    <w:rsid w:val="00836CD4"/>
    <w:rsid w:val="008373DC"/>
    <w:rsid w:val="00837900"/>
    <w:rsid w:val="008406F4"/>
    <w:rsid w:val="00840986"/>
    <w:rsid w:val="008418AF"/>
    <w:rsid w:val="008424CB"/>
    <w:rsid w:val="0084353A"/>
    <w:rsid w:val="00843727"/>
    <w:rsid w:val="00844761"/>
    <w:rsid w:val="008456D7"/>
    <w:rsid w:val="00845B59"/>
    <w:rsid w:val="00846EF8"/>
    <w:rsid w:val="008470F4"/>
    <w:rsid w:val="00847A1C"/>
    <w:rsid w:val="00851E30"/>
    <w:rsid w:val="0085220C"/>
    <w:rsid w:val="008541DE"/>
    <w:rsid w:val="00854D8B"/>
    <w:rsid w:val="00856F20"/>
    <w:rsid w:val="00857B8F"/>
    <w:rsid w:val="0086113D"/>
    <w:rsid w:val="00861CD9"/>
    <w:rsid w:val="0086299B"/>
    <w:rsid w:val="00862F90"/>
    <w:rsid w:val="008634B3"/>
    <w:rsid w:val="008634B9"/>
    <w:rsid w:val="00864076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669D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87B18"/>
    <w:rsid w:val="0089072E"/>
    <w:rsid w:val="008928B2"/>
    <w:rsid w:val="008937BC"/>
    <w:rsid w:val="008943FE"/>
    <w:rsid w:val="008944B8"/>
    <w:rsid w:val="00896646"/>
    <w:rsid w:val="00896D65"/>
    <w:rsid w:val="008A0E0C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45F2"/>
    <w:rsid w:val="008C59D9"/>
    <w:rsid w:val="008C618C"/>
    <w:rsid w:val="008C65A3"/>
    <w:rsid w:val="008C65AC"/>
    <w:rsid w:val="008D0222"/>
    <w:rsid w:val="008D134B"/>
    <w:rsid w:val="008D1FF5"/>
    <w:rsid w:val="008D250F"/>
    <w:rsid w:val="008D339E"/>
    <w:rsid w:val="008D3500"/>
    <w:rsid w:val="008D6BB3"/>
    <w:rsid w:val="008D7A53"/>
    <w:rsid w:val="008D7F55"/>
    <w:rsid w:val="008E154C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5EA2"/>
    <w:rsid w:val="009165DF"/>
    <w:rsid w:val="009169C9"/>
    <w:rsid w:val="00917369"/>
    <w:rsid w:val="0091737D"/>
    <w:rsid w:val="0091766E"/>
    <w:rsid w:val="009218B3"/>
    <w:rsid w:val="0092430A"/>
    <w:rsid w:val="00925288"/>
    <w:rsid w:val="00925473"/>
    <w:rsid w:val="00930E54"/>
    <w:rsid w:val="009314CE"/>
    <w:rsid w:val="00932394"/>
    <w:rsid w:val="00932791"/>
    <w:rsid w:val="00933978"/>
    <w:rsid w:val="00935183"/>
    <w:rsid w:val="00936844"/>
    <w:rsid w:val="00936920"/>
    <w:rsid w:val="00936C92"/>
    <w:rsid w:val="00937577"/>
    <w:rsid w:val="0093791F"/>
    <w:rsid w:val="00942B01"/>
    <w:rsid w:val="00942D73"/>
    <w:rsid w:val="009437D6"/>
    <w:rsid w:val="00943931"/>
    <w:rsid w:val="00943FDB"/>
    <w:rsid w:val="00944019"/>
    <w:rsid w:val="00945A0E"/>
    <w:rsid w:val="00946B06"/>
    <w:rsid w:val="00946CCF"/>
    <w:rsid w:val="00947AB9"/>
    <w:rsid w:val="0095010C"/>
    <w:rsid w:val="009501F5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6F72"/>
    <w:rsid w:val="009B75C6"/>
    <w:rsid w:val="009B7719"/>
    <w:rsid w:val="009C0DC5"/>
    <w:rsid w:val="009C1F47"/>
    <w:rsid w:val="009C30BA"/>
    <w:rsid w:val="009C3F4D"/>
    <w:rsid w:val="009C4072"/>
    <w:rsid w:val="009C4C10"/>
    <w:rsid w:val="009C7020"/>
    <w:rsid w:val="009C7A78"/>
    <w:rsid w:val="009D007D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5B64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1B8"/>
    <w:rsid w:val="00A124DA"/>
    <w:rsid w:val="00A12FD1"/>
    <w:rsid w:val="00A1434F"/>
    <w:rsid w:val="00A15D30"/>
    <w:rsid w:val="00A17223"/>
    <w:rsid w:val="00A201DA"/>
    <w:rsid w:val="00A208FB"/>
    <w:rsid w:val="00A213B6"/>
    <w:rsid w:val="00A23008"/>
    <w:rsid w:val="00A23548"/>
    <w:rsid w:val="00A25F83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094"/>
    <w:rsid w:val="00A4334B"/>
    <w:rsid w:val="00A43411"/>
    <w:rsid w:val="00A447C4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632"/>
    <w:rsid w:val="00A566CD"/>
    <w:rsid w:val="00A56D92"/>
    <w:rsid w:val="00A578A6"/>
    <w:rsid w:val="00A60FCE"/>
    <w:rsid w:val="00A614CF"/>
    <w:rsid w:val="00A62388"/>
    <w:rsid w:val="00A6260A"/>
    <w:rsid w:val="00A62674"/>
    <w:rsid w:val="00A6371A"/>
    <w:rsid w:val="00A63D3D"/>
    <w:rsid w:val="00A64133"/>
    <w:rsid w:val="00A643C6"/>
    <w:rsid w:val="00A64FBA"/>
    <w:rsid w:val="00A65CDE"/>
    <w:rsid w:val="00A66E6A"/>
    <w:rsid w:val="00A66FF3"/>
    <w:rsid w:val="00A702B2"/>
    <w:rsid w:val="00A702C3"/>
    <w:rsid w:val="00A716CE"/>
    <w:rsid w:val="00A71A7F"/>
    <w:rsid w:val="00A71B87"/>
    <w:rsid w:val="00A721DF"/>
    <w:rsid w:val="00A742E8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480E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02C"/>
    <w:rsid w:val="00AA24C7"/>
    <w:rsid w:val="00AA3132"/>
    <w:rsid w:val="00AA36F9"/>
    <w:rsid w:val="00AA46C2"/>
    <w:rsid w:val="00AA4BD2"/>
    <w:rsid w:val="00AA4ED6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122D"/>
    <w:rsid w:val="00AC21A4"/>
    <w:rsid w:val="00AC3F34"/>
    <w:rsid w:val="00AC401E"/>
    <w:rsid w:val="00AC4789"/>
    <w:rsid w:val="00AC678B"/>
    <w:rsid w:val="00AC706E"/>
    <w:rsid w:val="00AD0266"/>
    <w:rsid w:val="00AD04EF"/>
    <w:rsid w:val="00AD0800"/>
    <w:rsid w:val="00AD1830"/>
    <w:rsid w:val="00AD1AB3"/>
    <w:rsid w:val="00AD3336"/>
    <w:rsid w:val="00AD38CB"/>
    <w:rsid w:val="00AD494E"/>
    <w:rsid w:val="00AD5208"/>
    <w:rsid w:val="00AD64FC"/>
    <w:rsid w:val="00AD7754"/>
    <w:rsid w:val="00AD7A4F"/>
    <w:rsid w:val="00AE09B0"/>
    <w:rsid w:val="00AE10BF"/>
    <w:rsid w:val="00AE2893"/>
    <w:rsid w:val="00AE458B"/>
    <w:rsid w:val="00AE4DD5"/>
    <w:rsid w:val="00AE55E0"/>
    <w:rsid w:val="00AE5E56"/>
    <w:rsid w:val="00AE7375"/>
    <w:rsid w:val="00AF1FF2"/>
    <w:rsid w:val="00AF4346"/>
    <w:rsid w:val="00AF6284"/>
    <w:rsid w:val="00AF75D3"/>
    <w:rsid w:val="00B005A3"/>
    <w:rsid w:val="00B01C54"/>
    <w:rsid w:val="00B01F44"/>
    <w:rsid w:val="00B025A4"/>
    <w:rsid w:val="00B0282E"/>
    <w:rsid w:val="00B03A64"/>
    <w:rsid w:val="00B0555F"/>
    <w:rsid w:val="00B1145C"/>
    <w:rsid w:val="00B116AC"/>
    <w:rsid w:val="00B11D47"/>
    <w:rsid w:val="00B12D8B"/>
    <w:rsid w:val="00B136A0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6BC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A71"/>
    <w:rsid w:val="00B56BEB"/>
    <w:rsid w:val="00B5777F"/>
    <w:rsid w:val="00B57B3B"/>
    <w:rsid w:val="00B57D6A"/>
    <w:rsid w:val="00B60EEB"/>
    <w:rsid w:val="00B635EC"/>
    <w:rsid w:val="00B63905"/>
    <w:rsid w:val="00B6520F"/>
    <w:rsid w:val="00B65886"/>
    <w:rsid w:val="00B65932"/>
    <w:rsid w:val="00B65CEB"/>
    <w:rsid w:val="00B66937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728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1813"/>
    <w:rsid w:val="00BE2375"/>
    <w:rsid w:val="00BE2DD3"/>
    <w:rsid w:val="00BE3B1B"/>
    <w:rsid w:val="00BE646E"/>
    <w:rsid w:val="00BE6830"/>
    <w:rsid w:val="00BE713E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886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0A6"/>
    <w:rsid w:val="00C30F76"/>
    <w:rsid w:val="00C31BC8"/>
    <w:rsid w:val="00C32F0E"/>
    <w:rsid w:val="00C33D27"/>
    <w:rsid w:val="00C35F38"/>
    <w:rsid w:val="00C363FC"/>
    <w:rsid w:val="00C36659"/>
    <w:rsid w:val="00C36773"/>
    <w:rsid w:val="00C378BF"/>
    <w:rsid w:val="00C40ACC"/>
    <w:rsid w:val="00C40AEA"/>
    <w:rsid w:val="00C41F18"/>
    <w:rsid w:val="00C425A1"/>
    <w:rsid w:val="00C42E50"/>
    <w:rsid w:val="00C43937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57EEE"/>
    <w:rsid w:val="00C6011E"/>
    <w:rsid w:val="00C60BCB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1473"/>
    <w:rsid w:val="00C8218B"/>
    <w:rsid w:val="00C821C5"/>
    <w:rsid w:val="00C828F5"/>
    <w:rsid w:val="00C82DFF"/>
    <w:rsid w:val="00C8405E"/>
    <w:rsid w:val="00C85F75"/>
    <w:rsid w:val="00C86D09"/>
    <w:rsid w:val="00C878D9"/>
    <w:rsid w:val="00C87F13"/>
    <w:rsid w:val="00C87F5E"/>
    <w:rsid w:val="00C9028C"/>
    <w:rsid w:val="00C90FFD"/>
    <w:rsid w:val="00C91DFF"/>
    <w:rsid w:val="00C91F93"/>
    <w:rsid w:val="00C93920"/>
    <w:rsid w:val="00C94D54"/>
    <w:rsid w:val="00C96C58"/>
    <w:rsid w:val="00C96C63"/>
    <w:rsid w:val="00C96ED2"/>
    <w:rsid w:val="00C977B6"/>
    <w:rsid w:val="00C97F8F"/>
    <w:rsid w:val="00CA041E"/>
    <w:rsid w:val="00CA08DE"/>
    <w:rsid w:val="00CA2352"/>
    <w:rsid w:val="00CA2A40"/>
    <w:rsid w:val="00CA41F4"/>
    <w:rsid w:val="00CB28C1"/>
    <w:rsid w:val="00CB44CF"/>
    <w:rsid w:val="00CB4787"/>
    <w:rsid w:val="00CB517A"/>
    <w:rsid w:val="00CB6062"/>
    <w:rsid w:val="00CB6A6A"/>
    <w:rsid w:val="00CB6D3A"/>
    <w:rsid w:val="00CB71FC"/>
    <w:rsid w:val="00CC0087"/>
    <w:rsid w:val="00CC092F"/>
    <w:rsid w:val="00CC16F1"/>
    <w:rsid w:val="00CC2780"/>
    <w:rsid w:val="00CC351A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26EE"/>
    <w:rsid w:val="00CD3C45"/>
    <w:rsid w:val="00CD430E"/>
    <w:rsid w:val="00CD4BBB"/>
    <w:rsid w:val="00CD5BA5"/>
    <w:rsid w:val="00CD6033"/>
    <w:rsid w:val="00CD603E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3B35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1869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0850"/>
    <w:rsid w:val="00D8106E"/>
    <w:rsid w:val="00D82D64"/>
    <w:rsid w:val="00D83BDC"/>
    <w:rsid w:val="00D8442D"/>
    <w:rsid w:val="00D84D17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DF6C66"/>
    <w:rsid w:val="00E001DB"/>
    <w:rsid w:val="00E023A3"/>
    <w:rsid w:val="00E034E9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2C03"/>
    <w:rsid w:val="00E44DC8"/>
    <w:rsid w:val="00E46B28"/>
    <w:rsid w:val="00E46EE4"/>
    <w:rsid w:val="00E47028"/>
    <w:rsid w:val="00E471E7"/>
    <w:rsid w:val="00E4772C"/>
    <w:rsid w:val="00E50595"/>
    <w:rsid w:val="00E510E3"/>
    <w:rsid w:val="00E54A60"/>
    <w:rsid w:val="00E54CED"/>
    <w:rsid w:val="00E54D50"/>
    <w:rsid w:val="00E566ED"/>
    <w:rsid w:val="00E57684"/>
    <w:rsid w:val="00E57990"/>
    <w:rsid w:val="00E607A9"/>
    <w:rsid w:val="00E628B9"/>
    <w:rsid w:val="00E62D3B"/>
    <w:rsid w:val="00E62F32"/>
    <w:rsid w:val="00E63843"/>
    <w:rsid w:val="00E63E04"/>
    <w:rsid w:val="00E64203"/>
    <w:rsid w:val="00E6780F"/>
    <w:rsid w:val="00E712C1"/>
    <w:rsid w:val="00E713D3"/>
    <w:rsid w:val="00E71478"/>
    <w:rsid w:val="00E71C24"/>
    <w:rsid w:val="00E72C73"/>
    <w:rsid w:val="00E734A6"/>
    <w:rsid w:val="00E73EE7"/>
    <w:rsid w:val="00E762EA"/>
    <w:rsid w:val="00E77170"/>
    <w:rsid w:val="00E80479"/>
    <w:rsid w:val="00E8063F"/>
    <w:rsid w:val="00E820C5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6CD"/>
    <w:rsid w:val="00EC175C"/>
    <w:rsid w:val="00EC2BDC"/>
    <w:rsid w:val="00EC47F9"/>
    <w:rsid w:val="00EC511C"/>
    <w:rsid w:val="00EC5F06"/>
    <w:rsid w:val="00EC6303"/>
    <w:rsid w:val="00EC6626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2CF4"/>
    <w:rsid w:val="00EE3F1E"/>
    <w:rsid w:val="00EE43C9"/>
    <w:rsid w:val="00EE50EE"/>
    <w:rsid w:val="00EE65F8"/>
    <w:rsid w:val="00EE670D"/>
    <w:rsid w:val="00EE7509"/>
    <w:rsid w:val="00EE7A14"/>
    <w:rsid w:val="00EE7B3E"/>
    <w:rsid w:val="00EF020A"/>
    <w:rsid w:val="00EF0726"/>
    <w:rsid w:val="00EF0936"/>
    <w:rsid w:val="00EF23FD"/>
    <w:rsid w:val="00EF376A"/>
    <w:rsid w:val="00EF4D5B"/>
    <w:rsid w:val="00EF54F8"/>
    <w:rsid w:val="00EF7ED5"/>
    <w:rsid w:val="00F0180D"/>
    <w:rsid w:val="00F01E7E"/>
    <w:rsid w:val="00F0204D"/>
    <w:rsid w:val="00F045C2"/>
    <w:rsid w:val="00F045D1"/>
    <w:rsid w:val="00F048E2"/>
    <w:rsid w:val="00F05305"/>
    <w:rsid w:val="00F06FEC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5671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7A7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66548"/>
    <w:rsid w:val="00F7026D"/>
    <w:rsid w:val="00F70972"/>
    <w:rsid w:val="00F720B6"/>
    <w:rsid w:val="00F72337"/>
    <w:rsid w:val="00F7248E"/>
    <w:rsid w:val="00F73728"/>
    <w:rsid w:val="00F73DC7"/>
    <w:rsid w:val="00F73E49"/>
    <w:rsid w:val="00F74DF0"/>
    <w:rsid w:val="00F74E78"/>
    <w:rsid w:val="00F75F96"/>
    <w:rsid w:val="00F770E3"/>
    <w:rsid w:val="00F7731E"/>
    <w:rsid w:val="00F775EF"/>
    <w:rsid w:val="00F805A5"/>
    <w:rsid w:val="00F831BF"/>
    <w:rsid w:val="00F83938"/>
    <w:rsid w:val="00F84161"/>
    <w:rsid w:val="00F84946"/>
    <w:rsid w:val="00F84DB7"/>
    <w:rsid w:val="00F8519F"/>
    <w:rsid w:val="00F8551E"/>
    <w:rsid w:val="00F85B9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A0"/>
    <w:rsid w:val="00FB1841"/>
    <w:rsid w:val="00FB29FA"/>
    <w:rsid w:val="00FB35C5"/>
    <w:rsid w:val="00FB3B61"/>
    <w:rsid w:val="00FB3B95"/>
    <w:rsid w:val="00FB5035"/>
    <w:rsid w:val="00FB5F33"/>
    <w:rsid w:val="00FB6356"/>
    <w:rsid w:val="00FB75F3"/>
    <w:rsid w:val="00FC00A4"/>
    <w:rsid w:val="00FC04D2"/>
    <w:rsid w:val="00FC064B"/>
    <w:rsid w:val="00FC0710"/>
    <w:rsid w:val="00FC0F9A"/>
    <w:rsid w:val="00FC16E3"/>
    <w:rsid w:val="00FC3C77"/>
    <w:rsid w:val="00FC490A"/>
    <w:rsid w:val="00FC4ADB"/>
    <w:rsid w:val="00FC6F5D"/>
    <w:rsid w:val="00FD0E52"/>
    <w:rsid w:val="00FD1248"/>
    <w:rsid w:val="00FD2AAD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5AAD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CF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6AC3304F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098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55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zertag.az/ru/xeber/Podpisan_memorandum_mezhdu_AzerEnerzhi_i_Nacionalnymi_elektricheskimi_setyami_Uzbekistana-27098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7824007651841227E-3"/>
                  <c:y val="9.25925925925921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1111111111111113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'2022-2023'!$S$8:$S$13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'2022-2023'!$T$8:$T$13</c:f>
              <c:numCache>
                <c:formatCode>0.0%</c:formatCode>
                <c:ptCount val="6"/>
                <c:pt idx="0">
                  <c:v>0.16707874841389328</c:v>
                </c:pt>
                <c:pt idx="1">
                  <c:v>5.3976588860736772E-2</c:v>
                </c:pt>
                <c:pt idx="2">
                  <c:v>5.879508929117859E-2</c:v>
                </c:pt>
                <c:pt idx="3">
                  <c:v>4.9547730082375542E-2</c:v>
                </c:pt>
                <c:pt idx="4">
                  <c:v>0.3128067663006891</c:v>
                </c:pt>
                <c:pt idx="5">
                  <c:v>0.35779507705112668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950417424507737"/>
          <c:y val="0.27964785651793528"/>
          <c:w val="0.42382915908825602"/>
          <c:h val="0.440704286964129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Январь-Август</a:t>
            </a:r>
          </a:p>
        </c:rich>
      </c:tx>
      <c:layout>
        <c:manualLayout>
          <c:xMode val="edge"/>
          <c:yMode val="edge"/>
          <c:x val="0.41013430146099361"/>
          <c:y val="6.05355064027939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-2.2062377523462112E-3"/>
                  <c:y val="-9.31315483119915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20 049,0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428609593049742E-2"/>
                  <c:y val="-8.536959975575687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2 653,0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62589545889035E-2"/>
                  <c:y val="4.65657741559953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424,6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</c:formatCode>
                <c:ptCount val="4"/>
                <c:pt idx="0">
                  <c:v>16400.870999999999</c:v>
                </c:pt>
                <c:pt idx="1">
                  <c:v>1272.7529999999999</c:v>
                </c:pt>
                <c:pt idx="2">
                  <c:v>3</c:v>
                </c:pt>
                <c:pt idx="3">
                  <c:v>195.5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1606354816"/>
        <c:axId val="-1606356992"/>
      </c:barChart>
      <c:catAx>
        <c:axId val="-1606354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606356992"/>
        <c:crosses val="autoZero"/>
        <c:auto val="1"/>
        <c:lblAlgn val="ctr"/>
        <c:lblOffset val="100"/>
        <c:noMultiLvlLbl val="0"/>
      </c:catAx>
      <c:valAx>
        <c:axId val="-1606356992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-160635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0.21739</cdr:x>
      <cdr:y>0.42733</cdr:y>
    </cdr:from>
    <cdr:to>
      <cdr:x>0.45267</cdr:x>
      <cdr:y>0.67246</cdr:y>
    </cdr:to>
    <cdr:sp macro="" textlink="">
      <cdr:nvSpPr>
        <cdr:cNvPr id="2" name="文本框 29">
          <a:extLst xmlns:a="http://schemas.openxmlformats.org/drawingml/2006/main">
            <a:ext uri="{FF2B5EF4-FFF2-40B4-BE49-F238E27FC236}">
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993913" y="1172239"/>
          <a:ext cx="1075690" cy="672465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  <cdr:relSizeAnchor xmlns:cdr="http://schemas.openxmlformats.org/drawingml/2006/chartDrawing">
    <cdr:from>
      <cdr:x>0.3001</cdr:x>
      <cdr:y>0.77315</cdr:y>
    </cdr:from>
    <cdr:to>
      <cdr:x>0.42037</cdr:x>
      <cdr:y>0.95</cdr:y>
    </cdr:to>
    <cdr:pic>
      <cdr:nvPicPr>
        <cdr:cNvPr id="5" name="Picture 4" descr="Алматинский университет энергетики и связи имени Гумарбека Даукеева">
          <a:extLst xmlns:a="http://schemas.openxmlformats.org/drawingml/2006/main">
            <a:ext uri="{FF2B5EF4-FFF2-40B4-BE49-F238E27FC236}">
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pic="http://schemas.openxmlformats.org/drawingml/2006/picture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id="{B43B8F4F-160D-9340-80CD-EA31CFDD6047}"/>
            </a:ext>
          </a:extLst>
        </cdr:cNvPr>
        <cdr:cNvPicPr/>
      </cdr:nvPicPr>
      <cdr:blipFill rotWithShape="1"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20297" t="1" r="23222" b="-8459"/>
        <a:stretch xmlns:a="http://schemas.openxmlformats.org/drawingml/2006/main"/>
      </cdr:blipFill>
      <cdr:spPr bwMode="auto">
        <a:xfrm xmlns:a="http://schemas.openxmlformats.org/drawingml/2006/main">
          <a:off x="1593850" y="2120900"/>
          <a:ext cx="638810" cy="485140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6ADB-CDA8-4E39-A429-6F18F425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12136</TotalTime>
  <Pages>18</Pages>
  <Words>5209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Анашев Аслан</cp:lastModifiedBy>
  <cp:revision>220</cp:revision>
  <cp:lastPrinted>2021-02-16T04:18:00Z</cp:lastPrinted>
  <dcterms:created xsi:type="dcterms:W3CDTF">2022-03-29T10:55:00Z</dcterms:created>
  <dcterms:modified xsi:type="dcterms:W3CDTF">2023-09-29T05:54:00Z</dcterms:modified>
</cp:coreProperties>
</file>