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CA" w:rsidRPr="00D370CA" w:rsidRDefault="00D370CA" w:rsidP="00D370CA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370CA">
        <w:rPr>
          <w:rFonts w:eastAsiaTheme="minorHAnsi"/>
          <w:b/>
          <w:sz w:val="28"/>
          <w:szCs w:val="28"/>
          <w:lang w:eastAsia="en-US"/>
        </w:rPr>
        <w:t xml:space="preserve">        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370CA">
        <w:rPr>
          <w:rFonts w:eastAsiaTheme="minorHAnsi"/>
          <w:b/>
          <w:sz w:val="28"/>
          <w:szCs w:val="28"/>
          <w:lang w:eastAsia="en-US"/>
        </w:rPr>
        <w:t>Заседание от 3</w:t>
      </w:r>
      <w:r>
        <w:rPr>
          <w:rFonts w:eastAsiaTheme="minorHAnsi"/>
          <w:b/>
          <w:sz w:val="28"/>
          <w:szCs w:val="28"/>
          <w:lang w:eastAsia="en-US"/>
        </w:rPr>
        <w:t xml:space="preserve">0 июля </w:t>
      </w:r>
      <w:r w:rsidRPr="00D370CA">
        <w:rPr>
          <w:rFonts w:eastAsiaTheme="minorHAnsi"/>
          <w:b/>
          <w:sz w:val="28"/>
          <w:szCs w:val="28"/>
          <w:lang w:eastAsia="en-US"/>
        </w:rPr>
        <w:t>2021 года.</w:t>
      </w:r>
    </w:p>
    <w:p w:rsidR="00D370CA" w:rsidRPr="00D370CA" w:rsidRDefault="00D370CA" w:rsidP="00D370CA">
      <w:pPr>
        <w:ind w:firstLine="709"/>
        <w:jc w:val="both"/>
        <w:rPr>
          <w:sz w:val="28"/>
          <w:szCs w:val="28"/>
        </w:rPr>
      </w:pPr>
      <w:r w:rsidRPr="00D370CA">
        <w:rPr>
          <w:sz w:val="28"/>
          <w:szCs w:val="28"/>
        </w:rPr>
        <w:t>Советом директоров Общества от 3</w:t>
      </w:r>
      <w:r>
        <w:rPr>
          <w:sz w:val="28"/>
          <w:szCs w:val="28"/>
        </w:rPr>
        <w:t>0 июля</w:t>
      </w:r>
      <w:r w:rsidRPr="00D370CA">
        <w:rPr>
          <w:sz w:val="28"/>
          <w:szCs w:val="28"/>
        </w:rPr>
        <w:t xml:space="preserve"> 2021 года, в соответствии с Уставом </w:t>
      </w:r>
      <w:r w:rsidRPr="00D370CA">
        <w:rPr>
          <w:rFonts w:eastAsiaTheme="minorHAnsi"/>
          <w:sz w:val="28"/>
          <w:szCs w:val="28"/>
          <w:lang w:eastAsia="en-US"/>
        </w:rPr>
        <w:t>АО «Самрук-Энерго»</w:t>
      </w:r>
      <w:r w:rsidRPr="00D370CA">
        <w:rPr>
          <w:sz w:val="28"/>
          <w:szCs w:val="28"/>
        </w:rPr>
        <w:t xml:space="preserve">, Положением о Совете директоров </w:t>
      </w:r>
      <w:r w:rsidRPr="00D370CA">
        <w:rPr>
          <w:rFonts w:eastAsiaTheme="minorHAnsi"/>
          <w:sz w:val="28"/>
          <w:szCs w:val="28"/>
          <w:lang w:eastAsia="en-US"/>
        </w:rPr>
        <w:t>АО «Самрук-Энерго»</w:t>
      </w:r>
      <w:r w:rsidRPr="00D370CA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D370CA" w:rsidRDefault="00D370CA" w:rsidP="00D370CA">
      <w:pPr>
        <w:ind w:firstLine="708"/>
        <w:jc w:val="both"/>
        <w:rPr>
          <w:sz w:val="28"/>
          <w:szCs w:val="28"/>
        </w:rPr>
      </w:pPr>
      <w:r>
        <w:t>-</w:t>
      </w:r>
      <w:r>
        <w:t xml:space="preserve"> </w:t>
      </w:r>
      <w:r>
        <w:rPr>
          <w:sz w:val="28"/>
          <w:szCs w:val="28"/>
        </w:rPr>
        <w:t xml:space="preserve">Отчет Председателя Правления (CEO) Общества о деятельности Общества за прошедший период. </w:t>
      </w:r>
    </w:p>
    <w:p w:rsidR="00D370CA" w:rsidRDefault="00D370CA" w:rsidP="00D37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Отчет Управляющего директора по экономике и финансам (CFO) Общества. </w:t>
      </w:r>
    </w:p>
    <w:p w:rsidR="00D370CA" w:rsidRDefault="00D370CA" w:rsidP="00D37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Об утверждении карт мотивационных КПД руководящих работников Общества на 2021 год.</w:t>
      </w:r>
    </w:p>
    <w:p w:rsidR="00D370CA" w:rsidRDefault="00D370CA" w:rsidP="00D37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Об утверждении организационной структуры Общества в новой редакции.</w:t>
      </w:r>
    </w:p>
    <w:p w:rsidR="00D370CA" w:rsidRDefault="00D370CA" w:rsidP="00D37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Об утверждении оценки должности Заместителя Председателя Правления Общества.</w:t>
      </w:r>
    </w:p>
    <w:p w:rsidR="00D370CA" w:rsidRDefault="00D370CA" w:rsidP="00D37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Об утверждении Схемы должностных окладов Председателя и членов Правления Общества, работников Служб внутреннего аудита, «Комплаенс», Корпоративного секретаря и Омбудсмена Общества.</w:t>
      </w:r>
    </w:p>
    <w:p w:rsidR="00D370CA" w:rsidRDefault="00D370CA" w:rsidP="00D37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Об определении должностного оклада Корпоративного секретаря Общества.</w:t>
      </w:r>
    </w:p>
    <w:p w:rsidR="00D370CA" w:rsidRDefault="00D370CA" w:rsidP="00D37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 назначении Руководителя Службы «Комплаенс» и об определении размера и условий оплаты труда Руководителя Службы «Комплаенс».</w:t>
      </w:r>
    </w:p>
    <w:p w:rsidR="00D370CA" w:rsidRDefault="00D370CA" w:rsidP="00D37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 некоторых вопросах реализации проекта «Восстановление энергоблока № 1 с установкой новых электрофильтров» ТОО «Экибастузская ГРЭС-1».</w:t>
      </w:r>
    </w:p>
    <w:p w:rsidR="00D370CA" w:rsidRDefault="00D370CA" w:rsidP="00D37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Отчет о деятельности Службы внутреннего аудита Общества по итогам работы за 2 квартал 2021 года.</w:t>
      </w:r>
    </w:p>
    <w:p w:rsidR="00D370CA" w:rsidRDefault="00D370CA" w:rsidP="00D37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Отчет о заключенных сделках, в совершении которых имеется заинтересованность, решения по которым принимались Правлением Общества во 2-м квартале 2021 года. </w:t>
      </w:r>
    </w:p>
    <w:p w:rsidR="00D370CA" w:rsidRDefault="00D370CA" w:rsidP="00D37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 рассмотрении отчета об исполнении Плана мероприятий по совершенствованию корпоративного управления Общества по итогам 1 полугодия 2021 года.</w:t>
      </w:r>
    </w:p>
    <w:p w:rsidR="00D370CA" w:rsidRDefault="00D370CA" w:rsidP="00D37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Оценка эффективности деятельности Службы внутреннего аудита Общества по итогам 2 квартала 2021 года. Оценка результативности и премирование работников Службы внутреннего аудита Общества по итогам 2 квартала 2020 года.</w:t>
      </w:r>
    </w:p>
    <w:p w:rsidR="00D370CA" w:rsidRDefault="00D370CA" w:rsidP="00D37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Об утверждении отчета о работе Службы «Комплаенс» за 2 квартал 2021 года.</w:t>
      </w:r>
    </w:p>
    <w:p w:rsidR="00D370CA" w:rsidRDefault="00D370CA" w:rsidP="00D37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Оценка деятельности работников Службы «Комплаенс» Общества за 2 квартал 2021 года.</w:t>
      </w:r>
    </w:p>
    <w:p w:rsidR="00D370CA" w:rsidRDefault="00D370CA" w:rsidP="00D37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О премировании Корпоративного секретаря Общества по итогам работы за 2 квартал 2021 года.</w:t>
      </w:r>
    </w:p>
    <w:p w:rsidR="00D370CA" w:rsidRDefault="00D370CA" w:rsidP="00D37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О досрочном прекращении полномочий и об избрании члена Наблюдательного совета ТОО «Тегис Мунай», об определении срока его полномочий и условий выплаты вознаграждения и компенсации расходов члену Наблюдательного совета ТОО «Тегис Мунай».</w:t>
      </w:r>
    </w:p>
    <w:p w:rsidR="004B4A86" w:rsidRDefault="004B4A86" w:rsidP="00D370CA">
      <w:pPr>
        <w:ind w:firstLine="708"/>
        <w:jc w:val="both"/>
        <w:rPr>
          <w:sz w:val="28"/>
          <w:szCs w:val="28"/>
        </w:rPr>
      </w:pPr>
    </w:p>
    <w:p w:rsidR="004B4A86" w:rsidRPr="004B4A86" w:rsidRDefault="004B4A86" w:rsidP="004B4A86">
      <w:pPr>
        <w:ind w:firstLine="708"/>
        <w:jc w:val="both"/>
        <w:rPr>
          <w:b/>
          <w:sz w:val="28"/>
          <w:szCs w:val="28"/>
        </w:rPr>
      </w:pPr>
      <w:r w:rsidRPr="004B4A86">
        <w:rPr>
          <w:b/>
          <w:sz w:val="28"/>
          <w:szCs w:val="28"/>
        </w:rPr>
        <w:t>Участвовали следующие члены Совета директоров:</w:t>
      </w:r>
    </w:p>
    <w:p w:rsidR="004B4A86" w:rsidRPr="004B4A86" w:rsidRDefault="004B4A86" w:rsidP="004B4A86">
      <w:pPr>
        <w:ind w:firstLine="708"/>
        <w:jc w:val="both"/>
        <w:rPr>
          <w:b/>
          <w:sz w:val="28"/>
          <w:szCs w:val="28"/>
        </w:rPr>
      </w:pPr>
      <w:r w:rsidRPr="004B4A86">
        <w:rPr>
          <w:b/>
          <w:sz w:val="28"/>
          <w:szCs w:val="28"/>
        </w:rPr>
        <w:t xml:space="preserve">Акчулаков Б.У., Кравченко А.Н., Андреас Сторзел, </w:t>
      </w:r>
    </w:p>
    <w:p w:rsidR="004B4A86" w:rsidRPr="004B4A86" w:rsidRDefault="004B4A86" w:rsidP="004B4A86">
      <w:pPr>
        <w:ind w:firstLine="708"/>
        <w:jc w:val="both"/>
        <w:rPr>
          <w:b/>
          <w:sz w:val="28"/>
          <w:szCs w:val="28"/>
        </w:rPr>
      </w:pPr>
      <w:r w:rsidRPr="004B4A86">
        <w:rPr>
          <w:b/>
          <w:sz w:val="28"/>
          <w:szCs w:val="28"/>
        </w:rPr>
        <w:t xml:space="preserve">Хоакин Галиндо, Есимханов С.К. </w:t>
      </w:r>
    </w:p>
    <w:p w:rsidR="004B4A86" w:rsidRPr="004B4A86" w:rsidRDefault="004B4A86" w:rsidP="004B4A8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B4A86" w:rsidRDefault="004B4A86" w:rsidP="00D370CA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D370CA" w:rsidRDefault="00D370CA" w:rsidP="00D370CA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3ADC" w:rsidRDefault="00F13ADC"/>
    <w:sectPr w:rsidR="00F1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CA"/>
    <w:rsid w:val="004B4A86"/>
    <w:rsid w:val="00D370CA"/>
    <w:rsid w:val="00F1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3D7EC-4A13-4715-B967-F8CFD98E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2021-08-02T03:43:00Z</dcterms:created>
  <dcterms:modified xsi:type="dcterms:W3CDTF">2021-08-02T03:46:00Z</dcterms:modified>
</cp:coreProperties>
</file>