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53" w:rsidRDefault="00E628F2" w:rsidP="00B86497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        </w:t>
      </w:r>
    </w:p>
    <w:p w:rsidR="00350753" w:rsidRDefault="00350753" w:rsidP="00B86497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      </w:t>
      </w:r>
      <w:r w:rsidR="00E628F2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2021 жылғы 17 қыркүйектегі отырыс</w:t>
      </w:r>
      <w:r w:rsidR="00B86497" w:rsidRPr="00B86497">
        <w:rPr>
          <w:rFonts w:ascii="Times New Roman" w:eastAsiaTheme="minorHAnsi" w:hAnsi="Times New Roman"/>
          <w:b/>
          <w:sz w:val="28"/>
          <w:szCs w:val="28"/>
        </w:rPr>
        <w:t xml:space="preserve">  </w:t>
      </w:r>
    </w:p>
    <w:p w:rsidR="00D25BEF" w:rsidRDefault="00B86497" w:rsidP="00B86497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86497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</w:p>
    <w:p w:rsidR="00D25BEF" w:rsidRPr="00E628F2" w:rsidRDefault="00E628F2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 xml:space="preserve">Қоғамның Директорлар кеңесі  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2021 жылғы 17 қыркүйекте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«Самұрық-Энерго» АҚ Жарғысына, «Самұрық-Энерго»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 АҚ Директорлар кеңесі туралы ереже</w:t>
      </w:r>
      <w:r>
        <w:rPr>
          <w:rFonts w:ascii="Times New Roman" w:eastAsiaTheme="minorHAnsi" w:hAnsi="Times New Roman"/>
          <w:sz w:val="28"/>
          <w:szCs w:val="28"/>
          <w:lang w:val="kk-KZ"/>
        </w:rPr>
        <w:t>сіне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>Акционерлік қоғамдар туралы</w:t>
      </w:r>
      <w:r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Қазақстан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Республикасы 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Заңына сәйкес 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төмендегідей 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>мәселелерді қарады:</w:t>
      </w:r>
    </w:p>
    <w:p w:rsidR="00D25BEF" w:rsidRPr="00E628F2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- Қоғамның Басқарма Төрағасының (CEO) </w:t>
      </w:r>
      <w:r w:rsidR="00E628F2">
        <w:rPr>
          <w:rFonts w:ascii="Times New Roman" w:eastAsiaTheme="minorHAnsi" w:hAnsi="Times New Roman"/>
          <w:sz w:val="28"/>
          <w:szCs w:val="28"/>
          <w:lang w:val="kk-KZ"/>
        </w:rPr>
        <w:t>Қ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оғамның </w:t>
      </w:r>
      <w:r w:rsidR="00E628F2"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өткен кезеңдегі 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қызметі туралы есебі.</w:t>
      </w:r>
    </w:p>
    <w:p w:rsidR="00D25BEF" w:rsidRPr="00E628F2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628F2">
        <w:rPr>
          <w:rFonts w:ascii="Times New Roman" w:eastAsiaTheme="minorHAnsi" w:hAnsi="Times New Roman"/>
          <w:sz w:val="28"/>
          <w:szCs w:val="28"/>
          <w:lang w:val="kk-KZ"/>
        </w:rPr>
        <w:t>- Қоғамның</w:t>
      </w:r>
      <w:r w:rsidR="00E628F2">
        <w:rPr>
          <w:rFonts w:ascii="Times New Roman" w:eastAsiaTheme="minorHAnsi" w:hAnsi="Times New Roman"/>
          <w:sz w:val="28"/>
          <w:szCs w:val="28"/>
          <w:lang w:val="kk-KZ"/>
        </w:rPr>
        <w:t xml:space="preserve"> Э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кономика және қаржы жөніндегі басқарушы директорының (C</w:t>
      </w:r>
      <w:r w:rsidR="00E628F2">
        <w:rPr>
          <w:rFonts w:ascii="Times New Roman" w:eastAsiaTheme="minorHAnsi" w:hAnsi="Times New Roman"/>
          <w:sz w:val="28"/>
          <w:szCs w:val="28"/>
          <w:lang w:val="kk-KZ"/>
        </w:rPr>
        <w:t>Е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O) есебі.</w:t>
      </w:r>
    </w:p>
    <w:p w:rsidR="00D25BEF" w:rsidRPr="00E628F2" w:rsidRDefault="00E628F2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628F2">
        <w:rPr>
          <w:rFonts w:ascii="Times New Roman" w:eastAsiaTheme="minorHAnsi" w:hAnsi="Times New Roman"/>
          <w:sz w:val="28"/>
          <w:szCs w:val="28"/>
          <w:lang w:val="kk-KZ"/>
        </w:rPr>
        <w:t>- Қоғамның Директорлар кеңесі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қабылда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>ған шешімдерінің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 </w:t>
      </w:r>
      <w:r w:rsidR="00D25BEF" w:rsidRPr="00E628F2">
        <w:rPr>
          <w:rFonts w:ascii="Times New Roman" w:eastAsiaTheme="minorHAnsi" w:hAnsi="Times New Roman"/>
          <w:sz w:val="28"/>
          <w:szCs w:val="28"/>
          <w:lang w:val="kk-KZ"/>
        </w:rPr>
        <w:t>/тапсырмаларының орындалуы туралы ақпарат.</w:t>
      </w:r>
    </w:p>
    <w:p w:rsidR="00D25BEF" w:rsidRPr="00E628F2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628F2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2021 жылғы 30 маусымдағы жағдай бойынша Қоғамның аралық қаржылық есептілігін бекіту туралы.</w:t>
      </w:r>
    </w:p>
    <w:p w:rsidR="00D25BEF" w:rsidRPr="00E628F2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E628F2">
        <w:rPr>
          <w:rFonts w:ascii="Times New Roman" w:eastAsiaTheme="minorHAnsi" w:hAnsi="Times New Roman"/>
          <w:sz w:val="28"/>
          <w:szCs w:val="28"/>
          <w:lang w:val="kk-KZ"/>
        </w:rPr>
        <w:t xml:space="preserve">  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Қоғамн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ың 2018-2028 жылдарға арналған Д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аму стратегиясын іске асыру іс-шаралар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ы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 жоспарының </w:t>
      </w:r>
      <w:r w:rsidR="0072393A" w:rsidRPr="00E628F2">
        <w:rPr>
          <w:rFonts w:ascii="Times New Roman" w:eastAsiaTheme="minorHAnsi" w:hAnsi="Times New Roman"/>
          <w:sz w:val="28"/>
          <w:szCs w:val="28"/>
          <w:lang w:val="kk-KZ"/>
        </w:rPr>
        <w:t>2021 жыл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 xml:space="preserve">ғы </w:t>
      </w:r>
      <w:r w:rsidR="0072393A" w:rsidRPr="00E628F2">
        <w:rPr>
          <w:rFonts w:ascii="Times New Roman" w:eastAsiaTheme="minorHAnsi" w:hAnsi="Times New Roman"/>
          <w:sz w:val="28"/>
          <w:szCs w:val="28"/>
          <w:lang w:val="kk-KZ"/>
        </w:rPr>
        <w:t>1 жартыжылды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қ</w:t>
      </w:r>
      <w:r w:rsidR="0072393A" w:rsidRPr="00E628F2">
        <w:rPr>
          <w:rFonts w:ascii="Times New Roman" w:eastAsiaTheme="minorHAnsi" w:hAnsi="Times New Roman"/>
          <w:sz w:val="28"/>
          <w:szCs w:val="28"/>
          <w:lang w:val="kk-KZ"/>
        </w:rPr>
        <w:t xml:space="preserve"> қорытындысы бойынша </w:t>
      </w:r>
      <w:r w:rsidRPr="00E628F2">
        <w:rPr>
          <w:rFonts w:ascii="Times New Roman" w:eastAsiaTheme="minorHAnsi" w:hAnsi="Times New Roman"/>
          <w:sz w:val="28"/>
          <w:szCs w:val="28"/>
          <w:lang w:val="kk-KZ"/>
        </w:rPr>
        <w:t>орындалуы туралы есепті бекіту туралы.</w:t>
      </w:r>
    </w:p>
    <w:p w:rsidR="00D25BEF" w:rsidRPr="0072393A" w:rsidRDefault="0072393A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72393A">
        <w:rPr>
          <w:rFonts w:ascii="Times New Roman" w:eastAsiaTheme="minorHAnsi" w:hAnsi="Times New Roman"/>
          <w:sz w:val="28"/>
          <w:szCs w:val="28"/>
          <w:lang w:val="kk-KZ"/>
        </w:rPr>
        <w:t>-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 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2021 жылғы 2-тоқсан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бойынша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kk-KZ"/>
        </w:rPr>
        <w:t>н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егізгі тәуекелдер сипатта</w:t>
      </w:r>
      <w:r>
        <w:rPr>
          <w:rFonts w:ascii="Times New Roman" w:eastAsiaTheme="minorHAnsi" w:hAnsi="Times New Roman"/>
          <w:sz w:val="28"/>
          <w:szCs w:val="28"/>
          <w:lang w:val="kk-KZ"/>
        </w:rPr>
        <w:t>ла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ж</w:t>
      </w:r>
      <w:r w:rsidR="00D25BEF" w:rsidRPr="0072393A">
        <w:rPr>
          <w:rFonts w:ascii="Times New Roman" w:eastAsiaTheme="minorHAnsi" w:hAnsi="Times New Roman"/>
          <w:sz w:val="28"/>
          <w:szCs w:val="28"/>
          <w:lang w:val="kk-KZ"/>
        </w:rPr>
        <w:t>әне талда</w:t>
      </w:r>
      <w:r>
        <w:rPr>
          <w:rFonts w:ascii="Times New Roman" w:eastAsiaTheme="minorHAnsi" w:hAnsi="Times New Roman"/>
          <w:sz w:val="28"/>
          <w:szCs w:val="28"/>
          <w:lang w:val="kk-KZ"/>
        </w:rPr>
        <w:t>на</w:t>
      </w:r>
      <w:r w:rsidR="00D25BEF"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отырып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, </w:t>
      </w:r>
      <w:r w:rsidR="00D25BEF"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сондай-ақ </w:t>
      </w:r>
      <w:r>
        <w:rPr>
          <w:rFonts w:ascii="Times New Roman" w:eastAsiaTheme="minorHAnsi" w:hAnsi="Times New Roman"/>
          <w:sz w:val="28"/>
          <w:szCs w:val="28"/>
          <w:lang w:val="kk-KZ"/>
        </w:rPr>
        <w:t>Қ</w:t>
      </w:r>
      <w:r w:rsidR="00D25BEF" w:rsidRPr="0072393A">
        <w:rPr>
          <w:rFonts w:ascii="Times New Roman" w:eastAsiaTheme="minorHAnsi" w:hAnsi="Times New Roman"/>
          <w:sz w:val="28"/>
          <w:szCs w:val="28"/>
          <w:lang w:val="kk-KZ"/>
        </w:rPr>
        <w:t>оғамның тәуекелдерді азайту жөніндегі жоспарлары мен бағдарламаларын іске асыру жөніндегі мәліметтер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көрсетіле отырып әзірленген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тәуеке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лдерді басқару жөніндегі есепті </w:t>
      </w:r>
      <w:r w:rsidR="00D25BEF" w:rsidRPr="0072393A">
        <w:rPr>
          <w:rFonts w:ascii="Times New Roman" w:eastAsiaTheme="minorHAnsi" w:hAnsi="Times New Roman"/>
          <w:sz w:val="28"/>
          <w:szCs w:val="28"/>
          <w:lang w:val="kk-KZ"/>
        </w:rPr>
        <w:t>бекіту.</w:t>
      </w:r>
    </w:p>
    <w:p w:rsidR="00D25BEF" w:rsidRPr="0072393A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Бірінші жел электр станциясы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 xml:space="preserve">»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ЖШС Бас директорының лауазымдық жалақысының мөлшерін анықтау туралы.</w:t>
      </w:r>
    </w:p>
    <w:p w:rsidR="00D25BEF" w:rsidRPr="0072393A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72393A">
        <w:rPr>
          <w:rFonts w:ascii="Times New Roman" w:eastAsiaTheme="minorHAnsi" w:hAnsi="Times New Roman"/>
          <w:sz w:val="28"/>
          <w:szCs w:val="28"/>
          <w:lang w:val="kk-KZ"/>
        </w:rPr>
        <w:t>-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2020 жылдың қорытындысы бойынша 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АлматыЭнергоСбыт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ЖШС, 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Samruk-Green Energy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ЖШС, 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Бірінші жел электр станциясы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ЖШС, 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Екібастұз ГРЭС-1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 xml:space="preserve">»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ЖШС Бас директорларына сыйақы төлеу туралы.</w:t>
      </w:r>
    </w:p>
    <w:p w:rsidR="00D25BEF" w:rsidRPr="0072393A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72393A">
        <w:rPr>
          <w:rFonts w:ascii="Times New Roman" w:eastAsiaTheme="minorHAnsi" w:hAnsi="Times New Roman"/>
          <w:sz w:val="28"/>
          <w:szCs w:val="28"/>
          <w:lang w:val="kk-KZ"/>
        </w:rPr>
        <w:t>Өндіріс және Активтерді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басқару жөніндегі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б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асқ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арушы директор, Экономика және Қ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аржы жөніндегі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б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асқарушы директор, Басқарма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Т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өрағасының орынбасары </w:t>
      </w:r>
      <w:r w:rsidR="000851F9"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лауазымдарының сипаттамаларын (Job description)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және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Өндіріс және Активтерді</w:t>
      </w:r>
      <w:r w:rsidR="000851F9"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басқару жөніндегі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б</w:t>
      </w:r>
      <w:r w:rsidR="000851F9" w:rsidRPr="0072393A">
        <w:rPr>
          <w:rFonts w:ascii="Times New Roman" w:eastAsiaTheme="minorHAnsi" w:hAnsi="Times New Roman"/>
          <w:sz w:val="28"/>
          <w:szCs w:val="28"/>
          <w:lang w:val="kk-KZ"/>
        </w:rPr>
        <w:t>асқ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арушы директор, Экономика және Қ</w:t>
      </w:r>
      <w:r w:rsidR="000851F9"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аржы жөніндегі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б</w:t>
      </w:r>
      <w:r w:rsidR="000851F9" w:rsidRPr="0072393A">
        <w:rPr>
          <w:rFonts w:ascii="Times New Roman" w:eastAsiaTheme="minorHAnsi" w:hAnsi="Times New Roman"/>
          <w:sz w:val="28"/>
          <w:szCs w:val="28"/>
          <w:lang w:val="kk-KZ"/>
        </w:rPr>
        <w:t>асқарушы директор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лауазымдарын бағалау көрсеткіштерін</w:t>
      </w:r>
      <w:r w:rsidR="000851F9" w:rsidRPr="0072393A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72393A">
        <w:rPr>
          <w:rFonts w:ascii="Times New Roman" w:eastAsiaTheme="minorHAnsi" w:hAnsi="Times New Roman"/>
          <w:sz w:val="28"/>
          <w:szCs w:val="28"/>
          <w:lang w:val="kk-KZ"/>
        </w:rPr>
        <w:t>бекіту туралы.</w:t>
      </w:r>
    </w:p>
    <w:p w:rsidR="00D25BEF" w:rsidRPr="000851F9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0851F9"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Қоғамның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есептелген мәннен асатын баланстық және баланстан тыс міндеттемелер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і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бойынша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е</w:t>
      </w:r>
      <w:r w:rsidR="000851F9"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кінші деңгейдегі банктерге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лимиттерін белгілеу туралы.</w:t>
      </w:r>
    </w:p>
    <w:p w:rsidR="00D25BEF" w:rsidRPr="000851F9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851F9">
        <w:rPr>
          <w:rFonts w:ascii="Times New Roman" w:eastAsiaTheme="minorHAnsi" w:hAnsi="Times New Roman"/>
          <w:sz w:val="28"/>
          <w:szCs w:val="28"/>
          <w:lang w:val="kk-KZ"/>
        </w:rPr>
        <w:t>-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 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Қоғам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және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Шығыс Қазақстан энергетикалық компаниясы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»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ЖШС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мен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Қараоба-2005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ЖШС компанияларының консорциумы арасында жасалған 2017 жылғы 20 қыркүйектегі №КП-108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Шығыс Қазақстан өңірлік энергетикалық компаниясы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»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АҚ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-ның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710 756 жай акциясын және 45 865 артықшылықты акци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ясын сатып алу-сату шартына №2 Қосымша келісім жаса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у туралы.</w:t>
      </w:r>
    </w:p>
    <w:p w:rsidR="00D25BEF" w:rsidRPr="000851F9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851F9">
        <w:rPr>
          <w:rFonts w:ascii="Times New Roman" w:eastAsiaTheme="minorHAnsi" w:hAnsi="Times New Roman"/>
          <w:sz w:val="28"/>
          <w:szCs w:val="28"/>
          <w:lang w:val="kk-KZ"/>
        </w:rPr>
        <w:lastRenderedPageBreak/>
        <w:t>-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2021 жылдың 1 жартыжылдығы бойынша Қоғамн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ың 2021-2025 жылдарға арналған Д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аму жоспарының (бизнес-жоспарының) орындалуы туралы есепті бекіту туралы.</w:t>
      </w:r>
    </w:p>
    <w:p w:rsidR="00D25BEF" w:rsidRPr="000851F9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- 2021 жылдың екінші тоқсанының қорытындысы бойынша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Қ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оғам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ның Ц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ифрлық трансформациялау бағдарламасын іске асыру барысы туралы есепті қарау туралы.</w:t>
      </w:r>
    </w:p>
    <w:p w:rsidR="00D25BEF" w:rsidRPr="000851F9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Қоғамның инвестициялық жобалары бойынша инвестицияларды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ң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0851F9" w:rsidRPr="000851F9">
        <w:rPr>
          <w:rFonts w:ascii="Times New Roman" w:eastAsiaTheme="minorHAnsi" w:hAnsi="Times New Roman"/>
          <w:sz w:val="28"/>
          <w:szCs w:val="28"/>
          <w:lang w:val="kk-KZ"/>
        </w:rPr>
        <w:t>2021 жылдың 2 тоқсанын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дағы</w:t>
      </w:r>
      <w:r w:rsidR="000851F9"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игер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>ілуі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туралы есеп.</w:t>
      </w:r>
    </w:p>
    <w:p w:rsidR="00D25BEF" w:rsidRPr="000851F9" w:rsidRDefault="00D25BEF" w:rsidP="00E628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- </w:t>
      </w:r>
      <w:r w:rsid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Е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ңбек қауіпсіздігі 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мен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еңбекті қ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орғау және өндірістік жарақаттану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саласы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 xml:space="preserve"> бойынша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7F5EE3" w:rsidRPr="000851F9">
        <w:rPr>
          <w:rFonts w:ascii="Times New Roman" w:eastAsiaTheme="minorHAnsi" w:hAnsi="Times New Roman"/>
          <w:sz w:val="28"/>
          <w:szCs w:val="28"/>
          <w:lang w:val="kk-KZ"/>
        </w:rPr>
        <w:t>2021 жыл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ғы</w:t>
      </w:r>
      <w:r w:rsidR="007F5EE3"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2 тоқсан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 xml:space="preserve">дағы </w:t>
      </w:r>
      <w:r w:rsidR="007F5EE3" w:rsidRPr="000851F9">
        <w:rPr>
          <w:rFonts w:ascii="Times New Roman" w:eastAsiaTheme="minorHAnsi" w:hAnsi="Times New Roman"/>
          <w:sz w:val="28"/>
          <w:szCs w:val="28"/>
          <w:lang w:val="kk-KZ"/>
        </w:rPr>
        <w:t>жұмыс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 xml:space="preserve"> туралы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есепті, 2021 жылға арналған 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Алматы электр станциялары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АҚ және 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«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Алатау Жарық Компаниясы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»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 xml:space="preserve"> АҚ-да 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Қ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оғамның ішкі аудит қызметі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 xml:space="preserve"> анықта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ған еңбек қауіпсіздігі және еңбекті қорғау саласындағы бұзушылықтарды жою жөніндегі іс-шаралар жоспарын және 2</w:t>
      </w:r>
      <w:r w:rsidR="007F5EE3">
        <w:rPr>
          <w:rFonts w:ascii="Times New Roman" w:eastAsiaTheme="minorHAnsi" w:hAnsi="Times New Roman"/>
          <w:sz w:val="28"/>
          <w:szCs w:val="28"/>
          <w:lang w:val="kk-KZ"/>
        </w:rPr>
        <w:t>021 жылдың 1 жартыжылдығындағы Қ</w:t>
      </w:r>
      <w:r w:rsidRPr="000851F9">
        <w:rPr>
          <w:rFonts w:ascii="Times New Roman" w:eastAsiaTheme="minorHAnsi" w:hAnsi="Times New Roman"/>
          <w:sz w:val="28"/>
          <w:szCs w:val="28"/>
          <w:lang w:val="kk-KZ"/>
        </w:rPr>
        <w:t>оршаған ортаны қорғау саласындағы жұмыс туралы есепті қарау және бекіту туралы.</w:t>
      </w:r>
    </w:p>
    <w:p w:rsidR="00D25BEF" w:rsidRPr="000851F9" w:rsidRDefault="00D25BEF" w:rsidP="00B86497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E628F2" w:rsidRPr="00EB0E6D" w:rsidRDefault="00E628F2" w:rsidP="007F5EE3">
      <w:pPr>
        <w:spacing w:after="160" w:line="254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851F9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       </w:t>
      </w: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</w:t>
      </w:r>
      <w:r w:rsidR="007F5EE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иректорлар кеңесінің </w:t>
      </w: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мына мүшелері қатысты: </w:t>
      </w:r>
    </w:p>
    <w:p w:rsidR="00E628F2" w:rsidRPr="00EB0E6D" w:rsidRDefault="007F5EE3" w:rsidP="00E62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Б.О. </w:t>
      </w:r>
      <w:r w:rsidRPr="007F5EE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қшо</w:t>
      </w:r>
      <w:r w:rsidRPr="007F5EE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лаков,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А.Н.Кравченко</w:t>
      </w:r>
      <w:r w:rsidRPr="007F5EE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, </w:t>
      </w:r>
      <w:r w:rsidR="00E628F2"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Андреас Сторзел,</w:t>
      </w:r>
    </w:p>
    <w:p w:rsidR="00E628F2" w:rsidRPr="00EB0E6D" w:rsidRDefault="00E628F2" w:rsidP="00E62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Хоакин Галиндо, </w:t>
      </w:r>
      <w:r w:rsidR="007F5EE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С.Қ. Есімханов</w:t>
      </w:r>
      <w:r w:rsidRPr="00EB0E6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E628F2" w:rsidRDefault="00E628F2" w:rsidP="00E628F2"/>
    <w:p w:rsidR="00E628F2" w:rsidRDefault="00E628F2" w:rsidP="00B86497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sectPr w:rsidR="00E6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97"/>
    <w:rsid w:val="000851F9"/>
    <w:rsid w:val="00350753"/>
    <w:rsid w:val="0072393A"/>
    <w:rsid w:val="007F5EE3"/>
    <w:rsid w:val="00A43ADD"/>
    <w:rsid w:val="00B86497"/>
    <w:rsid w:val="00D25BEF"/>
    <w:rsid w:val="00E628F2"/>
    <w:rsid w:val="00ED3CF3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33DD-747D-4E92-B21C-5713D09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4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9</cp:revision>
  <dcterms:created xsi:type="dcterms:W3CDTF">2021-09-17T08:09:00Z</dcterms:created>
  <dcterms:modified xsi:type="dcterms:W3CDTF">2021-09-22T04:27:00Z</dcterms:modified>
</cp:coreProperties>
</file>