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AC" w:rsidRPr="00862CAC" w:rsidRDefault="00862CAC" w:rsidP="00862CAC">
      <w:pPr>
        <w:spacing w:line="252" w:lineRule="auto"/>
        <w:rPr>
          <w:rFonts w:ascii="Times New Roman" w:hAnsi="Times New Roman" w:cs="Times New Roman"/>
          <w:b/>
          <w:sz w:val="28"/>
          <w:szCs w:val="28"/>
          <w:lang w:val="en-US"/>
        </w:rPr>
      </w:pPr>
      <w:r w:rsidRPr="00862CAC">
        <w:rPr>
          <w:rFonts w:ascii="Times New Roman" w:hAnsi="Times New Roman" w:cs="Times New Roman"/>
          <w:b/>
          <w:sz w:val="28"/>
          <w:szCs w:val="28"/>
          <w:lang w:val="en-US"/>
        </w:rPr>
        <w:t xml:space="preserve">          Meeting </w:t>
      </w:r>
      <w:r>
        <w:rPr>
          <w:rFonts w:ascii="Times New Roman" w:hAnsi="Times New Roman" w:cs="Times New Roman"/>
          <w:b/>
          <w:sz w:val="28"/>
          <w:szCs w:val="28"/>
          <w:lang w:val="en-US"/>
        </w:rPr>
        <w:t>September 23</w:t>
      </w:r>
      <w:r w:rsidRPr="00862CAC">
        <w:rPr>
          <w:rFonts w:ascii="Times New Roman" w:hAnsi="Times New Roman" w:cs="Times New Roman"/>
          <w:b/>
          <w:sz w:val="28"/>
          <w:szCs w:val="28"/>
          <w:lang w:val="en-US"/>
        </w:rPr>
        <w:t>, 2021.</w:t>
      </w:r>
    </w:p>
    <w:p w:rsidR="00862CAC" w:rsidRPr="00862CAC" w:rsidRDefault="00862CAC" w:rsidP="00862CAC">
      <w:pPr>
        <w:spacing w:after="0" w:line="240" w:lineRule="auto"/>
        <w:ind w:firstLine="709"/>
        <w:jc w:val="both"/>
        <w:rPr>
          <w:rFonts w:ascii="Times New Roman" w:hAnsi="Times New Roman" w:cs="Times New Roman"/>
          <w:sz w:val="28"/>
          <w:szCs w:val="28"/>
          <w:lang w:val="en-US"/>
        </w:rPr>
      </w:pPr>
      <w:r w:rsidRPr="00862CAC">
        <w:rPr>
          <w:rFonts w:ascii="Times New Roman" w:hAnsi="Times New Roman" w:cs="Times New Roman"/>
          <w:sz w:val="28"/>
          <w:szCs w:val="28"/>
          <w:lang w:val="en-US"/>
        </w:rPr>
        <w:t xml:space="preserve">The following items </w:t>
      </w:r>
      <w:proofErr w:type="gramStart"/>
      <w:r w:rsidRPr="00862CAC">
        <w:rPr>
          <w:rFonts w:ascii="Times New Roman" w:hAnsi="Times New Roman" w:cs="Times New Roman"/>
          <w:sz w:val="28"/>
          <w:szCs w:val="28"/>
          <w:lang w:val="en-US"/>
        </w:rPr>
        <w:t>were considered</w:t>
      </w:r>
      <w:proofErr w:type="gramEnd"/>
      <w:r w:rsidRPr="00862CAC">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September 23</w:t>
      </w:r>
      <w:r w:rsidRPr="00862CAC">
        <w:rPr>
          <w:rFonts w:ascii="Times New Roman" w:hAnsi="Times New Roman" w:cs="Times New Roman"/>
          <w:sz w:val="28"/>
          <w:szCs w:val="28"/>
          <w:lang w:val="en-US"/>
        </w:rPr>
        <w:t>, 2021 in accordance with the Company’s Charter, the Regulations on the Board of Directors of the Company, the Law of the Republic of Kazakhstan “On Joint-Stock Companies”:</w:t>
      </w:r>
    </w:p>
    <w:p w:rsidR="00862CAC" w:rsidRDefault="00862CAC" w:rsidP="00862CA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Regulation of remuneration and bonuses for Company’s Board Members and Managing Directors, employees of Internal Audit Services, Compliance, Corporate Secretary and Ombudsman of Samruk-Energy" </w:t>
      </w:r>
      <w:r>
        <w:rPr>
          <w:rFonts w:ascii="Times New Roman" w:hAnsi="Times New Roman" w:cs="Times New Roman"/>
          <w:sz w:val="28"/>
          <w:szCs w:val="28"/>
          <w:lang w:val="en-US"/>
        </w:rPr>
        <w:t>JSC;</w:t>
      </w:r>
    </w:p>
    <w:p w:rsidR="00862CAC" w:rsidRDefault="00862CAC" w:rsidP="00862CA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“Samru</w:t>
      </w:r>
      <w:r>
        <w:rPr>
          <w:rFonts w:ascii="Times New Roman" w:hAnsi="Times New Roman" w:cs="Times New Roman"/>
          <w:sz w:val="28"/>
          <w:szCs w:val="28"/>
          <w:lang w:val="en-US"/>
        </w:rPr>
        <w:t>k-Energy” JSC Innovation Policy;</w:t>
      </w:r>
    </w:p>
    <w:p w:rsidR="00862CAC" w:rsidRDefault="00862CAC" w:rsidP="00862CA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"Samruk-Energy" JSC Policy in engaging services of audit firms</w:t>
      </w:r>
      <w:r>
        <w:rPr>
          <w:rFonts w:ascii="Times New Roman" w:hAnsi="Times New Roman" w:cs="Times New Roman"/>
          <w:sz w:val="28"/>
          <w:szCs w:val="28"/>
          <w:lang w:val="en-US"/>
        </w:rPr>
        <w:t>;</w:t>
      </w:r>
    </w:p>
    <w:p w:rsidR="00862CAC" w:rsidRDefault="00862CAC" w:rsidP="00862CA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Approval of “Samruk-Energy” JSC Stakeholder Eng</w:t>
      </w:r>
      <w:r>
        <w:rPr>
          <w:rFonts w:ascii="Times New Roman" w:hAnsi="Times New Roman" w:cs="Times New Roman"/>
          <w:sz w:val="28"/>
          <w:szCs w:val="28"/>
          <w:lang w:val="en-US"/>
        </w:rPr>
        <w:t>agement Plan in the new edition;</w:t>
      </w:r>
    </w:p>
    <w:p w:rsidR="00862CAC" w:rsidRDefault="00862CAC" w:rsidP="00862CAC">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early termination of powers and on the election of a member of the Supervisory Board of  Ereymentau Wind Power LPP, on determining the term of his office, as well as the conditions for the payment of remuneration and compensation for expenses fo</w:t>
      </w:r>
      <w:r>
        <w:rPr>
          <w:rFonts w:ascii="Times New Roman" w:hAnsi="Times New Roman" w:cs="Times New Roman"/>
          <w:sz w:val="28"/>
          <w:szCs w:val="28"/>
          <w:lang w:val="en-US"/>
        </w:rPr>
        <w:t>r the performance of his duties;</w:t>
      </w:r>
    </w:p>
    <w:p w:rsidR="00862CAC" w:rsidRDefault="00862CAC" w:rsidP="00862CAC">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early termination of powers and on the election of a member of the Supervisory Board of PVES LPP, on determining the term of his office, as well as the conditions for the payment of remuneration and compensation for expenses for the performance of his dutie</w:t>
      </w:r>
      <w:r>
        <w:rPr>
          <w:rFonts w:ascii="Times New Roman" w:hAnsi="Times New Roman" w:cs="Times New Roman"/>
          <w:sz w:val="28"/>
          <w:szCs w:val="28"/>
          <w:lang w:val="en-US"/>
        </w:rPr>
        <w:t>s;</w:t>
      </w:r>
    </w:p>
    <w:p w:rsidR="00862CAC" w:rsidRDefault="00862CAC" w:rsidP="00862CAC">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Pr>
          <w:rFonts w:ascii="Times New Roman" w:hAnsi="Times New Roman" w:cs="Times New Roman"/>
          <w:sz w:val="28"/>
          <w:szCs w:val="28"/>
          <w:lang w:val="en-US"/>
        </w:rPr>
        <w:t xml:space="preserve"> On early termination of powers and on the election of a member of the Supervisory Board of Samruk-Green Energy LPP, on determining the term of his office, as well as the conditions for the payment of remuneration and compensation for expenses for the</w:t>
      </w:r>
      <w:r>
        <w:rPr>
          <w:rFonts w:ascii="Times New Roman" w:hAnsi="Times New Roman" w:cs="Times New Roman"/>
          <w:sz w:val="28"/>
          <w:szCs w:val="28"/>
          <w:lang w:val="en-US"/>
        </w:rPr>
        <w:t xml:space="preserve"> performance of his duties;</w:t>
      </w:r>
    </w:p>
    <w:p w:rsidR="00862CAC" w:rsidRDefault="00862CAC" w:rsidP="00862CAC">
      <w:pPr>
        <w:spacing w:after="0" w:line="240" w:lineRule="auto"/>
        <w:ind w:firstLine="567"/>
        <w:jc w:val="both"/>
        <w:rPr>
          <w:rFonts w:ascii="Times New Roman" w:hAnsi="Times New Roman" w:cs="Times New Roman"/>
          <w:sz w:val="28"/>
          <w:szCs w:val="28"/>
          <w:lang w:val="en-US"/>
        </w:rPr>
      </w:pPr>
      <w:r>
        <w:rPr>
          <w:lang w:val="en-US"/>
        </w:rPr>
        <w:t>-</w:t>
      </w:r>
      <w:r>
        <w:rPr>
          <w:lang w:val="en-US"/>
        </w:rPr>
        <w:t xml:space="preserve"> </w:t>
      </w:r>
      <w:r>
        <w:rPr>
          <w:rFonts w:ascii="Times New Roman" w:hAnsi="Times New Roman" w:cs="Times New Roman"/>
          <w:sz w:val="28"/>
          <w:szCs w:val="28"/>
          <w:lang w:val="en-US"/>
        </w:rPr>
        <w:t>On determining the position for representatives of «Samruk-Energy» JSC on the issue of agenda of the extraordinary general meeting of shareholders of «SEGRES-2» JSC: «On approval of amendments to the Charter of «SEGRES-2» JSC</w:t>
      </w:r>
      <w:r>
        <w:rPr>
          <w:rFonts w:ascii="Times New Roman" w:hAnsi="Times New Roman" w:cs="Times New Roman"/>
          <w:sz w:val="28"/>
          <w:szCs w:val="28"/>
          <w:lang w:val="en-US"/>
        </w:rPr>
        <w:t>»;</w:t>
      </w:r>
    </w:p>
    <w:p w:rsidR="00862CAC" w:rsidRDefault="00862CAC" w:rsidP="00862CAC">
      <w:pPr>
        <w:spacing w:after="0" w:line="240" w:lineRule="auto"/>
        <w:ind w:firstLine="567"/>
        <w:jc w:val="both"/>
        <w:rPr>
          <w:rFonts w:ascii="Times New Roman" w:hAnsi="Times New Roman" w:cs="Times New Roman"/>
          <w:sz w:val="28"/>
          <w:szCs w:val="28"/>
          <w:lang w:val="en-US"/>
        </w:rPr>
      </w:pPr>
      <w:proofErr w:type="gramStart"/>
      <w:r>
        <w:rPr>
          <w:rFonts w:ascii="Times New Roman" w:eastAsia="Calibri" w:hAnsi="Times New Roman" w:cs="Times New Roman"/>
          <w:bCs/>
          <w:sz w:val="28"/>
          <w:szCs w:val="28"/>
          <w:lang w:val="en-US" w:eastAsia="ru-RU"/>
        </w:rPr>
        <w:t>-</w:t>
      </w:r>
      <w:bookmarkStart w:id="0" w:name="_GoBack"/>
      <w:bookmarkEnd w:id="0"/>
      <w:r>
        <w:rPr>
          <w:rFonts w:ascii="Times New Roman" w:eastAsia="Calibri" w:hAnsi="Times New Roman" w:cs="Times New Roman"/>
          <w:bCs/>
          <w:sz w:val="28"/>
          <w:szCs w:val="28"/>
          <w:lang w:val="en-US" w:eastAsia="ru-RU"/>
        </w:rPr>
        <w:t xml:space="preserve"> </w:t>
      </w:r>
      <w:r>
        <w:rPr>
          <w:rFonts w:ascii="Times New Roman" w:hAnsi="Times New Roman" w:cs="Times New Roman"/>
          <w:bCs/>
          <w:sz w:val="28"/>
          <w:szCs w:val="28"/>
          <w:lang w:val="en-US"/>
        </w:rPr>
        <w:t>On early termination of powers of a member of the Board of Directors of «Shardarinskaya HPP» JSC, election of a member of the Board of Directors of «Shardarinskaya HPP» JSC, determination of his term of office, the amount and terms of payment of remuneration and compensation for expenses to a member of the Board of Directors of «Shardarinskaya HPP» JSC for the performance of duties.</w:t>
      </w:r>
      <w:proofErr w:type="gramEnd"/>
    </w:p>
    <w:p w:rsidR="00862CAC" w:rsidRDefault="00862CAC" w:rsidP="00862CAC">
      <w:pPr>
        <w:spacing w:after="0" w:line="240" w:lineRule="auto"/>
        <w:ind w:firstLine="567"/>
        <w:jc w:val="both"/>
        <w:rPr>
          <w:rFonts w:ascii="Times New Roman" w:hAnsi="Times New Roman" w:cs="Times New Roman"/>
          <w:sz w:val="28"/>
          <w:szCs w:val="28"/>
          <w:lang w:val="en-US"/>
        </w:rPr>
      </w:pPr>
    </w:p>
    <w:p w:rsidR="00862CAC" w:rsidRPr="00862CAC" w:rsidRDefault="00862CAC" w:rsidP="00862CAC">
      <w:pPr>
        <w:spacing w:after="0" w:line="240" w:lineRule="auto"/>
        <w:ind w:firstLine="567"/>
        <w:jc w:val="both"/>
        <w:rPr>
          <w:rFonts w:ascii="Times New Roman" w:hAnsi="Times New Roman" w:cs="Times New Roman"/>
          <w:b/>
          <w:sz w:val="28"/>
          <w:szCs w:val="28"/>
          <w:lang w:val="en-US"/>
        </w:rPr>
      </w:pPr>
      <w:r w:rsidRPr="00862CAC">
        <w:rPr>
          <w:rFonts w:ascii="Times New Roman" w:hAnsi="Times New Roman" w:cs="Times New Roman"/>
          <w:b/>
          <w:sz w:val="28"/>
          <w:szCs w:val="28"/>
          <w:lang w:val="en-US"/>
        </w:rPr>
        <w:t xml:space="preserve">The following BOD members voted: </w:t>
      </w:r>
    </w:p>
    <w:p w:rsidR="00862CAC" w:rsidRPr="00862CAC" w:rsidRDefault="00862CAC" w:rsidP="00862CAC">
      <w:pPr>
        <w:spacing w:after="0" w:line="240" w:lineRule="auto"/>
        <w:jc w:val="both"/>
        <w:rPr>
          <w:rFonts w:ascii="Times New Roman" w:hAnsi="Times New Roman" w:cs="Times New Roman"/>
          <w:b/>
          <w:sz w:val="28"/>
          <w:szCs w:val="28"/>
          <w:lang w:val="en-US"/>
        </w:rPr>
      </w:pPr>
      <w:r w:rsidRPr="00862CAC">
        <w:rPr>
          <w:rFonts w:ascii="Times New Roman" w:hAnsi="Times New Roman" w:cs="Times New Roman"/>
          <w:b/>
          <w:sz w:val="28"/>
          <w:szCs w:val="28"/>
          <w:lang w:val="en-US"/>
        </w:rPr>
        <w:t xml:space="preserve">        B. Akchulakov, A. Kravchenko, Andreas Stoerzel, </w:t>
      </w:r>
    </w:p>
    <w:p w:rsidR="00862CAC" w:rsidRPr="00862CAC" w:rsidRDefault="00862CAC" w:rsidP="00862CAC">
      <w:pPr>
        <w:spacing w:after="0" w:line="240" w:lineRule="auto"/>
        <w:jc w:val="both"/>
        <w:rPr>
          <w:rFonts w:ascii="Times New Roman" w:hAnsi="Times New Roman" w:cs="Times New Roman"/>
          <w:b/>
          <w:sz w:val="28"/>
          <w:szCs w:val="28"/>
          <w:lang w:val="en-US"/>
        </w:rPr>
      </w:pPr>
      <w:r w:rsidRPr="00862CAC">
        <w:rPr>
          <w:rFonts w:ascii="Times New Roman" w:hAnsi="Times New Roman" w:cs="Times New Roman"/>
          <w:b/>
          <w:sz w:val="28"/>
          <w:szCs w:val="28"/>
          <w:lang w:val="en-US"/>
        </w:rPr>
        <w:t xml:space="preserve">        Joaquin Galindo, S. Essimkhanov.</w:t>
      </w:r>
    </w:p>
    <w:p w:rsidR="00862CAC" w:rsidRPr="00862CAC" w:rsidRDefault="00862CAC" w:rsidP="00862CAC">
      <w:pPr>
        <w:rPr>
          <w:lang w:val="en-US"/>
        </w:rPr>
      </w:pPr>
    </w:p>
    <w:p w:rsidR="00965241" w:rsidRPr="00862CAC" w:rsidRDefault="00965241">
      <w:pPr>
        <w:rPr>
          <w:lang w:val="en-US"/>
        </w:rPr>
      </w:pPr>
    </w:p>
    <w:sectPr w:rsidR="00965241" w:rsidRPr="00862C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AC"/>
    <w:rsid w:val="00862CAC"/>
    <w:rsid w:val="00965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FF563-CD83-447F-956D-90E4FFFA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A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84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dc:creator>
  <cp:keywords/>
  <dc:description/>
  <cp:lastModifiedBy>Байузакова Айгерим</cp:lastModifiedBy>
  <cp:revision>1</cp:revision>
  <dcterms:created xsi:type="dcterms:W3CDTF">2021-09-20T10:06:00Z</dcterms:created>
  <dcterms:modified xsi:type="dcterms:W3CDTF">2021-09-20T10:08:00Z</dcterms:modified>
</cp:coreProperties>
</file>