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horzAnchor="margin" w:tblpY="3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96"/>
      </w:tblGrid>
      <w:tr w:rsidR="00451AB9" w:rsidTr="00D80708">
        <w:tc>
          <w:tcPr>
            <w:tcW w:w="4926" w:type="dxa"/>
          </w:tcPr>
          <w:p w:rsidR="00451AB9" w:rsidRDefault="00451AB9" w:rsidP="00D80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noProof/>
                <w:color w:val="000000"/>
                <w:lang w:eastAsia="ru-RU"/>
              </w:rPr>
              <w:drawing>
                <wp:inline distT="0" distB="0" distL="0" distR="0">
                  <wp:extent cx="1162050" cy="10349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199" cy="1035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6" w:type="dxa"/>
          </w:tcPr>
          <w:p w:rsidR="00380B2A" w:rsidRDefault="00380B2A" w:rsidP="00D80708">
            <w:pPr>
              <w:ind w:left="1310" w:right="-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«Самұрық-Энерго» АҚ Басқармасының </w:t>
            </w:r>
          </w:p>
          <w:p w:rsidR="00380B2A" w:rsidRDefault="00380B2A" w:rsidP="00D80708">
            <w:pPr>
              <w:ind w:left="1310" w:right="-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2016 жылғы «21» шілдедегі </w:t>
            </w:r>
          </w:p>
          <w:p w:rsidR="00380B2A" w:rsidRDefault="00380B2A" w:rsidP="00D80708">
            <w:pPr>
              <w:ind w:left="1310" w:right="-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(№13 хаттама) шешімімен бекітілді </w:t>
            </w:r>
          </w:p>
          <w:p w:rsidR="00451AB9" w:rsidRPr="009A281D" w:rsidRDefault="00451AB9" w:rsidP="005E4B53">
            <w:pPr>
              <w:ind w:left="13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289B" w:rsidRDefault="004B289B" w:rsidP="004B28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0708" w:rsidRDefault="00D80708" w:rsidP="004B28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0B2A" w:rsidRDefault="00380B2A" w:rsidP="004B2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«Самұрық-Энерго» АҚ-ның </w:t>
      </w:r>
    </w:p>
    <w:p w:rsidR="004B289B" w:rsidRPr="00A75F59" w:rsidRDefault="00380B2A" w:rsidP="004B2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корпоративтік менед</w:t>
      </w:r>
      <w:r w:rsidR="004071E1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мент жүйесі саласында</w:t>
      </w:r>
      <w:r w:rsidR="00A75F59">
        <w:rPr>
          <w:rFonts w:ascii="Times New Roman" w:hAnsi="Times New Roman" w:cs="Times New Roman"/>
          <w:b/>
          <w:sz w:val="28"/>
          <w:szCs w:val="28"/>
          <w:lang w:val="kk-KZ"/>
        </w:rPr>
        <w:t>ғы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саясаты</w:t>
      </w:r>
    </w:p>
    <w:p w:rsidR="004B289B" w:rsidRPr="00A75F59" w:rsidRDefault="004B289B" w:rsidP="004B2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0B2A" w:rsidRDefault="00380B2A" w:rsidP="004B2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«Самұрық-Энерго» АҚ (бұдан әрі - Қоғам) </w:t>
      </w:r>
      <w:r w:rsidR="00A75F59">
        <w:rPr>
          <w:rFonts w:ascii="Times New Roman" w:hAnsi="Times New Roman" w:cs="Times New Roman"/>
          <w:sz w:val="24"/>
          <w:szCs w:val="24"/>
          <w:lang w:val="kk-KZ"/>
        </w:rPr>
        <w:t xml:space="preserve">электр энергетикасы </w:t>
      </w:r>
      <w:r w:rsidR="00BF4C20">
        <w:rPr>
          <w:rFonts w:ascii="Times New Roman" w:hAnsi="Times New Roman" w:cs="Times New Roman"/>
          <w:sz w:val="24"/>
          <w:szCs w:val="24"/>
          <w:lang w:val="kk-KZ"/>
        </w:rPr>
        <w:t>сала</w:t>
      </w:r>
      <w:r w:rsidR="00A75F59">
        <w:rPr>
          <w:rFonts w:ascii="Times New Roman" w:hAnsi="Times New Roman" w:cs="Times New Roman"/>
          <w:sz w:val="24"/>
          <w:szCs w:val="24"/>
          <w:lang w:val="kk-KZ"/>
        </w:rPr>
        <w:t>сын</w:t>
      </w:r>
      <w:r w:rsidR="00BF4C20">
        <w:rPr>
          <w:rFonts w:ascii="Times New Roman" w:hAnsi="Times New Roman" w:cs="Times New Roman"/>
          <w:sz w:val="24"/>
          <w:szCs w:val="24"/>
          <w:lang w:val="kk-KZ"/>
        </w:rPr>
        <w:t xml:space="preserve">дағы үйлестірілген мемлекеттік саясатты іске асыру, </w:t>
      </w:r>
      <w:r w:rsidR="00A75F59">
        <w:rPr>
          <w:rFonts w:ascii="Times New Roman" w:hAnsi="Times New Roman" w:cs="Times New Roman"/>
          <w:sz w:val="24"/>
          <w:szCs w:val="24"/>
          <w:lang w:val="kk-KZ"/>
        </w:rPr>
        <w:t xml:space="preserve">қолда бар </w:t>
      </w:r>
      <w:r w:rsidR="00BF4C20">
        <w:rPr>
          <w:rFonts w:ascii="Times New Roman" w:hAnsi="Times New Roman" w:cs="Times New Roman"/>
          <w:sz w:val="24"/>
          <w:szCs w:val="24"/>
          <w:lang w:val="kk-KZ"/>
        </w:rPr>
        <w:t xml:space="preserve">өндіруші қуаттарды жетілдіру және жаңаларын салу үшін мемлекеттік электр энергетикалық активтерді </w:t>
      </w:r>
      <w:r w:rsidR="00D46AC1">
        <w:rPr>
          <w:rFonts w:ascii="Times New Roman" w:hAnsi="Times New Roman" w:cs="Times New Roman"/>
          <w:sz w:val="24"/>
          <w:szCs w:val="24"/>
          <w:lang w:val="kk-KZ"/>
        </w:rPr>
        <w:t>жедел басқаруд</w:t>
      </w:r>
      <w:r w:rsidR="00BF4C20">
        <w:rPr>
          <w:rFonts w:ascii="Times New Roman" w:hAnsi="Times New Roman" w:cs="Times New Roman"/>
          <w:sz w:val="24"/>
          <w:szCs w:val="24"/>
          <w:lang w:val="kk-KZ"/>
        </w:rPr>
        <w:t xml:space="preserve">ы қамтамасыз етеді. </w:t>
      </w:r>
    </w:p>
    <w:p w:rsidR="004B289B" w:rsidRPr="00BC0214" w:rsidRDefault="00D46AC1" w:rsidP="00BC0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Қоғам миссиясы</w:t>
      </w:r>
      <w:r w:rsidR="00D87B4A" w:rsidRPr="00BC021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4B289B" w:rsidRPr="00BC021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C0214" w:rsidRPr="00BC0214">
        <w:rPr>
          <w:rFonts w:ascii="Times New Roman" w:hAnsi="Times New Roman" w:cs="Times New Roman"/>
          <w:sz w:val="24"/>
          <w:szCs w:val="24"/>
          <w:lang w:val="kk-KZ"/>
        </w:rPr>
        <w:t xml:space="preserve">Қазақстанды энергиямен жабдықтаудың жоғары технологиялық кепілі және Еуразия жеткізушісі ретінде </w:t>
      </w:r>
      <w:r w:rsidR="00EF489E" w:rsidRPr="00BC0214">
        <w:rPr>
          <w:rFonts w:ascii="Times New Roman" w:hAnsi="Times New Roman" w:cs="Times New Roman"/>
          <w:sz w:val="24"/>
          <w:szCs w:val="24"/>
          <w:lang w:val="kk-KZ"/>
        </w:rPr>
        <w:t>қоршаған ортаға қамқорлық пен үнемді өндіру қағидаттарын басшылыққа ала</w:t>
      </w:r>
      <w:r w:rsidR="00EF489E">
        <w:rPr>
          <w:rFonts w:ascii="Times New Roman" w:hAnsi="Times New Roman" w:cs="Times New Roman"/>
          <w:sz w:val="24"/>
          <w:szCs w:val="24"/>
          <w:lang w:val="kk-KZ"/>
        </w:rPr>
        <w:t xml:space="preserve"> отырып</w:t>
      </w:r>
      <w:r w:rsidR="00EF489E" w:rsidRPr="00BC021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C0214" w:rsidRPr="00BC0214">
        <w:rPr>
          <w:rFonts w:ascii="Times New Roman" w:hAnsi="Times New Roman" w:cs="Times New Roman"/>
          <w:sz w:val="24"/>
          <w:szCs w:val="24"/>
          <w:lang w:val="kk-KZ"/>
        </w:rPr>
        <w:t xml:space="preserve">акционерлер, қызметкерлер және қоғам үшін құндылықтар </w:t>
      </w:r>
      <w:r w:rsidR="00EF489E">
        <w:rPr>
          <w:rFonts w:ascii="Times New Roman" w:hAnsi="Times New Roman" w:cs="Times New Roman"/>
          <w:sz w:val="24"/>
          <w:szCs w:val="24"/>
          <w:lang w:val="kk-KZ"/>
        </w:rPr>
        <w:t>тудыр</w:t>
      </w:r>
      <w:r w:rsidR="00BC0214" w:rsidRPr="00BC0214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182871" w:rsidRPr="00BC021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82871" w:rsidRPr="00BC0214" w:rsidRDefault="004071E1" w:rsidP="004B2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Пайым</w:t>
      </w:r>
      <w:r w:rsidR="00EF489E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="00182871" w:rsidRPr="00BC02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BC0214" w:rsidRPr="00BC0214">
        <w:rPr>
          <w:rFonts w:ascii="Times New Roman" w:hAnsi="Times New Roman" w:cs="Times New Roman"/>
          <w:sz w:val="24"/>
          <w:szCs w:val="24"/>
          <w:lang w:val="kk-KZ"/>
        </w:rPr>
        <w:t xml:space="preserve">Еуразиялық </w:t>
      </w:r>
      <w:r w:rsidR="007573D5">
        <w:rPr>
          <w:rFonts w:ascii="Times New Roman" w:hAnsi="Times New Roman" w:cs="Times New Roman"/>
          <w:sz w:val="24"/>
          <w:szCs w:val="24"/>
          <w:lang w:val="kk-KZ"/>
        </w:rPr>
        <w:t>деңгейдегі</w:t>
      </w:r>
      <w:r w:rsidR="00BC02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C0214" w:rsidRPr="00BC0214">
        <w:rPr>
          <w:rFonts w:ascii="Times New Roman" w:hAnsi="Times New Roman" w:cs="Times New Roman"/>
          <w:sz w:val="24"/>
          <w:szCs w:val="24"/>
          <w:lang w:val="kk-KZ"/>
        </w:rPr>
        <w:t>тиімді операциялық холдинг</w:t>
      </w:r>
      <w:r w:rsidR="00BC0214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="00BC0214" w:rsidRPr="00BC0214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</w:t>
      </w:r>
      <w:r w:rsidR="007573D5" w:rsidRPr="00BC0214">
        <w:rPr>
          <w:rFonts w:ascii="Times New Roman" w:hAnsi="Times New Roman" w:cs="Times New Roman"/>
          <w:sz w:val="24"/>
          <w:szCs w:val="24"/>
          <w:lang w:val="kk-KZ"/>
        </w:rPr>
        <w:t>нарығын</w:t>
      </w:r>
      <w:r w:rsidR="007573D5">
        <w:rPr>
          <w:rFonts w:ascii="Times New Roman" w:hAnsi="Times New Roman" w:cs="Times New Roman"/>
          <w:sz w:val="24"/>
          <w:szCs w:val="24"/>
          <w:lang w:val="kk-KZ"/>
        </w:rPr>
        <w:t>дағы</w:t>
      </w:r>
      <w:r w:rsidR="007573D5" w:rsidRPr="00BC021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C0214" w:rsidRPr="00BC0214">
        <w:rPr>
          <w:rFonts w:ascii="Times New Roman" w:hAnsi="Times New Roman" w:cs="Times New Roman"/>
          <w:sz w:val="24"/>
          <w:szCs w:val="24"/>
          <w:lang w:val="kk-KZ"/>
        </w:rPr>
        <w:t>көшбасшы</w:t>
      </w:r>
      <w:r w:rsidR="00182871" w:rsidRPr="00BC021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C0214" w:rsidRPr="00927FBB" w:rsidRDefault="00BC0214" w:rsidP="004B2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Қоғам </w:t>
      </w:r>
      <w:r w:rsidR="005254B3">
        <w:rPr>
          <w:rFonts w:ascii="Times New Roman" w:hAnsi="Times New Roman" w:cs="Times New Roman"/>
          <w:sz w:val="24"/>
          <w:szCs w:val="24"/>
          <w:lang w:val="kk-KZ"/>
        </w:rPr>
        <w:t>корпоративтік менеджмент жүйесін бизнес-үдерістерді</w:t>
      </w:r>
      <w:r w:rsidR="00927FBB" w:rsidRPr="00927F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27FBB">
        <w:rPr>
          <w:rFonts w:ascii="Times New Roman" w:hAnsi="Times New Roman" w:cs="Times New Roman"/>
          <w:sz w:val="24"/>
          <w:szCs w:val="24"/>
          <w:lang w:val="kk-KZ"/>
        </w:rPr>
        <w:t xml:space="preserve">тиімді басқару және </w:t>
      </w:r>
      <w:r w:rsidR="002E7920">
        <w:rPr>
          <w:rFonts w:ascii="Times New Roman" w:hAnsi="Times New Roman" w:cs="Times New Roman"/>
          <w:sz w:val="24"/>
          <w:szCs w:val="24"/>
          <w:lang w:val="kk-KZ"/>
        </w:rPr>
        <w:t xml:space="preserve">жағымсыз жайттардың </w:t>
      </w:r>
      <w:r w:rsidR="00927FBB">
        <w:rPr>
          <w:rFonts w:ascii="Times New Roman" w:hAnsi="Times New Roman" w:cs="Times New Roman"/>
          <w:sz w:val="24"/>
          <w:szCs w:val="24"/>
          <w:lang w:val="kk-KZ"/>
        </w:rPr>
        <w:t>алдын алу негізінде жоғары сапаны қамтамасыз ет</w:t>
      </w:r>
      <w:r w:rsidR="002E7920">
        <w:rPr>
          <w:rFonts w:ascii="Times New Roman" w:hAnsi="Times New Roman" w:cs="Times New Roman"/>
          <w:sz w:val="24"/>
          <w:szCs w:val="24"/>
          <w:lang w:val="kk-KZ"/>
        </w:rPr>
        <w:t xml:space="preserve">уге мүмкіндік беретін </w:t>
      </w:r>
      <w:r w:rsidR="00E82908">
        <w:rPr>
          <w:rFonts w:ascii="Times New Roman" w:hAnsi="Times New Roman" w:cs="Times New Roman"/>
          <w:sz w:val="24"/>
          <w:szCs w:val="24"/>
          <w:lang w:val="kk-KZ"/>
        </w:rPr>
        <w:t xml:space="preserve">құрал ретінде қарастырады. </w:t>
      </w:r>
      <w:r w:rsidR="00927FBB" w:rsidRPr="00927F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64DAB" w:rsidRPr="00C718F1" w:rsidRDefault="00E82908" w:rsidP="004B2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Қоғам Басқармасы </w:t>
      </w:r>
      <w:r w:rsidR="00C718F1">
        <w:rPr>
          <w:rFonts w:ascii="Times New Roman" w:hAnsi="Times New Roman" w:cs="Times New Roman"/>
          <w:sz w:val="24"/>
          <w:szCs w:val="24"/>
          <w:lang w:val="kk-KZ"/>
        </w:rPr>
        <w:t>«Сапа менеждменті жүйесі. Талаптар»</w:t>
      </w:r>
      <w:r w:rsidR="00C718F1" w:rsidRPr="00C718F1">
        <w:rPr>
          <w:rFonts w:ascii="Times New Roman" w:hAnsi="Times New Roman" w:cs="Times New Roman"/>
          <w:sz w:val="24"/>
          <w:szCs w:val="24"/>
          <w:lang w:val="kk-KZ"/>
        </w:rPr>
        <w:t xml:space="preserve"> 9001:20</w:t>
      </w:r>
      <w:r w:rsidR="00D13913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="00C718F1">
        <w:rPr>
          <w:rFonts w:ascii="Times New Roman" w:hAnsi="Times New Roman" w:cs="Times New Roman"/>
          <w:sz w:val="24"/>
          <w:szCs w:val="24"/>
          <w:lang w:val="kk-KZ"/>
        </w:rPr>
        <w:t xml:space="preserve"> халықаралық стандарт талаптарына сәйкес корпоративтік менеджмент жүйесін ендіру туралы шешім қабылдады және қолданылатын заңнамалық және нормативтік талаптар</w:t>
      </w:r>
      <w:r w:rsidR="002E7920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="00C718F1">
        <w:rPr>
          <w:rFonts w:ascii="Times New Roman" w:hAnsi="Times New Roman" w:cs="Times New Roman"/>
          <w:sz w:val="24"/>
          <w:szCs w:val="24"/>
          <w:lang w:val="kk-KZ"/>
        </w:rPr>
        <w:t xml:space="preserve">а сәйкестікті </w:t>
      </w:r>
      <w:r w:rsidR="002E7920">
        <w:rPr>
          <w:rFonts w:ascii="Times New Roman" w:hAnsi="Times New Roman" w:cs="Times New Roman"/>
          <w:sz w:val="24"/>
          <w:szCs w:val="24"/>
          <w:lang w:val="kk-KZ"/>
        </w:rPr>
        <w:t xml:space="preserve">тұрақты негізде </w:t>
      </w:r>
      <w:r w:rsidR="00C718F1">
        <w:rPr>
          <w:rFonts w:ascii="Times New Roman" w:hAnsi="Times New Roman" w:cs="Times New Roman"/>
          <w:sz w:val="24"/>
          <w:szCs w:val="24"/>
          <w:lang w:val="kk-KZ"/>
        </w:rPr>
        <w:t xml:space="preserve">қамтамасыз етуге кепілдік береді. </w:t>
      </w:r>
    </w:p>
    <w:p w:rsidR="00B14860" w:rsidRPr="000965A7" w:rsidRDefault="00C718F1" w:rsidP="00CB7B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КМЖ саласында</w:t>
      </w:r>
      <w:r w:rsidR="002E7920">
        <w:rPr>
          <w:rFonts w:ascii="Times New Roman" w:hAnsi="Times New Roman" w:cs="Times New Roman"/>
          <w:b/>
          <w:sz w:val="24"/>
          <w:szCs w:val="24"/>
          <w:lang w:val="kk-KZ"/>
        </w:rPr>
        <w:t>ғы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саясаттың негізгі бағыттары</w:t>
      </w:r>
      <w:r w:rsidR="00C0544B" w:rsidRPr="000965A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C549BE" w:rsidRPr="00A75F59" w:rsidRDefault="000965A7" w:rsidP="004155C6">
      <w:pPr>
        <w:pStyle w:val="a3"/>
        <w:numPr>
          <w:ilvl w:val="0"/>
          <w:numId w:val="2"/>
        </w:numPr>
        <w:spacing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мүдделі тараптар үшін Қоғамның ашықтығы мен </w:t>
      </w:r>
      <w:r w:rsidR="002E7920">
        <w:rPr>
          <w:rFonts w:ascii="Times New Roman" w:hAnsi="Times New Roman" w:cs="Times New Roman"/>
          <w:sz w:val="24"/>
          <w:szCs w:val="24"/>
          <w:lang w:val="kk-KZ"/>
        </w:rPr>
        <w:t xml:space="preserve">тартымдылығын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арттыру </w:t>
      </w:r>
    </w:p>
    <w:p w:rsidR="00CA38D2" w:rsidRPr="00A75F59" w:rsidRDefault="00750247" w:rsidP="004155C6">
      <w:pPr>
        <w:pStyle w:val="a3"/>
        <w:numPr>
          <w:ilvl w:val="0"/>
          <w:numId w:val="2"/>
        </w:numPr>
        <w:spacing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басқару</w:t>
      </w:r>
      <w:r w:rsidR="002E7920">
        <w:rPr>
          <w:rFonts w:ascii="Times New Roman" w:hAnsi="Times New Roman" w:cs="Times New Roman"/>
          <w:sz w:val="24"/>
          <w:szCs w:val="24"/>
          <w:lang w:val="kk-KZ"/>
        </w:rPr>
        <w:t xml:space="preserve"> тиімділігін арттыру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соның ішінде корпоративтік басқару жүйесін жетілдіру, қаржылық-шаруашылық қызметтің айқындылығын қамтамасыз ету </w:t>
      </w:r>
    </w:p>
    <w:p w:rsidR="00B14860" w:rsidRPr="00A75F59" w:rsidRDefault="002E7920" w:rsidP="00B14860">
      <w:pPr>
        <w:pStyle w:val="a3"/>
        <w:numPr>
          <w:ilvl w:val="0"/>
          <w:numId w:val="2"/>
        </w:numPr>
        <w:spacing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қолда </w:t>
      </w:r>
      <w:r w:rsidR="00BC0604">
        <w:rPr>
          <w:rFonts w:ascii="Times New Roman" w:hAnsi="Times New Roman" w:cs="Times New Roman"/>
          <w:sz w:val="24"/>
          <w:szCs w:val="24"/>
          <w:lang w:val="kk-KZ"/>
        </w:rPr>
        <w:t xml:space="preserve">бар өндіруші қуаттарды қалпына келтіру, жаңғырту, қайта құру және жаңаларын ендіру бойынша </w:t>
      </w:r>
      <w:r>
        <w:rPr>
          <w:rFonts w:ascii="Times New Roman" w:hAnsi="Times New Roman" w:cs="Times New Roman"/>
          <w:sz w:val="24"/>
          <w:szCs w:val="24"/>
          <w:lang w:val="kk-KZ"/>
        </w:rPr>
        <w:t>іс-</w:t>
      </w:r>
      <w:r w:rsidR="00BC0604">
        <w:rPr>
          <w:rFonts w:ascii="Times New Roman" w:hAnsi="Times New Roman" w:cs="Times New Roman"/>
          <w:sz w:val="24"/>
          <w:szCs w:val="24"/>
          <w:lang w:val="kk-KZ"/>
        </w:rPr>
        <w:t xml:space="preserve">шаралар кешенін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жүзеге </w:t>
      </w:r>
      <w:r w:rsidR="00BC0604">
        <w:rPr>
          <w:rFonts w:ascii="Times New Roman" w:hAnsi="Times New Roman" w:cs="Times New Roman"/>
          <w:sz w:val="24"/>
          <w:szCs w:val="24"/>
          <w:lang w:val="kk-KZ"/>
        </w:rPr>
        <w:t xml:space="preserve">асыру </w:t>
      </w:r>
    </w:p>
    <w:p w:rsidR="004155C6" w:rsidRPr="00A75F59" w:rsidRDefault="00BC0604" w:rsidP="004155C6">
      <w:pPr>
        <w:pStyle w:val="a3"/>
        <w:numPr>
          <w:ilvl w:val="0"/>
          <w:numId w:val="2"/>
        </w:numPr>
        <w:spacing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Компания тобында қауіпсіз және </w:t>
      </w:r>
      <w:r w:rsidR="002E7920">
        <w:rPr>
          <w:rFonts w:ascii="Times New Roman" w:hAnsi="Times New Roman" w:cs="Times New Roman"/>
          <w:sz w:val="24"/>
          <w:szCs w:val="24"/>
          <w:lang w:val="kk-KZ"/>
        </w:rPr>
        <w:t xml:space="preserve">қолайлы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еңбек шарттарын </w:t>
      </w:r>
      <w:r w:rsidR="002E7920">
        <w:rPr>
          <w:rFonts w:ascii="Times New Roman" w:hAnsi="Times New Roman" w:cs="Times New Roman"/>
          <w:sz w:val="24"/>
          <w:szCs w:val="24"/>
          <w:lang w:val="kk-KZ"/>
        </w:rPr>
        <w:t xml:space="preserve">қалыптастыру </w:t>
      </w:r>
    </w:p>
    <w:p w:rsidR="004155C6" w:rsidRPr="00A75F59" w:rsidRDefault="00BC0604" w:rsidP="004155C6">
      <w:pPr>
        <w:pStyle w:val="a3"/>
        <w:numPr>
          <w:ilvl w:val="0"/>
          <w:numId w:val="2"/>
        </w:numPr>
        <w:spacing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қызметкерлердің құзыреттілігін үздіксіз арттыру және олардың еңбек шартымен қанағаттан</w:t>
      </w:r>
      <w:r w:rsidR="002E7920">
        <w:rPr>
          <w:rFonts w:ascii="Times New Roman" w:hAnsi="Times New Roman" w:cs="Times New Roman"/>
          <w:sz w:val="24"/>
          <w:szCs w:val="24"/>
          <w:lang w:val="kk-KZ"/>
        </w:rPr>
        <w:t>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ын арттыру </w:t>
      </w:r>
    </w:p>
    <w:p w:rsidR="00384001" w:rsidRPr="00D13913" w:rsidRDefault="00BC0604" w:rsidP="004155C6">
      <w:pPr>
        <w:pStyle w:val="a3"/>
        <w:numPr>
          <w:ilvl w:val="0"/>
          <w:numId w:val="2"/>
        </w:numPr>
        <w:spacing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менеджмент</w:t>
      </w:r>
      <w:r w:rsidR="002E7920">
        <w:rPr>
          <w:rFonts w:ascii="Times New Roman" w:hAnsi="Times New Roman" w:cs="Times New Roman"/>
          <w:sz w:val="24"/>
          <w:szCs w:val="24"/>
          <w:lang w:val="kk-KZ"/>
        </w:rPr>
        <w:t xml:space="preserve"> тәуекел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жүйесін үнемі жетілдіру </w:t>
      </w:r>
    </w:p>
    <w:p w:rsidR="001F32B9" w:rsidRPr="00D13913" w:rsidRDefault="001F32B9" w:rsidP="00CC001B">
      <w:pPr>
        <w:pStyle w:val="a3"/>
        <w:numPr>
          <w:ilvl w:val="0"/>
          <w:numId w:val="2"/>
        </w:numPr>
        <w:spacing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F32B9">
        <w:rPr>
          <w:rFonts w:ascii="Times New Roman" w:hAnsi="Times New Roman" w:cs="Times New Roman"/>
          <w:sz w:val="24"/>
          <w:szCs w:val="24"/>
          <w:lang w:val="kk-KZ"/>
        </w:rPr>
        <w:t xml:space="preserve">инновациялық жобалар бойынша халықаралық және салалық ынтымақтастықты дамыту </w:t>
      </w:r>
    </w:p>
    <w:p w:rsidR="004155C6" w:rsidRPr="00D13913" w:rsidRDefault="001F32B9" w:rsidP="00CC001B">
      <w:pPr>
        <w:pStyle w:val="a3"/>
        <w:numPr>
          <w:ilvl w:val="0"/>
          <w:numId w:val="2"/>
        </w:numPr>
        <w:spacing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басқарушылық қызмет </w:t>
      </w:r>
      <w:r w:rsidR="00D4348E">
        <w:rPr>
          <w:rFonts w:ascii="Times New Roman" w:hAnsi="Times New Roman" w:cs="Times New Roman"/>
          <w:sz w:val="24"/>
          <w:szCs w:val="24"/>
          <w:lang w:val="kk-KZ"/>
        </w:rPr>
        <w:t xml:space="preserve">пен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өндірістік-технологиялық үдерістерді </w:t>
      </w:r>
      <w:r w:rsidR="00D4348E">
        <w:rPr>
          <w:rFonts w:ascii="Times New Roman" w:hAnsi="Times New Roman" w:cs="Times New Roman"/>
          <w:sz w:val="24"/>
          <w:szCs w:val="24"/>
          <w:lang w:val="kk-KZ"/>
        </w:rPr>
        <w:t xml:space="preserve">автоматтандыруды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дамыту </w:t>
      </w:r>
    </w:p>
    <w:p w:rsidR="00CB7B48" w:rsidRPr="00CB7B48" w:rsidRDefault="001F32B9" w:rsidP="00CB7B48">
      <w:pPr>
        <w:pStyle w:val="a3"/>
        <w:spacing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Компания тобы бойынша </w:t>
      </w:r>
      <w:r w:rsidR="00D434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КМЖ саласындағы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бағыттар</w:t>
      </w:r>
      <w:r w:rsidR="00CB7B48" w:rsidRPr="00CB7B48">
        <w:rPr>
          <w:rFonts w:ascii="Times New Roman" w:hAnsi="Times New Roman" w:cs="Times New Roman"/>
          <w:b/>
          <w:sz w:val="24"/>
          <w:szCs w:val="24"/>
        </w:rPr>
        <w:t>:</w:t>
      </w:r>
    </w:p>
    <w:p w:rsidR="004155C6" w:rsidRPr="00BC4642" w:rsidRDefault="001F32B9" w:rsidP="004155C6">
      <w:pPr>
        <w:pStyle w:val="a3"/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ең үздік тәжірибені ескере отырып, электр станцияларына </w:t>
      </w:r>
      <w:r w:rsidR="00D4348E">
        <w:rPr>
          <w:rFonts w:ascii="Times New Roman" w:hAnsi="Times New Roman" w:cs="Times New Roman"/>
          <w:sz w:val="24"/>
          <w:szCs w:val="24"/>
          <w:lang w:val="kk-KZ"/>
        </w:rPr>
        <w:t xml:space="preserve">қойылатын </w:t>
      </w:r>
      <w:r w:rsidR="00F802BC">
        <w:rPr>
          <w:rFonts w:ascii="Times New Roman" w:hAnsi="Times New Roman" w:cs="Times New Roman"/>
          <w:sz w:val="24"/>
          <w:szCs w:val="24"/>
          <w:lang w:val="kk-KZ"/>
        </w:rPr>
        <w:t xml:space="preserve">экологиялық талаптарды </w:t>
      </w:r>
      <w:r w:rsidR="00D4348E">
        <w:rPr>
          <w:rFonts w:ascii="Times New Roman" w:hAnsi="Times New Roman" w:cs="Times New Roman"/>
          <w:sz w:val="24"/>
          <w:szCs w:val="24"/>
          <w:lang w:val="kk-KZ"/>
        </w:rPr>
        <w:t xml:space="preserve">орындау </w:t>
      </w:r>
      <w:r w:rsidR="00F802BC">
        <w:rPr>
          <w:rFonts w:ascii="Times New Roman" w:hAnsi="Times New Roman" w:cs="Times New Roman"/>
          <w:sz w:val="24"/>
          <w:szCs w:val="24"/>
          <w:lang w:val="kk-KZ"/>
        </w:rPr>
        <w:t>кез</w:t>
      </w:r>
      <w:r w:rsidR="00D4348E">
        <w:rPr>
          <w:rFonts w:ascii="Times New Roman" w:hAnsi="Times New Roman" w:cs="Times New Roman"/>
          <w:sz w:val="24"/>
          <w:szCs w:val="24"/>
          <w:lang w:val="kk-KZ"/>
        </w:rPr>
        <w:t>ін</w:t>
      </w:r>
      <w:r w:rsidR="00F802BC">
        <w:rPr>
          <w:rFonts w:ascii="Times New Roman" w:hAnsi="Times New Roman" w:cs="Times New Roman"/>
          <w:sz w:val="24"/>
          <w:szCs w:val="24"/>
          <w:lang w:val="kk-KZ"/>
        </w:rPr>
        <w:t xml:space="preserve">де электр және жылу энергиясы өндірістерінің қоршаған ортаға зияндын мейлінше азайту </w:t>
      </w:r>
    </w:p>
    <w:p w:rsidR="00735BDD" w:rsidRPr="00112A0D" w:rsidRDefault="000071D4" w:rsidP="00735BDD">
      <w:pPr>
        <w:pStyle w:val="a3"/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халықаралық стандарттарға сәйкес </w:t>
      </w:r>
      <w:r w:rsidR="00D7580B">
        <w:rPr>
          <w:rFonts w:ascii="Times New Roman" w:hAnsi="Times New Roman" w:cs="Times New Roman"/>
          <w:sz w:val="24"/>
          <w:szCs w:val="24"/>
          <w:lang w:val="kk-KZ"/>
        </w:rPr>
        <w:t>корпо</w:t>
      </w:r>
      <w:r w:rsidR="002C43DA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D7580B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2C43DA">
        <w:rPr>
          <w:rFonts w:ascii="Times New Roman" w:hAnsi="Times New Roman" w:cs="Times New Roman"/>
          <w:sz w:val="24"/>
          <w:szCs w:val="24"/>
          <w:lang w:val="kk-KZ"/>
        </w:rPr>
        <w:t xml:space="preserve">тивтік деңгейде және </w:t>
      </w:r>
      <w:r w:rsidR="00A82758">
        <w:rPr>
          <w:rFonts w:ascii="Times New Roman" w:hAnsi="Times New Roman" w:cs="Times New Roman"/>
          <w:sz w:val="24"/>
          <w:szCs w:val="24"/>
          <w:lang w:val="kk-KZ"/>
        </w:rPr>
        <w:t>Компания то</w:t>
      </w:r>
      <w:r w:rsidR="00D7580B">
        <w:rPr>
          <w:rFonts w:ascii="Times New Roman" w:hAnsi="Times New Roman" w:cs="Times New Roman"/>
          <w:sz w:val="24"/>
          <w:szCs w:val="24"/>
          <w:lang w:val="kk-KZ"/>
        </w:rPr>
        <w:t xml:space="preserve">бы үшін қоршаған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ортаны қорғау, еңбекті және денсаулықты қорғау саласында </w:t>
      </w:r>
      <w:r w:rsidR="00D4348E">
        <w:rPr>
          <w:rFonts w:ascii="Times New Roman" w:hAnsi="Times New Roman" w:cs="Times New Roman"/>
          <w:sz w:val="24"/>
          <w:szCs w:val="24"/>
          <w:lang w:val="kk-KZ"/>
        </w:rPr>
        <w:t>шоғырландырылған</w:t>
      </w:r>
      <w:r w:rsidR="00D4348E">
        <w:rPr>
          <w:rFonts w:ascii="Times New Roman" w:hAnsi="Times New Roman" w:cs="Times New Roman"/>
          <w:sz w:val="24"/>
          <w:szCs w:val="24"/>
        </w:rPr>
        <w:t xml:space="preserve"> </w:t>
      </w:r>
      <w:r w:rsidR="00A82758">
        <w:rPr>
          <w:rFonts w:ascii="Times New Roman" w:hAnsi="Times New Roman" w:cs="Times New Roman"/>
          <w:sz w:val="24"/>
          <w:szCs w:val="24"/>
        </w:rPr>
        <w:t>менеджмент ж</w:t>
      </w:r>
      <w:r w:rsidR="00A82758">
        <w:rPr>
          <w:rFonts w:ascii="Times New Roman" w:hAnsi="Times New Roman" w:cs="Times New Roman"/>
          <w:sz w:val="24"/>
          <w:szCs w:val="24"/>
          <w:lang w:val="kk-KZ"/>
        </w:rPr>
        <w:t xml:space="preserve">үйесін ендіру, іске асыру және тұрақты жетілдіру </w:t>
      </w:r>
    </w:p>
    <w:p w:rsidR="00735BDD" w:rsidRPr="00735BDD" w:rsidRDefault="00A82758" w:rsidP="00735BDD">
      <w:pPr>
        <w:pStyle w:val="a3"/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халықаралық энергия менеджментінің стандарттарына сәйкес өндіріс</w:t>
      </w:r>
      <w:r w:rsidR="009C7A73">
        <w:rPr>
          <w:rFonts w:ascii="Times New Roman" w:hAnsi="Times New Roman" w:cs="Times New Roman"/>
          <w:sz w:val="24"/>
          <w:szCs w:val="24"/>
          <w:lang w:val="kk-KZ"/>
        </w:rPr>
        <w:t>ті</w:t>
      </w:r>
      <w:r w:rsidR="001A6BC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C7A73">
        <w:rPr>
          <w:rFonts w:ascii="Times New Roman" w:hAnsi="Times New Roman" w:cs="Times New Roman"/>
          <w:sz w:val="24"/>
          <w:szCs w:val="24"/>
          <w:lang w:val="kk-KZ"/>
        </w:rPr>
        <w:t>автоматтандырудың және</w:t>
      </w:r>
      <w:r w:rsidR="001A6BCD" w:rsidRPr="001A6BC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A6BCD">
        <w:rPr>
          <w:rFonts w:ascii="Times New Roman" w:hAnsi="Times New Roman" w:cs="Times New Roman"/>
          <w:sz w:val="24"/>
          <w:szCs w:val="24"/>
          <w:lang w:val="kk-KZ"/>
        </w:rPr>
        <w:t>сапаны бақылауды</w:t>
      </w:r>
      <w:r w:rsidR="009C7A73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="001A6BCD">
        <w:rPr>
          <w:rFonts w:ascii="Times New Roman" w:hAnsi="Times New Roman" w:cs="Times New Roman"/>
          <w:sz w:val="24"/>
          <w:szCs w:val="24"/>
          <w:lang w:val="kk-KZ"/>
        </w:rPr>
        <w:t xml:space="preserve"> қазіргі заманғы құралдарын ендіру  </w:t>
      </w:r>
    </w:p>
    <w:p w:rsidR="00BC4642" w:rsidRPr="00A75F59" w:rsidRDefault="009C7A73" w:rsidP="00BC4642">
      <w:pPr>
        <w:pStyle w:val="a3"/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Басқарма осы Саясатты Қоғам мен еншілес тәуелді ұйымдардың барлық қызметкерлерін</w:t>
      </w:r>
      <w:r w:rsidR="004071E1">
        <w:rPr>
          <w:rFonts w:ascii="Times New Roman" w:hAnsi="Times New Roman" w:cs="Times New Roman"/>
          <w:sz w:val="24"/>
          <w:szCs w:val="24"/>
          <w:lang w:val="kk-KZ"/>
        </w:rPr>
        <w:t>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071E1">
        <w:rPr>
          <w:rFonts w:ascii="Times New Roman" w:hAnsi="Times New Roman" w:cs="Times New Roman"/>
          <w:sz w:val="24"/>
          <w:szCs w:val="24"/>
          <w:lang w:val="kk-KZ"/>
        </w:rPr>
        <w:t xml:space="preserve">назарына жеткізуге, корпоративтік менеджмент жүйесін қолдану арқылы осы Саясатты қолдау мен жетілдіруге міндеттенеді. </w:t>
      </w:r>
    </w:p>
    <w:sectPr w:rsidR="00BC4642" w:rsidRPr="00A75F59" w:rsidSect="00112A0D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FEE"/>
    <w:multiLevelType w:val="hybridMultilevel"/>
    <w:tmpl w:val="A02C26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9797062"/>
    <w:multiLevelType w:val="hybridMultilevel"/>
    <w:tmpl w:val="781E8E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9B"/>
    <w:rsid w:val="00003C3E"/>
    <w:rsid w:val="000071D4"/>
    <w:rsid w:val="0006362F"/>
    <w:rsid w:val="000965A7"/>
    <w:rsid w:val="00112A0D"/>
    <w:rsid w:val="00182871"/>
    <w:rsid w:val="001A6BCD"/>
    <w:rsid w:val="001B7038"/>
    <w:rsid w:val="001F32B9"/>
    <w:rsid w:val="002C43DA"/>
    <w:rsid w:val="002E7920"/>
    <w:rsid w:val="00307FE8"/>
    <w:rsid w:val="003761BE"/>
    <w:rsid w:val="00380B2A"/>
    <w:rsid w:val="00384001"/>
    <w:rsid w:val="003B77CC"/>
    <w:rsid w:val="004071E1"/>
    <w:rsid w:val="004155C6"/>
    <w:rsid w:val="00451AB9"/>
    <w:rsid w:val="004705A7"/>
    <w:rsid w:val="004B289B"/>
    <w:rsid w:val="005254B3"/>
    <w:rsid w:val="00576590"/>
    <w:rsid w:val="005E4B53"/>
    <w:rsid w:val="00735BDD"/>
    <w:rsid w:val="00750247"/>
    <w:rsid w:val="007573D5"/>
    <w:rsid w:val="007B6999"/>
    <w:rsid w:val="00905845"/>
    <w:rsid w:val="00927FBB"/>
    <w:rsid w:val="00964DAB"/>
    <w:rsid w:val="009A281D"/>
    <w:rsid w:val="009C720C"/>
    <w:rsid w:val="009C7A73"/>
    <w:rsid w:val="00A75F59"/>
    <w:rsid w:val="00A82758"/>
    <w:rsid w:val="00A877B6"/>
    <w:rsid w:val="00B12099"/>
    <w:rsid w:val="00B14860"/>
    <w:rsid w:val="00B32746"/>
    <w:rsid w:val="00BB6713"/>
    <w:rsid w:val="00BC0214"/>
    <w:rsid w:val="00BC0604"/>
    <w:rsid w:val="00BC4642"/>
    <w:rsid w:val="00BF4C20"/>
    <w:rsid w:val="00C0544B"/>
    <w:rsid w:val="00C36F27"/>
    <w:rsid w:val="00C549BE"/>
    <w:rsid w:val="00C61F21"/>
    <w:rsid w:val="00C718F1"/>
    <w:rsid w:val="00CA38D2"/>
    <w:rsid w:val="00CB7B48"/>
    <w:rsid w:val="00CD5A97"/>
    <w:rsid w:val="00D13913"/>
    <w:rsid w:val="00D4348E"/>
    <w:rsid w:val="00D46AC1"/>
    <w:rsid w:val="00D7580B"/>
    <w:rsid w:val="00D80708"/>
    <w:rsid w:val="00D87B4A"/>
    <w:rsid w:val="00DC6392"/>
    <w:rsid w:val="00E82908"/>
    <w:rsid w:val="00EE5398"/>
    <w:rsid w:val="00EF489E"/>
    <w:rsid w:val="00F80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0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6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671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5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5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0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6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671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5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5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C5C1D-3E09-463A-9002-6ABDBB36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 Ксения</dc:creator>
  <cp:lastModifiedBy>Турениязова Асылжан</cp:lastModifiedBy>
  <cp:revision>13</cp:revision>
  <cp:lastPrinted>2016-08-02T03:35:00Z</cp:lastPrinted>
  <dcterms:created xsi:type="dcterms:W3CDTF">2016-08-15T06:10:00Z</dcterms:created>
  <dcterms:modified xsi:type="dcterms:W3CDTF">2016-08-16T05:38:00Z</dcterms:modified>
</cp:coreProperties>
</file>