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127D78" w:rsidRDefault="00583E36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27D78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5556E71C" wp14:editId="01ED1104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3143" w:rsidRPr="00127D7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127D7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127D7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127D7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127D7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127D7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127D7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127D7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127D7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127D7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127D78" w:rsidRDefault="00DD04BA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27D78">
        <w:rPr>
          <w:rFonts w:ascii="Times New Roman" w:hAnsi="Times New Roman" w:cs="Times New Roman"/>
          <w:b/>
          <w:sz w:val="28"/>
          <w:lang w:val="kk-KZ"/>
        </w:rPr>
        <w:t>ЕСЕП</w:t>
      </w:r>
      <w:r w:rsidR="000C3143" w:rsidRPr="00127D78">
        <w:rPr>
          <w:rFonts w:ascii="Times New Roman" w:hAnsi="Times New Roman" w:cs="Times New Roman"/>
          <w:b/>
          <w:sz w:val="28"/>
        </w:rPr>
        <w:t xml:space="preserve"> </w:t>
      </w:r>
    </w:p>
    <w:p w:rsidR="000C3143" w:rsidRPr="00127D7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127D78" w:rsidRDefault="00DD04BA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27D78">
        <w:rPr>
          <w:rFonts w:ascii="Times New Roman" w:hAnsi="Times New Roman" w:cs="Times New Roman"/>
          <w:b/>
          <w:sz w:val="28"/>
          <w:lang w:val="kk-KZ"/>
        </w:rPr>
        <w:t>ҚАЗАҚСТАННЫҢ ЭЛЕКТР ЭНЕРГИЯСЫ</w:t>
      </w:r>
      <w:r w:rsidR="00B74E78" w:rsidRPr="00127D78">
        <w:rPr>
          <w:rFonts w:ascii="Times New Roman" w:hAnsi="Times New Roman" w:cs="Times New Roman"/>
          <w:b/>
          <w:sz w:val="28"/>
          <w:lang w:val="kk-KZ"/>
        </w:rPr>
        <w:t xml:space="preserve"> ЖӘНЕ КӨМІР</w:t>
      </w:r>
      <w:r w:rsidRPr="00127D78">
        <w:rPr>
          <w:rFonts w:ascii="Times New Roman" w:hAnsi="Times New Roman" w:cs="Times New Roman"/>
          <w:b/>
          <w:sz w:val="28"/>
          <w:lang w:val="kk-KZ"/>
        </w:rPr>
        <w:t xml:space="preserve"> НАРЫҒЫН ТАЛДАУ </w:t>
      </w:r>
    </w:p>
    <w:p w:rsidR="000C3143" w:rsidRPr="00127D78" w:rsidRDefault="006D716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127D78">
        <w:rPr>
          <w:rFonts w:ascii="Times New Roman" w:hAnsi="Times New Roman" w:cs="Times New Roman"/>
          <w:b/>
          <w:sz w:val="28"/>
          <w:lang w:val="kk-KZ"/>
        </w:rPr>
        <w:t>2018 ЖЫЛ</w:t>
      </w:r>
    </w:p>
    <w:p w:rsidR="000C3143" w:rsidRPr="00127D7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127D7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127D7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127D78" w:rsidRDefault="00DD04BA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27D78">
        <w:rPr>
          <w:rFonts w:ascii="Times New Roman" w:hAnsi="Times New Roman" w:cs="Times New Roman"/>
          <w:b/>
          <w:sz w:val="28"/>
          <w:lang w:val="kk-KZ"/>
        </w:rPr>
        <w:t xml:space="preserve">«НАРЫҚТЫ ДАМЫТУ» </w:t>
      </w:r>
      <w:r w:rsidR="000C3143" w:rsidRPr="00127D78">
        <w:rPr>
          <w:rFonts w:ascii="Times New Roman" w:hAnsi="Times New Roman" w:cs="Times New Roman"/>
          <w:b/>
          <w:sz w:val="28"/>
        </w:rPr>
        <w:t>ДЕПАРТАМЕНТ</w:t>
      </w:r>
      <w:r w:rsidRPr="00127D78">
        <w:rPr>
          <w:rFonts w:ascii="Times New Roman" w:hAnsi="Times New Roman" w:cs="Times New Roman"/>
          <w:b/>
          <w:sz w:val="28"/>
          <w:lang w:val="kk-KZ"/>
        </w:rPr>
        <w:t>І</w:t>
      </w:r>
    </w:p>
    <w:p w:rsidR="000C3143" w:rsidRPr="00127D7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127D7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127D7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127D7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127D7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127D7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127D7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127D7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127D7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127D7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127D7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127D7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127D7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127D7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127D7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127D7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127D7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127D7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127D7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127D7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127D7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127D78" w:rsidRDefault="006D716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127D78">
        <w:rPr>
          <w:rFonts w:ascii="Times New Roman" w:hAnsi="Times New Roman" w:cs="Times New Roman"/>
          <w:b/>
          <w:sz w:val="28"/>
          <w:lang w:val="kk-KZ"/>
        </w:rPr>
        <w:t>Қаңтар</w:t>
      </w:r>
      <w:r w:rsidRPr="00127D78">
        <w:rPr>
          <w:rFonts w:ascii="Times New Roman" w:hAnsi="Times New Roman" w:cs="Times New Roman"/>
          <w:b/>
          <w:sz w:val="28"/>
        </w:rPr>
        <w:t>, 2019</w:t>
      </w:r>
      <w:r w:rsidR="003A28B6" w:rsidRPr="00127D78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DD04BA" w:rsidRPr="00127D78">
        <w:rPr>
          <w:rFonts w:ascii="Times New Roman" w:hAnsi="Times New Roman" w:cs="Times New Roman"/>
          <w:b/>
          <w:sz w:val="28"/>
          <w:lang w:val="kk-KZ"/>
        </w:rPr>
        <w:t>ж</w:t>
      </w:r>
      <w:r w:rsidR="003A28B6" w:rsidRPr="00127D78">
        <w:rPr>
          <w:rFonts w:ascii="Times New Roman" w:hAnsi="Times New Roman" w:cs="Times New Roman"/>
          <w:b/>
          <w:sz w:val="28"/>
          <w:lang w:val="kk-KZ"/>
        </w:rPr>
        <w:t>.</w:t>
      </w:r>
    </w:p>
    <w:p w:rsidR="000C3143" w:rsidRPr="00127D7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EndPr/>
      <w:sdtContent>
        <w:p w:rsidR="00545712" w:rsidRPr="00127D78" w:rsidRDefault="00DD04BA" w:rsidP="00BC7CB8">
          <w:pPr>
            <w:pStyle w:val="afb"/>
            <w:spacing w:before="0" w:line="240" w:lineRule="auto"/>
            <w:rPr>
              <w:rFonts w:ascii="Times New Roman" w:hAnsi="Times New Roman" w:cs="Times New Roman"/>
              <w:lang w:val="kk-KZ"/>
            </w:rPr>
          </w:pPr>
          <w:r w:rsidRPr="00127D78">
            <w:rPr>
              <w:rFonts w:ascii="Times New Roman" w:hAnsi="Times New Roman" w:cs="Times New Roman"/>
              <w:lang w:val="kk-KZ"/>
            </w:rPr>
            <w:t>Мазмұны</w:t>
          </w:r>
        </w:p>
        <w:p w:rsidR="000978C4" w:rsidRDefault="00562751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r w:rsidRPr="00127D78">
            <w:fldChar w:fldCharType="begin"/>
          </w:r>
          <w:r w:rsidR="00545712" w:rsidRPr="00127D78">
            <w:instrText xml:space="preserve"> TOC \o "1-3" \h \z \u </w:instrText>
          </w:r>
          <w:r w:rsidRPr="00127D78">
            <w:fldChar w:fldCharType="separate"/>
          </w:r>
          <w:hyperlink w:anchor="_Toc536800883" w:history="1">
            <w:r w:rsidR="000978C4" w:rsidRPr="002052AF">
              <w:rPr>
                <w:rStyle w:val="aa"/>
                <w:b/>
              </w:rPr>
              <w:t>I-БӨЛІМ</w:t>
            </w:r>
            <w:r w:rsidR="000978C4">
              <w:rPr>
                <w:webHidden/>
              </w:rPr>
              <w:tab/>
            </w:r>
            <w:r w:rsidR="000978C4">
              <w:rPr>
                <w:webHidden/>
              </w:rPr>
              <w:fldChar w:fldCharType="begin"/>
            </w:r>
            <w:r w:rsidR="000978C4">
              <w:rPr>
                <w:webHidden/>
              </w:rPr>
              <w:instrText xml:space="preserve"> PAGEREF _Toc536800883 \h </w:instrText>
            </w:r>
            <w:r w:rsidR="000978C4">
              <w:rPr>
                <w:webHidden/>
              </w:rPr>
            </w:r>
            <w:r w:rsidR="000978C4">
              <w:rPr>
                <w:webHidden/>
              </w:rPr>
              <w:fldChar w:fldCharType="separate"/>
            </w:r>
            <w:r w:rsidR="000978C4">
              <w:rPr>
                <w:webHidden/>
              </w:rPr>
              <w:t>3</w:t>
            </w:r>
            <w:r w:rsidR="000978C4">
              <w:rPr>
                <w:webHidden/>
              </w:rPr>
              <w:fldChar w:fldCharType="end"/>
            </w:r>
          </w:hyperlink>
        </w:p>
        <w:p w:rsidR="000978C4" w:rsidRDefault="00BF05DA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36800884" w:history="1">
            <w:r w:rsidR="000978C4" w:rsidRPr="002052AF">
              <w:rPr>
                <w:rStyle w:val="aa"/>
                <w:b/>
              </w:rPr>
              <w:t>2.</w:t>
            </w:r>
            <w:r w:rsidR="000978C4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0978C4" w:rsidRPr="002052AF">
              <w:rPr>
                <w:rStyle w:val="aa"/>
                <w:b/>
              </w:rPr>
              <w:t>Қазақстан БЭЖ-інде электр энергиясын өндіру</w:t>
            </w:r>
            <w:r w:rsidR="000978C4">
              <w:rPr>
                <w:webHidden/>
              </w:rPr>
              <w:tab/>
            </w:r>
            <w:r w:rsidR="000978C4">
              <w:rPr>
                <w:webHidden/>
              </w:rPr>
              <w:fldChar w:fldCharType="begin"/>
            </w:r>
            <w:r w:rsidR="000978C4">
              <w:rPr>
                <w:webHidden/>
              </w:rPr>
              <w:instrText xml:space="preserve"> PAGEREF _Toc536800884 \h </w:instrText>
            </w:r>
            <w:r w:rsidR="000978C4">
              <w:rPr>
                <w:webHidden/>
              </w:rPr>
            </w:r>
            <w:r w:rsidR="000978C4">
              <w:rPr>
                <w:webHidden/>
              </w:rPr>
              <w:fldChar w:fldCharType="separate"/>
            </w:r>
            <w:r w:rsidR="000978C4">
              <w:rPr>
                <w:webHidden/>
              </w:rPr>
              <w:t>6</w:t>
            </w:r>
            <w:r w:rsidR="000978C4">
              <w:rPr>
                <w:webHidden/>
              </w:rPr>
              <w:fldChar w:fldCharType="end"/>
            </w:r>
          </w:hyperlink>
        </w:p>
        <w:p w:rsidR="000978C4" w:rsidRDefault="00BF05DA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36800885" w:history="1">
            <w:r w:rsidR="000978C4" w:rsidRPr="002052AF">
              <w:rPr>
                <w:rStyle w:val="aa"/>
              </w:rPr>
              <w:t>ҚР облыстары бойынша электр энергиясын өндіру</w:t>
            </w:r>
            <w:r w:rsidR="000978C4">
              <w:rPr>
                <w:webHidden/>
              </w:rPr>
              <w:tab/>
            </w:r>
            <w:r w:rsidR="000978C4">
              <w:rPr>
                <w:webHidden/>
              </w:rPr>
              <w:fldChar w:fldCharType="begin"/>
            </w:r>
            <w:r w:rsidR="000978C4">
              <w:rPr>
                <w:webHidden/>
              </w:rPr>
              <w:instrText xml:space="preserve"> PAGEREF _Toc536800885 \h </w:instrText>
            </w:r>
            <w:r w:rsidR="000978C4">
              <w:rPr>
                <w:webHidden/>
              </w:rPr>
            </w:r>
            <w:r w:rsidR="000978C4">
              <w:rPr>
                <w:webHidden/>
              </w:rPr>
              <w:fldChar w:fldCharType="separate"/>
            </w:r>
            <w:r w:rsidR="000978C4">
              <w:rPr>
                <w:webHidden/>
              </w:rPr>
              <w:t>7</w:t>
            </w:r>
            <w:r w:rsidR="000978C4">
              <w:rPr>
                <w:webHidden/>
              </w:rPr>
              <w:fldChar w:fldCharType="end"/>
            </w:r>
          </w:hyperlink>
        </w:p>
        <w:p w:rsidR="000978C4" w:rsidRDefault="00BF05DA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36800886" w:history="1">
            <w:r w:rsidR="000978C4" w:rsidRPr="002052AF">
              <w:rPr>
                <w:rStyle w:val="aa"/>
                <w:b/>
              </w:rPr>
              <w:t>3.</w:t>
            </w:r>
            <w:r w:rsidR="000978C4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0978C4" w:rsidRPr="002052AF">
              <w:rPr>
                <w:rStyle w:val="aa"/>
                <w:b/>
              </w:rPr>
              <w:t>Қазақстан БЭЖ-інде электр энергиясын тұтыну</w:t>
            </w:r>
            <w:r w:rsidR="000978C4">
              <w:rPr>
                <w:webHidden/>
              </w:rPr>
              <w:tab/>
            </w:r>
            <w:r w:rsidR="000978C4">
              <w:rPr>
                <w:webHidden/>
              </w:rPr>
              <w:fldChar w:fldCharType="begin"/>
            </w:r>
            <w:r w:rsidR="000978C4">
              <w:rPr>
                <w:webHidden/>
              </w:rPr>
              <w:instrText xml:space="preserve"> PAGEREF _Toc536800886 \h </w:instrText>
            </w:r>
            <w:r w:rsidR="000978C4">
              <w:rPr>
                <w:webHidden/>
              </w:rPr>
            </w:r>
            <w:r w:rsidR="000978C4">
              <w:rPr>
                <w:webHidden/>
              </w:rPr>
              <w:fldChar w:fldCharType="separate"/>
            </w:r>
            <w:r w:rsidR="000978C4">
              <w:rPr>
                <w:webHidden/>
              </w:rPr>
              <w:t>8</w:t>
            </w:r>
            <w:r w:rsidR="000978C4">
              <w:rPr>
                <w:webHidden/>
              </w:rPr>
              <w:fldChar w:fldCharType="end"/>
            </w:r>
          </w:hyperlink>
        </w:p>
        <w:p w:rsidR="000978C4" w:rsidRDefault="00BF05DA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36800887" w:history="1">
            <w:r w:rsidR="000978C4" w:rsidRPr="002052AF">
              <w:rPr>
                <w:rStyle w:val="aa"/>
              </w:rPr>
              <w:t>Аймақтар мен облыстар бойынша электр энергиясын тұтыну</w:t>
            </w:r>
            <w:r w:rsidR="000978C4">
              <w:rPr>
                <w:webHidden/>
              </w:rPr>
              <w:tab/>
            </w:r>
            <w:r w:rsidR="000978C4">
              <w:rPr>
                <w:webHidden/>
              </w:rPr>
              <w:fldChar w:fldCharType="begin"/>
            </w:r>
            <w:r w:rsidR="000978C4">
              <w:rPr>
                <w:webHidden/>
              </w:rPr>
              <w:instrText xml:space="preserve"> PAGEREF _Toc536800887 \h </w:instrText>
            </w:r>
            <w:r w:rsidR="000978C4">
              <w:rPr>
                <w:webHidden/>
              </w:rPr>
            </w:r>
            <w:r w:rsidR="000978C4">
              <w:rPr>
                <w:webHidden/>
              </w:rPr>
              <w:fldChar w:fldCharType="separate"/>
            </w:r>
            <w:r w:rsidR="000978C4">
              <w:rPr>
                <w:webHidden/>
              </w:rPr>
              <w:t>8</w:t>
            </w:r>
            <w:r w:rsidR="000978C4">
              <w:rPr>
                <w:webHidden/>
              </w:rPr>
              <w:fldChar w:fldCharType="end"/>
            </w:r>
          </w:hyperlink>
        </w:p>
        <w:p w:rsidR="000978C4" w:rsidRDefault="00BF05DA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36800888" w:history="1">
            <w:r w:rsidR="000978C4" w:rsidRPr="002052AF">
              <w:rPr>
                <w:rStyle w:val="aa"/>
              </w:rPr>
              <w:t>2018 жылдың өнеркәсіп жұмысының қорытындылары</w:t>
            </w:r>
            <w:r w:rsidR="000978C4">
              <w:rPr>
                <w:webHidden/>
              </w:rPr>
              <w:tab/>
            </w:r>
            <w:r w:rsidR="000978C4">
              <w:rPr>
                <w:webHidden/>
              </w:rPr>
              <w:fldChar w:fldCharType="begin"/>
            </w:r>
            <w:r w:rsidR="000978C4">
              <w:rPr>
                <w:webHidden/>
              </w:rPr>
              <w:instrText xml:space="preserve"> PAGEREF _Toc536800888 \h </w:instrText>
            </w:r>
            <w:r w:rsidR="000978C4">
              <w:rPr>
                <w:webHidden/>
              </w:rPr>
            </w:r>
            <w:r w:rsidR="000978C4">
              <w:rPr>
                <w:webHidden/>
              </w:rPr>
              <w:fldChar w:fldCharType="separate"/>
            </w:r>
            <w:r w:rsidR="000978C4">
              <w:rPr>
                <w:webHidden/>
              </w:rPr>
              <w:t>9</w:t>
            </w:r>
            <w:r w:rsidR="000978C4">
              <w:rPr>
                <w:webHidden/>
              </w:rPr>
              <w:fldChar w:fldCharType="end"/>
            </w:r>
          </w:hyperlink>
        </w:p>
        <w:p w:rsidR="000978C4" w:rsidRDefault="00BF05DA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36800889" w:history="1">
            <w:r w:rsidR="000978C4" w:rsidRPr="002052AF">
              <w:rPr>
                <w:rStyle w:val="aa"/>
              </w:rPr>
              <w:t>Қазақстанның ірі тұтынушыларының электрді тұтынуы</w:t>
            </w:r>
            <w:r w:rsidR="000978C4">
              <w:rPr>
                <w:webHidden/>
              </w:rPr>
              <w:tab/>
            </w:r>
            <w:r w:rsidR="000978C4">
              <w:rPr>
                <w:webHidden/>
              </w:rPr>
              <w:fldChar w:fldCharType="begin"/>
            </w:r>
            <w:r w:rsidR="000978C4">
              <w:rPr>
                <w:webHidden/>
              </w:rPr>
              <w:instrText xml:space="preserve"> PAGEREF _Toc536800889 \h </w:instrText>
            </w:r>
            <w:r w:rsidR="000978C4">
              <w:rPr>
                <w:webHidden/>
              </w:rPr>
            </w:r>
            <w:r w:rsidR="000978C4">
              <w:rPr>
                <w:webHidden/>
              </w:rPr>
              <w:fldChar w:fldCharType="separate"/>
            </w:r>
            <w:r w:rsidR="000978C4">
              <w:rPr>
                <w:webHidden/>
              </w:rPr>
              <w:t>10</w:t>
            </w:r>
            <w:r w:rsidR="000978C4">
              <w:rPr>
                <w:webHidden/>
              </w:rPr>
              <w:fldChar w:fldCharType="end"/>
            </w:r>
          </w:hyperlink>
        </w:p>
        <w:p w:rsidR="000978C4" w:rsidRDefault="00BF05DA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36800890" w:history="1">
            <w:r w:rsidR="000978C4" w:rsidRPr="002052AF">
              <w:rPr>
                <w:rStyle w:val="aa"/>
                <w:b/>
              </w:rPr>
              <w:t>4.</w:t>
            </w:r>
            <w:r w:rsidR="000978C4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0978C4" w:rsidRPr="002052AF">
              <w:rPr>
                <w:rStyle w:val="aa"/>
                <w:b/>
              </w:rPr>
              <w:t>Көмір</w:t>
            </w:r>
            <w:r w:rsidR="000978C4">
              <w:rPr>
                <w:webHidden/>
              </w:rPr>
              <w:tab/>
            </w:r>
            <w:r w:rsidR="000978C4">
              <w:rPr>
                <w:webHidden/>
              </w:rPr>
              <w:fldChar w:fldCharType="begin"/>
            </w:r>
            <w:r w:rsidR="000978C4">
              <w:rPr>
                <w:webHidden/>
              </w:rPr>
              <w:instrText xml:space="preserve"> PAGEREF _Toc536800890 \h </w:instrText>
            </w:r>
            <w:r w:rsidR="000978C4">
              <w:rPr>
                <w:webHidden/>
              </w:rPr>
            </w:r>
            <w:r w:rsidR="000978C4">
              <w:rPr>
                <w:webHidden/>
              </w:rPr>
              <w:fldChar w:fldCharType="separate"/>
            </w:r>
            <w:r w:rsidR="000978C4">
              <w:rPr>
                <w:webHidden/>
              </w:rPr>
              <w:t>11</w:t>
            </w:r>
            <w:r w:rsidR="000978C4">
              <w:rPr>
                <w:webHidden/>
              </w:rPr>
              <w:fldChar w:fldCharType="end"/>
            </w:r>
          </w:hyperlink>
        </w:p>
        <w:p w:rsidR="000978C4" w:rsidRDefault="00BF05DA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36800891" w:history="1">
            <w:r w:rsidR="000978C4" w:rsidRPr="002052AF">
              <w:rPr>
                <w:rStyle w:val="aa"/>
              </w:rPr>
              <w:t>Қазақстандағы энергетикалық көмірді өндіру</w:t>
            </w:r>
            <w:r w:rsidR="000978C4">
              <w:rPr>
                <w:webHidden/>
              </w:rPr>
              <w:tab/>
            </w:r>
            <w:r w:rsidR="000978C4">
              <w:rPr>
                <w:webHidden/>
              </w:rPr>
              <w:fldChar w:fldCharType="begin"/>
            </w:r>
            <w:r w:rsidR="000978C4">
              <w:rPr>
                <w:webHidden/>
              </w:rPr>
              <w:instrText xml:space="preserve"> PAGEREF _Toc536800891 \h </w:instrText>
            </w:r>
            <w:r w:rsidR="000978C4">
              <w:rPr>
                <w:webHidden/>
              </w:rPr>
            </w:r>
            <w:r w:rsidR="000978C4">
              <w:rPr>
                <w:webHidden/>
              </w:rPr>
              <w:fldChar w:fldCharType="separate"/>
            </w:r>
            <w:r w:rsidR="000978C4">
              <w:rPr>
                <w:webHidden/>
              </w:rPr>
              <w:t>11</w:t>
            </w:r>
            <w:r w:rsidR="000978C4">
              <w:rPr>
                <w:webHidden/>
              </w:rPr>
              <w:fldChar w:fldCharType="end"/>
            </w:r>
          </w:hyperlink>
        </w:p>
        <w:p w:rsidR="000978C4" w:rsidRDefault="00BF05DA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36800892" w:history="1">
            <w:r w:rsidR="000978C4" w:rsidRPr="002052AF">
              <w:rPr>
                <w:rStyle w:val="aa"/>
              </w:rPr>
              <w:t>«Самұрық-Энерго» АҚ-ның көмір өндіруі</w:t>
            </w:r>
            <w:r w:rsidR="000978C4">
              <w:rPr>
                <w:webHidden/>
              </w:rPr>
              <w:tab/>
            </w:r>
            <w:r w:rsidR="000978C4">
              <w:rPr>
                <w:webHidden/>
              </w:rPr>
              <w:fldChar w:fldCharType="begin"/>
            </w:r>
            <w:r w:rsidR="000978C4">
              <w:rPr>
                <w:webHidden/>
              </w:rPr>
              <w:instrText xml:space="preserve"> PAGEREF _Toc536800892 \h </w:instrText>
            </w:r>
            <w:r w:rsidR="000978C4">
              <w:rPr>
                <w:webHidden/>
              </w:rPr>
            </w:r>
            <w:r w:rsidR="000978C4">
              <w:rPr>
                <w:webHidden/>
              </w:rPr>
              <w:fldChar w:fldCharType="separate"/>
            </w:r>
            <w:r w:rsidR="000978C4">
              <w:rPr>
                <w:webHidden/>
              </w:rPr>
              <w:t>11</w:t>
            </w:r>
            <w:r w:rsidR="000978C4">
              <w:rPr>
                <w:webHidden/>
              </w:rPr>
              <w:fldChar w:fldCharType="end"/>
            </w:r>
          </w:hyperlink>
        </w:p>
        <w:p w:rsidR="000978C4" w:rsidRDefault="00BF05DA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36800893" w:history="1">
            <w:r w:rsidR="000978C4" w:rsidRPr="002052AF">
              <w:rPr>
                <w:rStyle w:val="aa"/>
              </w:rPr>
              <w:t>«Самұрық-Энерго» АҚ-ның көмірді сатуы</w:t>
            </w:r>
            <w:r w:rsidR="000978C4">
              <w:rPr>
                <w:webHidden/>
              </w:rPr>
              <w:tab/>
            </w:r>
            <w:r w:rsidR="000978C4">
              <w:rPr>
                <w:webHidden/>
              </w:rPr>
              <w:fldChar w:fldCharType="begin"/>
            </w:r>
            <w:r w:rsidR="000978C4">
              <w:rPr>
                <w:webHidden/>
              </w:rPr>
              <w:instrText xml:space="preserve"> PAGEREF _Toc536800893 \h </w:instrText>
            </w:r>
            <w:r w:rsidR="000978C4">
              <w:rPr>
                <w:webHidden/>
              </w:rPr>
            </w:r>
            <w:r w:rsidR="000978C4">
              <w:rPr>
                <w:webHidden/>
              </w:rPr>
              <w:fldChar w:fldCharType="separate"/>
            </w:r>
            <w:r w:rsidR="000978C4">
              <w:rPr>
                <w:webHidden/>
              </w:rPr>
              <w:t>11</w:t>
            </w:r>
            <w:r w:rsidR="000978C4">
              <w:rPr>
                <w:webHidden/>
              </w:rPr>
              <w:fldChar w:fldCharType="end"/>
            </w:r>
          </w:hyperlink>
        </w:p>
        <w:p w:rsidR="000978C4" w:rsidRDefault="00BF05DA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36800894" w:history="1">
            <w:r w:rsidR="000978C4" w:rsidRPr="002052AF">
              <w:rPr>
                <w:rStyle w:val="aa"/>
                <w:b/>
              </w:rPr>
              <w:t>5.</w:t>
            </w:r>
            <w:r w:rsidR="000978C4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0978C4" w:rsidRPr="002052AF">
              <w:rPr>
                <w:rStyle w:val="aa"/>
                <w:b/>
              </w:rPr>
              <w:t>Жаңартылатын энергия көздері</w:t>
            </w:r>
            <w:r w:rsidR="000978C4">
              <w:rPr>
                <w:webHidden/>
              </w:rPr>
              <w:tab/>
            </w:r>
            <w:r w:rsidR="000978C4">
              <w:rPr>
                <w:webHidden/>
              </w:rPr>
              <w:fldChar w:fldCharType="begin"/>
            </w:r>
            <w:r w:rsidR="000978C4">
              <w:rPr>
                <w:webHidden/>
              </w:rPr>
              <w:instrText xml:space="preserve"> PAGEREF _Toc536800894 \h </w:instrText>
            </w:r>
            <w:r w:rsidR="000978C4">
              <w:rPr>
                <w:webHidden/>
              </w:rPr>
            </w:r>
            <w:r w:rsidR="000978C4">
              <w:rPr>
                <w:webHidden/>
              </w:rPr>
              <w:fldChar w:fldCharType="separate"/>
            </w:r>
            <w:r w:rsidR="000978C4">
              <w:rPr>
                <w:webHidden/>
              </w:rPr>
              <w:t>12</w:t>
            </w:r>
            <w:r w:rsidR="000978C4">
              <w:rPr>
                <w:webHidden/>
              </w:rPr>
              <w:fldChar w:fldCharType="end"/>
            </w:r>
          </w:hyperlink>
        </w:p>
        <w:p w:rsidR="000978C4" w:rsidRDefault="00BF05DA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36800895" w:history="1">
            <w:r w:rsidR="000978C4" w:rsidRPr="002052AF">
              <w:rPr>
                <w:rStyle w:val="aa"/>
                <w:b/>
              </w:rPr>
              <w:t>6.</w:t>
            </w:r>
            <w:r w:rsidR="000978C4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0978C4" w:rsidRPr="002052AF">
              <w:rPr>
                <w:rStyle w:val="aa"/>
                <w:b/>
              </w:rPr>
              <w:t>«ЭҚРҚО» АҚ электр энергиясының орталықтандырылған сауда-саттықтары</w:t>
            </w:r>
            <w:r w:rsidR="000978C4">
              <w:rPr>
                <w:webHidden/>
              </w:rPr>
              <w:tab/>
            </w:r>
            <w:r w:rsidR="000978C4">
              <w:rPr>
                <w:webHidden/>
              </w:rPr>
              <w:fldChar w:fldCharType="begin"/>
            </w:r>
            <w:r w:rsidR="000978C4">
              <w:rPr>
                <w:webHidden/>
              </w:rPr>
              <w:instrText xml:space="preserve"> PAGEREF _Toc536800895 \h </w:instrText>
            </w:r>
            <w:r w:rsidR="000978C4">
              <w:rPr>
                <w:webHidden/>
              </w:rPr>
            </w:r>
            <w:r w:rsidR="000978C4">
              <w:rPr>
                <w:webHidden/>
              </w:rPr>
              <w:fldChar w:fldCharType="separate"/>
            </w:r>
            <w:r w:rsidR="000978C4">
              <w:rPr>
                <w:webHidden/>
              </w:rPr>
              <w:t>13</w:t>
            </w:r>
            <w:r w:rsidR="000978C4">
              <w:rPr>
                <w:webHidden/>
              </w:rPr>
              <w:fldChar w:fldCharType="end"/>
            </w:r>
          </w:hyperlink>
        </w:p>
        <w:p w:rsidR="000978C4" w:rsidRDefault="00BF05DA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36800896" w:history="1">
            <w:r w:rsidR="000978C4" w:rsidRPr="002052AF">
              <w:rPr>
                <w:rStyle w:val="aa"/>
              </w:rPr>
              <w:t>Сауда-саттықтардың жалпы қорытындылары</w:t>
            </w:r>
            <w:r w:rsidR="000978C4">
              <w:rPr>
                <w:webHidden/>
              </w:rPr>
              <w:tab/>
            </w:r>
            <w:r w:rsidR="000978C4">
              <w:rPr>
                <w:webHidden/>
              </w:rPr>
              <w:fldChar w:fldCharType="begin"/>
            </w:r>
            <w:r w:rsidR="000978C4">
              <w:rPr>
                <w:webHidden/>
              </w:rPr>
              <w:instrText xml:space="preserve"> PAGEREF _Toc536800896 \h </w:instrText>
            </w:r>
            <w:r w:rsidR="000978C4">
              <w:rPr>
                <w:webHidden/>
              </w:rPr>
            </w:r>
            <w:r w:rsidR="000978C4">
              <w:rPr>
                <w:webHidden/>
              </w:rPr>
              <w:fldChar w:fldCharType="separate"/>
            </w:r>
            <w:r w:rsidR="000978C4">
              <w:rPr>
                <w:webHidden/>
              </w:rPr>
              <w:t>13</w:t>
            </w:r>
            <w:r w:rsidR="000978C4">
              <w:rPr>
                <w:webHidden/>
              </w:rPr>
              <w:fldChar w:fldCharType="end"/>
            </w:r>
          </w:hyperlink>
        </w:p>
        <w:p w:rsidR="000978C4" w:rsidRDefault="00BF05DA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36800897" w:history="1">
            <w:r w:rsidR="000978C4" w:rsidRPr="002052AF">
              <w:rPr>
                <w:rStyle w:val="aa"/>
              </w:rPr>
              <w:t>«Бір күн бұрын» режимінде спот сауда-саттықтардың қорытындылары</w:t>
            </w:r>
            <w:r w:rsidR="000978C4">
              <w:rPr>
                <w:webHidden/>
              </w:rPr>
              <w:tab/>
            </w:r>
            <w:r w:rsidR="000978C4">
              <w:rPr>
                <w:webHidden/>
              </w:rPr>
              <w:fldChar w:fldCharType="begin"/>
            </w:r>
            <w:r w:rsidR="000978C4">
              <w:rPr>
                <w:webHidden/>
              </w:rPr>
              <w:instrText xml:space="preserve"> PAGEREF _Toc536800897 \h </w:instrText>
            </w:r>
            <w:r w:rsidR="000978C4">
              <w:rPr>
                <w:webHidden/>
              </w:rPr>
            </w:r>
            <w:r w:rsidR="000978C4">
              <w:rPr>
                <w:webHidden/>
              </w:rPr>
              <w:fldChar w:fldCharType="separate"/>
            </w:r>
            <w:r w:rsidR="000978C4">
              <w:rPr>
                <w:webHidden/>
              </w:rPr>
              <w:t>14</w:t>
            </w:r>
            <w:r w:rsidR="000978C4">
              <w:rPr>
                <w:webHidden/>
              </w:rPr>
              <w:fldChar w:fldCharType="end"/>
            </w:r>
          </w:hyperlink>
        </w:p>
        <w:p w:rsidR="000978C4" w:rsidRDefault="00BF05DA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36800898" w:history="1">
            <w:r w:rsidR="000978C4" w:rsidRPr="002052AF">
              <w:rPr>
                <w:rStyle w:val="aa"/>
              </w:rPr>
              <w:t>«Операциялық тәулік ішінде» спот сауда-саттықтарының қорытындылары</w:t>
            </w:r>
            <w:r w:rsidR="000978C4">
              <w:rPr>
                <w:webHidden/>
              </w:rPr>
              <w:tab/>
            </w:r>
            <w:r w:rsidR="000978C4">
              <w:rPr>
                <w:webHidden/>
              </w:rPr>
              <w:fldChar w:fldCharType="begin"/>
            </w:r>
            <w:r w:rsidR="000978C4">
              <w:rPr>
                <w:webHidden/>
              </w:rPr>
              <w:instrText xml:space="preserve"> PAGEREF _Toc536800898 \h </w:instrText>
            </w:r>
            <w:r w:rsidR="000978C4">
              <w:rPr>
                <w:webHidden/>
              </w:rPr>
            </w:r>
            <w:r w:rsidR="000978C4">
              <w:rPr>
                <w:webHidden/>
              </w:rPr>
              <w:fldChar w:fldCharType="separate"/>
            </w:r>
            <w:r w:rsidR="000978C4">
              <w:rPr>
                <w:webHidden/>
              </w:rPr>
              <w:t>15</w:t>
            </w:r>
            <w:r w:rsidR="000978C4">
              <w:rPr>
                <w:webHidden/>
              </w:rPr>
              <w:fldChar w:fldCharType="end"/>
            </w:r>
          </w:hyperlink>
        </w:p>
        <w:p w:rsidR="000978C4" w:rsidRDefault="00BF05DA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36800899" w:history="1">
            <w:r w:rsidR="000978C4" w:rsidRPr="002052AF">
              <w:rPr>
                <w:rStyle w:val="aa"/>
              </w:rPr>
              <w:t>Орта және ұзақ мерзімді кезеңдерге арналған сауда-саттықтардың қорытындылары</w:t>
            </w:r>
            <w:r w:rsidR="000978C4">
              <w:rPr>
                <w:webHidden/>
              </w:rPr>
              <w:tab/>
            </w:r>
            <w:r w:rsidR="000978C4">
              <w:rPr>
                <w:webHidden/>
              </w:rPr>
              <w:fldChar w:fldCharType="begin"/>
            </w:r>
            <w:r w:rsidR="000978C4">
              <w:rPr>
                <w:webHidden/>
              </w:rPr>
              <w:instrText xml:space="preserve"> PAGEREF _Toc536800899 \h </w:instrText>
            </w:r>
            <w:r w:rsidR="000978C4">
              <w:rPr>
                <w:webHidden/>
              </w:rPr>
            </w:r>
            <w:r w:rsidR="000978C4">
              <w:rPr>
                <w:webHidden/>
              </w:rPr>
              <w:fldChar w:fldCharType="separate"/>
            </w:r>
            <w:r w:rsidR="000978C4">
              <w:rPr>
                <w:webHidden/>
              </w:rPr>
              <w:t>16</w:t>
            </w:r>
            <w:r w:rsidR="000978C4">
              <w:rPr>
                <w:webHidden/>
              </w:rPr>
              <w:fldChar w:fldCharType="end"/>
            </w:r>
          </w:hyperlink>
        </w:p>
        <w:p w:rsidR="000978C4" w:rsidRDefault="00BF05DA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36800900" w:history="1">
            <w:r w:rsidR="000978C4" w:rsidRPr="002052AF">
              <w:rPr>
                <w:rStyle w:val="aa"/>
                <w:b/>
              </w:rPr>
              <w:t>7.</w:t>
            </w:r>
            <w:r w:rsidR="000978C4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0978C4" w:rsidRPr="002052AF">
              <w:rPr>
                <w:rStyle w:val="aa"/>
                <w:b/>
              </w:rPr>
              <w:t>Электр энергиясын экспорттау-импорттау</w:t>
            </w:r>
            <w:r w:rsidR="000978C4">
              <w:rPr>
                <w:webHidden/>
              </w:rPr>
              <w:tab/>
            </w:r>
            <w:r w:rsidR="000978C4">
              <w:rPr>
                <w:webHidden/>
              </w:rPr>
              <w:fldChar w:fldCharType="begin"/>
            </w:r>
            <w:r w:rsidR="000978C4">
              <w:rPr>
                <w:webHidden/>
              </w:rPr>
              <w:instrText xml:space="preserve"> PAGEREF _Toc536800900 \h </w:instrText>
            </w:r>
            <w:r w:rsidR="000978C4">
              <w:rPr>
                <w:webHidden/>
              </w:rPr>
            </w:r>
            <w:r w:rsidR="000978C4">
              <w:rPr>
                <w:webHidden/>
              </w:rPr>
              <w:fldChar w:fldCharType="separate"/>
            </w:r>
            <w:r w:rsidR="000978C4">
              <w:rPr>
                <w:webHidden/>
              </w:rPr>
              <w:t>16</w:t>
            </w:r>
            <w:r w:rsidR="000978C4">
              <w:rPr>
                <w:webHidden/>
              </w:rPr>
              <w:fldChar w:fldCharType="end"/>
            </w:r>
          </w:hyperlink>
        </w:p>
        <w:p w:rsidR="000978C4" w:rsidRDefault="00BF05DA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36800901" w:history="1">
            <w:r w:rsidR="000978C4" w:rsidRPr="002052AF">
              <w:rPr>
                <w:rStyle w:val="aa"/>
                <w:b/>
              </w:rPr>
              <w:t>II-БӨЛІМ</w:t>
            </w:r>
            <w:r w:rsidR="000978C4">
              <w:rPr>
                <w:webHidden/>
              </w:rPr>
              <w:tab/>
            </w:r>
            <w:r w:rsidR="000978C4">
              <w:rPr>
                <w:webHidden/>
              </w:rPr>
              <w:fldChar w:fldCharType="begin"/>
            </w:r>
            <w:r w:rsidR="000978C4">
              <w:rPr>
                <w:webHidden/>
              </w:rPr>
              <w:instrText xml:space="preserve"> PAGEREF _Toc536800901 \h </w:instrText>
            </w:r>
            <w:r w:rsidR="000978C4">
              <w:rPr>
                <w:webHidden/>
              </w:rPr>
            </w:r>
            <w:r w:rsidR="000978C4">
              <w:rPr>
                <w:webHidden/>
              </w:rPr>
              <w:fldChar w:fldCharType="separate"/>
            </w:r>
            <w:r w:rsidR="000978C4">
              <w:rPr>
                <w:webHidden/>
              </w:rPr>
              <w:t>16</w:t>
            </w:r>
            <w:r w:rsidR="000978C4">
              <w:rPr>
                <w:webHidden/>
              </w:rPr>
              <w:fldChar w:fldCharType="end"/>
            </w:r>
          </w:hyperlink>
        </w:p>
        <w:p w:rsidR="000978C4" w:rsidRDefault="00BF05DA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36800902" w:history="1">
            <w:r w:rsidR="000978C4" w:rsidRPr="002052AF">
              <w:rPr>
                <w:rStyle w:val="aa"/>
                <w:b/>
              </w:rPr>
              <w:t>8.</w:t>
            </w:r>
            <w:r w:rsidR="000978C4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0978C4" w:rsidRPr="002052AF">
              <w:rPr>
                <w:rStyle w:val="aa"/>
                <w:b/>
              </w:rPr>
              <w:t>Еуразия экономикалық кеңесінің Ортақ электр энергетикалық нарығын қалыптастыру мәртебесі</w:t>
            </w:r>
            <w:r w:rsidR="000978C4">
              <w:rPr>
                <w:webHidden/>
              </w:rPr>
              <w:tab/>
            </w:r>
            <w:r w:rsidR="000978C4">
              <w:rPr>
                <w:webHidden/>
              </w:rPr>
              <w:fldChar w:fldCharType="begin"/>
            </w:r>
            <w:r w:rsidR="000978C4">
              <w:rPr>
                <w:webHidden/>
              </w:rPr>
              <w:instrText xml:space="preserve"> PAGEREF _Toc536800902 \h </w:instrText>
            </w:r>
            <w:r w:rsidR="000978C4">
              <w:rPr>
                <w:webHidden/>
              </w:rPr>
            </w:r>
            <w:r w:rsidR="000978C4">
              <w:rPr>
                <w:webHidden/>
              </w:rPr>
              <w:fldChar w:fldCharType="separate"/>
            </w:r>
            <w:r w:rsidR="000978C4">
              <w:rPr>
                <w:webHidden/>
              </w:rPr>
              <w:t>16</w:t>
            </w:r>
            <w:r w:rsidR="000978C4">
              <w:rPr>
                <w:webHidden/>
              </w:rPr>
              <w:fldChar w:fldCharType="end"/>
            </w:r>
          </w:hyperlink>
        </w:p>
        <w:p w:rsidR="000978C4" w:rsidRDefault="00BF05DA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36800903" w:history="1">
            <w:r w:rsidR="000978C4" w:rsidRPr="002052AF">
              <w:rPr>
                <w:rStyle w:val="aa"/>
                <w:b/>
              </w:rPr>
              <w:t>9.</w:t>
            </w:r>
            <w:r w:rsidR="000978C4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0978C4" w:rsidRPr="002052AF">
              <w:rPr>
                <w:rStyle w:val="aa"/>
                <w:b/>
              </w:rPr>
              <w:t>ТМД Электр энергетикалық нарығын қалыптастыру мәртебесі</w:t>
            </w:r>
            <w:r w:rsidR="000978C4">
              <w:rPr>
                <w:webHidden/>
              </w:rPr>
              <w:tab/>
            </w:r>
            <w:r w:rsidR="000978C4">
              <w:rPr>
                <w:webHidden/>
              </w:rPr>
              <w:fldChar w:fldCharType="begin"/>
            </w:r>
            <w:r w:rsidR="000978C4">
              <w:rPr>
                <w:webHidden/>
              </w:rPr>
              <w:instrText xml:space="preserve"> PAGEREF _Toc536800903 \h </w:instrText>
            </w:r>
            <w:r w:rsidR="000978C4">
              <w:rPr>
                <w:webHidden/>
              </w:rPr>
            </w:r>
            <w:r w:rsidR="000978C4">
              <w:rPr>
                <w:webHidden/>
              </w:rPr>
              <w:fldChar w:fldCharType="separate"/>
            </w:r>
            <w:r w:rsidR="000978C4">
              <w:rPr>
                <w:webHidden/>
              </w:rPr>
              <w:t>17</w:t>
            </w:r>
            <w:r w:rsidR="000978C4">
              <w:rPr>
                <w:webHidden/>
              </w:rPr>
              <w:fldChar w:fldCharType="end"/>
            </w:r>
          </w:hyperlink>
        </w:p>
        <w:p w:rsidR="000978C4" w:rsidRDefault="00BF05DA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536800904" w:history="1">
            <w:r w:rsidR="000978C4" w:rsidRPr="002052AF">
              <w:rPr>
                <w:rStyle w:val="aa"/>
                <w:b/>
              </w:rPr>
              <w:t>10.</w:t>
            </w:r>
            <w:r w:rsidR="000978C4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="000978C4" w:rsidRPr="002052AF">
              <w:rPr>
                <w:rStyle w:val="aa"/>
                <w:b/>
              </w:rPr>
              <w:t>CASA-1000 жобасын іске асыру мәртебесі</w:t>
            </w:r>
            <w:r w:rsidR="000978C4">
              <w:rPr>
                <w:webHidden/>
              </w:rPr>
              <w:tab/>
            </w:r>
            <w:r w:rsidR="000978C4">
              <w:rPr>
                <w:webHidden/>
              </w:rPr>
              <w:fldChar w:fldCharType="begin"/>
            </w:r>
            <w:r w:rsidR="000978C4">
              <w:rPr>
                <w:webHidden/>
              </w:rPr>
              <w:instrText xml:space="preserve"> PAGEREF _Toc536800904 \h </w:instrText>
            </w:r>
            <w:r w:rsidR="000978C4">
              <w:rPr>
                <w:webHidden/>
              </w:rPr>
            </w:r>
            <w:r w:rsidR="000978C4">
              <w:rPr>
                <w:webHidden/>
              </w:rPr>
              <w:fldChar w:fldCharType="separate"/>
            </w:r>
            <w:r w:rsidR="000978C4">
              <w:rPr>
                <w:webHidden/>
              </w:rPr>
              <w:t>18</w:t>
            </w:r>
            <w:r w:rsidR="000978C4">
              <w:rPr>
                <w:webHidden/>
              </w:rPr>
              <w:fldChar w:fldCharType="end"/>
            </w:r>
          </w:hyperlink>
        </w:p>
        <w:p w:rsidR="00545712" w:rsidRPr="00127D78" w:rsidRDefault="00562751" w:rsidP="00BC7CB8">
          <w:pPr>
            <w:spacing w:after="0" w:line="240" w:lineRule="auto"/>
            <w:rPr>
              <w:rFonts w:ascii="Times New Roman" w:hAnsi="Times New Roman" w:cs="Times New Roman"/>
            </w:rPr>
          </w:pPr>
          <w:r w:rsidRPr="00127D78"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:rsidR="00995E50" w:rsidRPr="00127D78" w:rsidRDefault="00995E50" w:rsidP="00EC204F">
      <w:pPr>
        <w:pStyle w:val="11"/>
      </w:pPr>
    </w:p>
    <w:p w:rsidR="001D295E" w:rsidRPr="00127D78" w:rsidRDefault="001D295E" w:rsidP="001D295E">
      <w:pPr>
        <w:rPr>
          <w:lang w:val="en-US"/>
        </w:rPr>
      </w:pPr>
    </w:p>
    <w:p w:rsidR="00F47C61" w:rsidRPr="00127D78" w:rsidRDefault="00F47C61" w:rsidP="001D295E">
      <w:pPr>
        <w:rPr>
          <w:lang w:val="en-US"/>
        </w:rPr>
      </w:pPr>
    </w:p>
    <w:p w:rsidR="00F47C61" w:rsidRPr="00127D78" w:rsidRDefault="00F47C61" w:rsidP="001D295E">
      <w:pPr>
        <w:rPr>
          <w:lang w:val="en-US"/>
        </w:rPr>
      </w:pPr>
    </w:p>
    <w:p w:rsidR="00633669" w:rsidRPr="00127D78" w:rsidRDefault="00633669" w:rsidP="001D295E">
      <w:pPr>
        <w:rPr>
          <w:lang w:val="en-US"/>
        </w:rPr>
      </w:pPr>
    </w:p>
    <w:p w:rsidR="00391337" w:rsidRPr="00127D78" w:rsidRDefault="00391337" w:rsidP="001D295E">
      <w:pPr>
        <w:rPr>
          <w:lang w:val="en-US"/>
        </w:rPr>
      </w:pPr>
    </w:p>
    <w:p w:rsidR="00365AC0" w:rsidRPr="00127D78" w:rsidRDefault="00365AC0">
      <w:pPr>
        <w:rPr>
          <w:rFonts w:ascii="Times New Roman" w:eastAsiaTheme="majorEastAsia" w:hAnsi="Times New Roman" w:cs="Times New Roman"/>
          <w:b/>
          <w:color w:val="365F91" w:themeColor="accent1" w:themeShade="BF"/>
          <w:sz w:val="32"/>
          <w:szCs w:val="32"/>
        </w:rPr>
      </w:pPr>
      <w:r w:rsidRPr="00127D78">
        <w:rPr>
          <w:rFonts w:ascii="Times New Roman" w:hAnsi="Times New Roman" w:cs="Times New Roman"/>
          <w:b/>
        </w:rPr>
        <w:br w:type="page"/>
      </w:r>
    </w:p>
    <w:p w:rsidR="00443749" w:rsidRPr="00127D78" w:rsidRDefault="00443749" w:rsidP="00BC7CB8">
      <w:pPr>
        <w:pStyle w:val="1"/>
        <w:spacing w:before="0" w:line="240" w:lineRule="auto"/>
        <w:rPr>
          <w:rFonts w:ascii="Times New Roman" w:hAnsi="Times New Roman" w:cs="Times New Roman"/>
          <w:b/>
          <w:lang w:val="kk-KZ"/>
        </w:rPr>
      </w:pPr>
      <w:bookmarkStart w:id="0" w:name="_Toc536800883"/>
      <w:r w:rsidRPr="00127D78">
        <w:rPr>
          <w:rFonts w:ascii="Times New Roman" w:hAnsi="Times New Roman" w:cs="Times New Roman"/>
          <w:b/>
        </w:rPr>
        <w:lastRenderedPageBreak/>
        <w:t>I</w:t>
      </w:r>
      <w:r w:rsidR="003C365A" w:rsidRPr="00127D78">
        <w:rPr>
          <w:rFonts w:ascii="Times New Roman" w:hAnsi="Times New Roman" w:cs="Times New Roman"/>
          <w:b/>
          <w:lang w:val="kk-KZ"/>
        </w:rPr>
        <w:t>-БӨЛІМ</w:t>
      </w:r>
      <w:bookmarkEnd w:id="0"/>
    </w:p>
    <w:p w:rsidR="00C77B17" w:rsidRPr="00127D78" w:rsidRDefault="00C77B17" w:rsidP="00C77B17">
      <w:pPr>
        <w:pStyle w:val="a3"/>
        <w:numPr>
          <w:ilvl w:val="0"/>
          <w:numId w:val="29"/>
        </w:numPr>
        <w:rPr>
          <w:rFonts w:ascii="Times New Roman" w:eastAsiaTheme="majorEastAsia" w:hAnsi="Times New Roman" w:cs="Times New Roman"/>
          <w:b/>
          <w:color w:val="365F91" w:themeColor="accent1" w:themeShade="BF"/>
          <w:sz w:val="32"/>
          <w:szCs w:val="32"/>
          <w:lang w:val="kk-KZ"/>
        </w:rPr>
      </w:pPr>
      <w:r w:rsidRPr="00127D78">
        <w:rPr>
          <w:rFonts w:ascii="Times New Roman" w:eastAsiaTheme="majorEastAsia" w:hAnsi="Times New Roman" w:cs="Times New Roman"/>
          <w:b/>
          <w:color w:val="365F91" w:themeColor="accent1" w:themeShade="BF"/>
          <w:sz w:val="32"/>
          <w:szCs w:val="32"/>
          <w:lang w:val="kk-KZ"/>
        </w:rPr>
        <w:t>Қазақстан Электр станцияларының белгіленген және қолдағы қуаты</w:t>
      </w:r>
    </w:p>
    <w:p w:rsidR="00F01395" w:rsidRPr="00127D78" w:rsidRDefault="00F01395" w:rsidP="00F01395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i/>
          <w:sz w:val="28"/>
        </w:rPr>
      </w:pPr>
      <w:r w:rsidRPr="00127D78">
        <w:rPr>
          <w:rFonts w:ascii="Times New Roman" w:hAnsi="Times New Roman" w:cs="Times New Roman"/>
          <w:i/>
          <w:sz w:val="28"/>
          <w:lang w:val="kk-KZ"/>
        </w:rPr>
        <w:t xml:space="preserve"> </w:t>
      </w:r>
      <w:r w:rsidRPr="00127D78">
        <w:rPr>
          <w:rFonts w:ascii="Times New Roman" w:hAnsi="Times New Roman" w:cs="Times New Roman"/>
          <w:i/>
          <w:sz w:val="28"/>
        </w:rPr>
        <w:t>(</w:t>
      </w:r>
      <w:r w:rsidR="00C77B17" w:rsidRPr="00127D78">
        <w:rPr>
          <w:rFonts w:ascii="Times New Roman" w:hAnsi="Times New Roman" w:cs="Times New Roman"/>
          <w:i/>
          <w:sz w:val="28"/>
        </w:rPr>
        <w:t xml:space="preserve">01 </w:t>
      </w:r>
      <w:r w:rsidR="00C77B17" w:rsidRPr="00127D78">
        <w:rPr>
          <w:rFonts w:ascii="Times New Roman" w:hAnsi="Times New Roman" w:cs="Times New Roman"/>
          <w:i/>
          <w:sz w:val="28"/>
          <w:lang w:val="kk-KZ"/>
        </w:rPr>
        <w:t>қаңтар</w:t>
      </w:r>
      <w:r w:rsidR="00C77B17" w:rsidRPr="00127D78">
        <w:rPr>
          <w:rFonts w:ascii="Times New Roman" w:hAnsi="Times New Roman" w:cs="Times New Roman"/>
          <w:i/>
          <w:sz w:val="28"/>
        </w:rPr>
        <w:t xml:space="preserve"> 2018/2019</w:t>
      </w:r>
      <w:r w:rsidR="00C77B17" w:rsidRPr="00127D78">
        <w:rPr>
          <w:rFonts w:ascii="Times New Roman" w:hAnsi="Times New Roman" w:cs="Times New Roman"/>
          <w:i/>
          <w:sz w:val="28"/>
          <w:lang w:val="kk-KZ"/>
        </w:rPr>
        <w:t>жж бойынша жағдай</w:t>
      </w:r>
      <w:r w:rsidRPr="00127D78">
        <w:rPr>
          <w:rFonts w:ascii="Times New Roman" w:hAnsi="Times New Roman" w:cs="Times New Roman"/>
          <w:i/>
          <w:sz w:val="28"/>
        </w:rPr>
        <w:t>)</w:t>
      </w:r>
    </w:p>
    <w:p w:rsidR="00F01395" w:rsidRPr="00127D78" w:rsidRDefault="00F01395" w:rsidP="00F01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27D78">
        <w:rPr>
          <w:rFonts w:ascii="Times New Roman" w:hAnsi="Times New Roman" w:cs="Times New Roman"/>
          <w:sz w:val="28"/>
        </w:rPr>
        <w:t xml:space="preserve">Установленная мощность электростанций РК на 01.01.2019г. составила 21 902 МВт, что на 220 МВт больше по сравнению с 2018 годом. </w:t>
      </w:r>
    </w:p>
    <w:p w:rsidR="00F01395" w:rsidRPr="00127D78" w:rsidRDefault="00F01395" w:rsidP="00F0139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127D78">
        <w:rPr>
          <w:rFonts w:ascii="Times New Roman" w:hAnsi="Times New Roman" w:cs="Times New Roman"/>
          <w:sz w:val="28"/>
        </w:rPr>
        <w:t>МВт</w:t>
      </w:r>
    </w:p>
    <w:tbl>
      <w:tblPr>
        <w:tblW w:w="993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1110"/>
        <w:gridCol w:w="1017"/>
        <w:gridCol w:w="1134"/>
        <w:gridCol w:w="1134"/>
        <w:gridCol w:w="1013"/>
      </w:tblGrid>
      <w:tr w:rsidR="00F01395" w:rsidRPr="00127D78" w:rsidTr="00F01395">
        <w:trPr>
          <w:trHeight w:val="255"/>
          <w:tblHeader/>
        </w:trPr>
        <w:tc>
          <w:tcPr>
            <w:tcW w:w="339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9C2379" w:rsidP="00F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Электрстанци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ялары</w:t>
            </w:r>
          </w:p>
        </w:tc>
        <w:tc>
          <w:tcPr>
            <w:tcW w:w="326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9C2379" w:rsidP="00F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елгіленген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қуаты</w:t>
            </w:r>
          </w:p>
        </w:tc>
        <w:tc>
          <w:tcPr>
            <w:tcW w:w="328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9C2379" w:rsidP="00F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Қолдағы қуаты</w:t>
            </w:r>
          </w:p>
        </w:tc>
      </w:tr>
      <w:tr w:rsidR="009C2379" w:rsidRPr="00127D78" w:rsidTr="00F01395">
        <w:trPr>
          <w:trHeight w:val="255"/>
          <w:tblHeader/>
        </w:trPr>
        <w:tc>
          <w:tcPr>
            <w:tcW w:w="339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C2379" w:rsidRPr="00127D78" w:rsidRDefault="009C2379" w:rsidP="00F01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79" w:rsidRPr="00127D78" w:rsidRDefault="009C2379" w:rsidP="00F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2018 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79" w:rsidRPr="00127D78" w:rsidRDefault="009C2379" w:rsidP="00F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2019 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C2379" w:rsidRPr="00127D78" w:rsidRDefault="009C2379" w:rsidP="00F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МВт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79" w:rsidRPr="00127D78" w:rsidRDefault="009C2379" w:rsidP="009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2018 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79" w:rsidRPr="00127D78" w:rsidRDefault="009C2379" w:rsidP="009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2019 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C2379" w:rsidRPr="00127D78" w:rsidRDefault="009C2379" w:rsidP="00F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МВт</w:t>
            </w:r>
          </w:p>
        </w:tc>
      </w:tr>
      <w:tr w:rsidR="00F01395" w:rsidRPr="00127D78" w:rsidTr="00F01395">
        <w:trPr>
          <w:trHeight w:val="402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  <w:hideMark/>
          </w:tcPr>
          <w:p w:rsidR="00F01395" w:rsidRPr="00127D78" w:rsidRDefault="009C2379" w:rsidP="00F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kk-KZ" w:eastAsia="ru-RU"/>
              </w:rPr>
              <w:t>Қазақстан БЭЖ-і</w:t>
            </w:r>
          </w:p>
        </w:tc>
      </w:tr>
      <w:tr w:rsidR="00F01395" w:rsidRPr="00127D78" w:rsidTr="00F01395">
        <w:trPr>
          <w:trHeight w:val="407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9C2379" w:rsidP="00F01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Барлығы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21 682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18 895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9C2379" w:rsidP="00F013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барлығы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</w:t>
            </w:r>
            <w:r w:rsidR="00F01395"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18 845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18 936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17 032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-30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A47801" w:rsidP="00F013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         </w:t>
            </w:r>
            <w:r w:rsidR="009C2379"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</w:t>
            </w:r>
            <w:r w:rsidR="009C2379"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9C2379"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і</w:t>
            </w:r>
            <w:r w:rsidR="00091478"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091478"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бу </w:t>
            </w:r>
            <w:r w:rsidR="00091478"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турбин</w:t>
            </w:r>
            <w:r w:rsidR="00091478"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алық Ж</w:t>
            </w:r>
            <w:r w:rsidR="00F01395"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17 067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17 134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15 513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-29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1 779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A47801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F01395"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71,6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091478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Жел</w:t>
            </w:r>
            <w:r w:rsidR="00F01395"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57,7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A47801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F01395"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2 671,1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2 636,7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-34,4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1 622,1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091478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Биогаз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 қондырғылар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(БГ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</w:t>
            </w:r>
            <w:r w:rsidR="00F01395"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</w:t>
            </w:r>
          </w:p>
        </w:tc>
      </w:tr>
      <w:tr w:rsidR="00F01395" w:rsidRPr="00127D78" w:rsidTr="00F01395">
        <w:trPr>
          <w:trHeight w:val="411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  <w:hideMark/>
          </w:tcPr>
          <w:p w:rsidR="00F01395" w:rsidRPr="00127D78" w:rsidRDefault="009C2379" w:rsidP="00F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kk-KZ" w:eastAsia="ru-RU"/>
              </w:rPr>
              <w:t>Қазақстан БЭЖ-інің Солтүстік аймағы</w:t>
            </w:r>
          </w:p>
        </w:tc>
      </w:tr>
      <w:tr w:rsidR="00091478" w:rsidRPr="00127D78" w:rsidTr="00F01395">
        <w:trPr>
          <w:trHeight w:val="399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91478" w:rsidRPr="00127D78" w:rsidRDefault="00091478" w:rsidP="00091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Барлығы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478" w:rsidRPr="00127D78" w:rsidRDefault="00091478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15 089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478" w:rsidRPr="00127D78" w:rsidRDefault="00091478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91478" w:rsidRPr="00127D78" w:rsidRDefault="00091478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478" w:rsidRPr="00127D78" w:rsidRDefault="00091478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478" w:rsidRPr="00127D78" w:rsidRDefault="00091478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91478" w:rsidRPr="00127D78" w:rsidRDefault="00091478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</w:tr>
      <w:tr w:rsidR="00091478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91478" w:rsidRPr="00127D78" w:rsidRDefault="00091478" w:rsidP="000914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барлығы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478" w:rsidRPr="00127D78" w:rsidRDefault="00091478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13 291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478" w:rsidRPr="00127D78" w:rsidRDefault="00091478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13 358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1478" w:rsidRPr="00127D78" w:rsidRDefault="00091478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478" w:rsidRPr="00127D78" w:rsidRDefault="00091478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478" w:rsidRPr="00127D78" w:rsidRDefault="00091478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12 403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1478" w:rsidRPr="00127D78" w:rsidRDefault="00091478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-14</w:t>
            </w:r>
          </w:p>
        </w:tc>
      </w:tr>
      <w:tr w:rsidR="00091478" w:rsidRPr="00127D78" w:rsidTr="00F01395">
        <w:trPr>
          <w:trHeight w:val="323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91478" w:rsidRPr="00127D78" w:rsidRDefault="00A47801" w:rsidP="000914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         </w:t>
            </w:r>
            <w:r w:rsidR="00091478"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</w:t>
            </w:r>
            <w:r w:rsidR="00091478"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091478"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і</w:t>
            </w:r>
            <w:r w:rsidR="00091478"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091478"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бу </w:t>
            </w:r>
            <w:r w:rsidR="00091478"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турбин</w:t>
            </w:r>
            <w:r w:rsidR="00091478"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алық Ж</w:t>
            </w:r>
            <w:r w:rsidR="00091478"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478" w:rsidRPr="00127D78" w:rsidRDefault="00091478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12 763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478" w:rsidRPr="00127D78" w:rsidRDefault="00091478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12 830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91478" w:rsidRPr="00127D78" w:rsidRDefault="00091478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478" w:rsidRPr="00127D78" w:rsidRDefault="00091478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478" w:rsidRPr="00127D78" w:rsidRDefault="00091478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91478" w:rsidRPr="00127D78" w:rsidRDefault="00091478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-13</w:t>
            </w:r>
          </w:p>
        </w:tc>
      </w:tr>
      <w:tr w:rsidR="00091478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91478" w:rsidRPr="00127D78" w:rsidRDefault="00091478" w:rsidP="0009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478" w:rsidRPr="00127D78" w:rsidRDefault="00091478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478" w:rsidRPr="00127D78" w:rsidRDefault="00091478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91478" w:rsidRPr="00127D78" w:rsidRDefault="00091478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478" w:rsidRPr="00127D78" w:rsidRDefault="00091478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478" w:rsidRPr="00127D78" w:rsidRDefault="00091478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91478" w:rsidRPr="00127D78" w:rsidRDefault="00091478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91478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91478" w:rsidRPr="00127D78" w:rsidRDefault="00A47801" w:rsidP="0009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091478"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478" w:rsidRPr="00127D78" w:rsidRDefault="00091478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1 750,2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478" w:rsidRPr="00127D78" w:rsidRDefault="00091478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1 765,4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1478" w:rsidRPr="00127D78" w:rsidRDefault="00091478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478" w:rsidRPr="00127D78" w:rsidRDefault="00091478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478" w:rsidRPr="00127D78" w:rsidRDefault="00091478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1 079,2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1478" w:rsidRPr="00127D78" w:rsidRDefault="00091478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15,4</w:t>
            </w:r>
          </w:p>
        </w:tc>
      </w:tr>
      <w:tr w:rsidR="00091478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91478" w:rsidRPr="00127D78" w:rsidRDefault="00091478" w:rsidP="0009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Жел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478" w:rsidRPr="00127D78" w:rsidRDefault="00091478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478" w:rsidRPr="00127D78" w:rsidRDefault="00091478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1478" w:rsidRPr="00127D78" w:rsidRDefault="00091478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478" w:rsidRPr="00127D78" w:rsidRDefault="00091478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478" w:rsidRPr="00127D78" w:rsidRDefault="00091478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1478" w:rsidRPr="00127D78" w:rsidRDefault="00091478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16,5</w:t>
            </w:r>
          </w:p>
        </w:tc>
      </w:tr>
      <w:tr w:rsidR="00091478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1478" w:rsidRPr="00127D78" w:rsidRDefault="00A47801" w:rsidP="0009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091478"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478" w:rsidRPr="00127D78" w:rsidRDefault="00091478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478" w:rsidRPr="00127D78" w:rsidRDefault="00091478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1478" w:rsidRPr="00127D78" w:rsidRDefault="00091478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478" w:rsidRPr="00127D78" w:rsidRDefault="00091478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478" w:rsidRPr="00127D78" w:rsidRDefault="00091478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1478" w:rsidRPr="00127D78" w:rsidRDefault="00091478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</w:t>
            </w:r>
          </w:p>
        </w:tc>
      </w:tr>
      <w:tr w:rsidR="00091478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1478" w:rsidRPr="00127D78" w:rsidRDefault="00091478" w:rsidP="0009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Биогаз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 қондырғылар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(БГ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478" w:rsidRPr="00127D78" w:rsidRDefault="00091478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478" w:rsidRPr="00127D78" w:rsidRDefault="00091478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1478" w:rsidRPr="00127D78" w:rsidRDefault="00091478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478" w:rsidRPr="00127D78" w:rsidRDefault="00091478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478" w:rsidRPr="00127D78" w:rsidRDefault="00091478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1478" w:rsidRPr="00127D78" w:rsidRDefault="00091478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F01395" w:rsidRPr="00127D78" w:rsidTr="00F01395">
        <w:trPr>
          <w:trHeight w:val="373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  <w:hideMark/>
          </w:tcPr>
          <w:p w:rsidR="00F01395" w:rsidRPr="00127D78" w:rsidRDefault="009C2379" w:rsidP="00F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kk-KZ" w:eastAsia="ru-RU"/>
              </w:rPr>
              <w:t>Қазақстан БЭЖ-інің Батыс аймағы</w:t>
            </w:r>
          </w:p>
        </w:tc>
      </w:tr>
      <w:tr w:rsidR="00F01395" w:rsidRPr="00127D78" w:rsidTr="00F01395">
        <w:trPr>
          <w:trHeight w:val="34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01395" w:rsidRPr="00127D78" w:rsidRDefault="00675720" w:rsidP="00F01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Барлығы ЖЭС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3 172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01395" w:rsidRPr="00127D78" w:rsidRDefault="00675720" w:rsidP="00F013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і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бу 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турбин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алық Ж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1 874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1 874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1 455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1 243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01395" w:rsidRPr="00127D78" w:rsidRDefault="00675720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Жел</w:t>
            </w:r>
            <w:r w:rsidR="00F01395"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24,0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01395" w:rsidRPr="00127D78" w:rsidRDefault="00A47801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F01395"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</w:t>
            </w:r>
          </w:p>
        </w:tc>
      </w:tr>
      <w:tr w:rsidR="00F01395" w:rsidRPr="00127D78" w:rsidTr="00F01395">
        <w:trPr>
          <w:trHeight w:val="349"/>
        </w:trPr>
        <w:tc>
          <w:tcPr>
            <w:tcW w:w="9939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  <w:hideMark/>
          </w:tcPr>
          <w:p w:rsidR="00F01395" w:rsidRPr="00127D78" w:rsidRDefault="009C2379" w:rsidP="00F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kk-KZ" w:eastAsia="ru-RU"/>
              </w:rPr>
              <w:t>Қазақстан БЭЖ-інің Оңтүстік аймағы</w:t>
            </w:r>
          </w:p>
        </w:tc>
      </w:tr>
      <w:tr w:rsidR="00F01395" w:rsidRPr="00127D78" w:rsidTr="00F01395">
        <w:trPr>
          <w:trHeight w:val="40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9C2379" w:rsidP="00F01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Барлығы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4B5FEB" w:rsidP="00F013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барлығы ЖЭС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2 476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2 461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2 154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-12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A47801" w:rsidP="00F27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  <w:r w:rsidR="004B5FEB"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</w:t>
            </w:r>
            <w:r w:rsidR="004B5FEB"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4B5FEB"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і</w:t>
            </w:r>
            <w:r w:rsidR="004B5FEB"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4B5FEB"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бу </w:t>
            </w:r>
            <w:r w:rsidR="004B5FEB"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турбин</w:t>
            </w:r>
            <w:r w:rsidR="004B5FEB"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алық Ж</w:t>
            </w:r>
            <w:r w:rsidR="004B5FEB"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2 124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-16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A47801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F01395"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49,8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A47801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Жел</w:t>
            </w:r>
            <w:r w:rsidR="00F01395"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17,2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A47801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F01395"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920,9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871,3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-49,6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542,9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-11,5</w:t>
            </w:r>
          </w:p>
        </w:tc>
      </w:tr>
      <w:tr w:rsidR="00F01395" w:rsidRPr="00127D78" w:rsidTr="00F01395">
        <w:trPr>
          <w:trHeight w:val="255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1395" w:rsidRPr="00127D78" w:rsidRDefault="005C712F" w:rsidP="005C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Ақмола облысы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9C2379" w:rsidP="00F01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Барлығы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A47801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і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бу 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турбин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алық Ж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A47801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Жел</w:t>
            </w:r>
            <w:r w:rsidR="00F01395"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16,5</w:t>
            </w:r>
          </w:p>
        </w:tc>
      </w:tr>
      <w:tr w:rsidR="00F01395" w:rsidRPr="00127D78" w:rsidTr="00F01395">
        <w:trPr>
          <w:trHeight w:val="255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1395" w:rsidRPr="00127D78" w:rsidRDefault="005C712F" w:rsidP="00F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Ақтөбе облысы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4B5FEB" w:rsidP="00F01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Барлығы ЖЭС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27E16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і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бу 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турбин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алық Ж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01395" w:rsidRPr="00127D78" w:rsidTr="00F01395">
        <w:trPr>
          <w:trHeight w:val="255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1395" w:rsidRPr="00127D78" w:rsidRDefault="005C712F" w:rsidP="005C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Алмат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ы облысы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9C2379" w:rsidP="00F01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Барлығы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1 681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27E16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і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бу 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турбин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алық Ж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27E16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</w:t>
            </w:r>
            <w:r w:rsidR="00F01395"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797,1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799,8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480,7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-11,5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27E16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</w:t>
            </w:r>
            <w:r w:rsidR="00F01395"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27E16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Жел</w:t>
            </w:r>
            <w:r w:rsidR="00F01395"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18,0</w:t>
            </w:r>
          </w:p>
        </w:tc>
      </w:tr>
      <w:tr w:rsidR="00F01395" w:rsidRPr="00127D78" w:rsidTr="00F01395">
        <w:trPr>
          <w:trHeight w:val="255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1395" w:rsidRPr="00127D78" w:rsidRDefault="005C712F" w:rsidP="005C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Атырау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облысы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4B5FEB" w:rsidP="00F01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Барлығы ЖЭС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27E16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і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бу 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турбин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алық Ж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27E16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Жел</w:t>
            </w:r>
            <w:r w:rsidR="00F01395"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01395" w:rsidRPr="00127D78" w:rsidTr="00F01395">
        <w:trPr>
          <w:trHeight w:val="255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1395" w:rsidRPr="00127D78" w:rsidRDefault="005C712F" w:rsidP="00F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Шығыс Қазақстан облысы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9C2379" w:rsidP="00F01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Барлығы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2 268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2 283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27E16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і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бу 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турбин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алық Ж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27E16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</w:t>
            </w:r>
            <w:r w:rsidR="00F01395"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1 765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1 079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F01395" w:rsidRPr="00127D78" w:rsidTr="00F01395">
        <w:trPr>
          <w:trHeight w:val="255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1395" w:rsidRPr="00127D78" w:rsidRDefault="005C712F" w:rsidP="00F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Жамбыл обл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ысы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9C2379" w:rsidP="00F01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Барлығы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27E16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і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бу 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турбин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алық Ж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1 158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27E16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</w:t>
            </w:r>
            <w:r w:rsidR="00F01395"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49,8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27E16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Жел</w:t>
            </w:r>
            <w:r w:rsidR="00F01395"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-0,8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27E16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</w:t>
            </w:r>
            <w:r w:rsidR="00F01395"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01395" w:rsidRPr="00127D78" w:rsidTr="00F01395">
        <w:trPr>
          <w:trHeight w:val="255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1395" w:rsidRPr="00127D78" w:rsidRDefault="005C712F" w:rsidP="00F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Батыс Қазақстан облысы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4B5FEB" w:rsidP="00F01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Барлығы ЖЭС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-21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27E16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і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бу 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турбин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алық Ж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-21</w:t>
            </w:r>
          </w:p>
        </w:tc>
      </w:tr>
      <w:tr w:rsidR="00F01395" w:rsidRPr="00127D78" w:rsidTr="00F01395">
        <w:trPr>
          <w:trHeight w:val="255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1395" w:rsidRPr="00127D78" w:rsidRDefault="005C712F" w:rsidP="00F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Қарағанды облысы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4B5FEB" w:rsidP="00F01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Барлығы ЖЭС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2 672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-13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27E16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і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бу 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турбин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алық Ж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2 391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1 971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-34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D361B4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</w:t>
            </w:r>
            <w:r w:rsidR="00F01395"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5C712F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Биогаз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 қондырғылар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(БГ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F01395" w:rsidRPr="00127D78" w:rsidTr="00F01395">
        <w:trPr>
          <w:trHeight w:val="255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1395" w:rsidRPr="00127D78" w:rsidRDefault="005C712F" w:rsidP="00F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Қызылорда облысы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9C2379" w:rsidP="00F01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Барлығы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-16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27E16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і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бу 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турбин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алық Ж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-16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5C712F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</w:t>
            </w:r>
            <w:r w:rsidR="00F01395"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ЭС 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01395" w:rsidRPr="00127D78" w:rsidTr="00F01395">
        <w:trPr>
          <w:trHeight w:val="255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1395" w:rsidRPr="00127D78" w:rsidRDefault="005C712F" w:rsidP="00F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Қостанай облысы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27E16" w:rsidP="00F01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Бу турбиналық ЖЭС-ның барлығы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</w:t>
            </w:r>
          </w:p>
        </w:tc>
      </w:tr>
      <w:tr w:rsidR="00F01395" w:rsidRPr="00127D78" w:rsidTr="00F01395">
        <w:trPr>
          <w:trHeight w:val="255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1395" w:rsidRPr="00127D78" w:rsidRDefault="005C712F" w:rsidP="00F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Маңғыстау облысы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5C712F" w:rsidP="00F01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Барлығы ЖЭС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1 461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27E16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і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бу 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турбин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алық Ж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5C712F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</w:t>
            </w:r>
            <w:r w:rsidR="00F01395"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</w:t>
            </w:r>
          </w:p>
        </w:tc>
      </w:tr>
      <w:tr w:rsidR="00F01395" w:rsidRPr="00127D78" w:rsidTr="00F01395">
        <w:trPr>
          <w:trHeight w:val="255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1395" w:rsidRPr="00127D78" w:rsidRDefault="005C712F" w:rsidP="00F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Павлодар обл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ысы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27E16" w:rsidP="00F01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Бу турбиналық ЖЭС-ның 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барлығы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8 032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8 049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7 864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</w:tr>
      <w:tr w:rsidR="00F01395" w:rsidRPr="00127D78" w:rsidTr="00F01395">
        <w:trPr>
          <w:trHeight w:val="255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1395" w:rsidRPr="00127D78" w:rsidRDefault="005C712F" w:rsidP="00F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Солтүстік Қазақстан облысы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9C2379" w:rsidP="00F01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Барлығы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27E16" w:rsidP="00F27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і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бу 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турбин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алық Ж</w:t>
            </w: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5C712F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Жел</w:t>
            </w:r>
            <w:r w:rsidR="00F01395"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01395" w:rsidRPr="00127D78" w:rsidTr="00F01395">
        <w:trPr>
          <w:trHeight w:val="255"/>
        </w:trPr>
        <w:tc>
          <w:tcPr>
            <w:tcW w:w="993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1395" w:rsidRPr="00127D78" w:rsidRDefault="005C712F" w:rsidP="00F01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="00C05C83"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үркі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стан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обл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ысы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9C2379" w:rsidP="00F01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Барлығы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5C712F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</w:t>
            </w:r>
            <w:r w:rsidR="00F01395"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01395" w:rsidRPr="00127D78" w:rsidTr="00F01395">
        <w:trPr>
          <w:trHeight w:val="255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395" w:rsidRPr="00127D78" w:rsidRDefault="005C712F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</w:t>
            </w:r>
            <w:r w:rsidR="00F01395"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395" w:rsidRPr="00127D78" w:rsidRDefault="00F01395" w:rsidP="00F01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F01395" w:rsidRPr="00127D78" w:rsidRDefault="0090706E" w:rsidP="00F01395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27D78">
        <w:rPr>
          <w:rFonts w:ascii="Times New Roman" w:hAnsi="Times New Roman" w:cs="Times New Roman"/>
          <w:b/>
          <w:sz w:val="28"/>
          <w:lang w:val="kk-KZ"/>
        </w:rPr>
        <w:t>Белгіленген қуаттың өзгеруі мыналардың есебінен</w:t>
      </w:r>
      <w:r w:rsidR="00F01395" w:rsidRPr="00127D78">
        <w:rPr>
          <w:rFonts w:ascii="Times New Roman" w:hAnsi="Times New Roman" w:cs="Times New Roman"/>
          <w:b/>
          <w:sz w:val="28"/>
        </w:rPr>
        <w:t>:</w:t>
      </w:r>
    </w:p>
    <w:p w:rsidR="00F01395" w:rsidRPr="00127D78" w:rsidRDefault="00C05C83" w:rsidP="00F0139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27D78">
        <w:rPr>
          <w:rFonts w:ascii="Times New Roman" w:hAnsi="Times New Roman" w:cs="Times New Roman"/>
          <w:b/>
          <w:sz w:val="28"/>
        </w:rPr>
        <w:t>1. Алмат</w:t>
      </w:r>
      <w:r w:rsidRPr="00127D78">
        <w:rPr>
          <w:rFonts w:ascii="Times New Roman" w:hAnsi="Times New Roman" w:cs="Times New Roman"/>
          <w:b/>
          <w:sz w:val="28"/>
          <w:lang w:val="kk-KZ"/>
        </w:rPr>
        <w:t>ы</w:t>
      </w:r>
      <w:r w:rsidRPr="00127D78">
        <w:rPr>
          <w:rFonts w:ascii="Times New Roman" w:hAnsi="Times New Roman" w:cs="Times New Roman"/>
          <w:b/>
          <w:sz w:val="28"/>
        </w:rPr>
        <w:t xml:space="preserve"> обл</w:t>
      </w:r>
      <w:r w:rsidRPr="00127D78">
        <w:rPr>
          <w:rFonts w:ascii="Times New Roman" w:hAnsi="Times New Roman" w:cs="Times New Roman"/>
          <w:b/>
          <w:sz w:val="28"/>
          <w:lang w:val="kk-KZ"/>
        </w:rPr>
        <w:t>ысында</w:t>
      </w:r>
      <w:r w:rsidR="00F01395" w:rsidRPr="00127D78">
        <w:rPr>
          <w:rFonts w:ascii="Times New Roman" w:hAnsi="Times New Roman" w:cs="Times New Roman"/>
          <w:b/>
          <w:sz w:val="28"/>
        </w:rPr>
        <w:t>:</w:t>
      </w:r>
    </w:p>
    <w:p w:rsidR="001643AB" w:rsidRPr="00127D78" w:rsidRDefault="001643AB" w:rsidP="001643AB">
      <w:pPr>
        <w:pStyle w:val="a3"/>
        <w:numPr>
          <w:ilvl w:val="0"/>
          <w:numId w:val="16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</w:rPr>
      </w:pPr>
      <w:r w:rsidRPr="00127D78">
        <w:rPr>
          <w:rFonts w:ascii="Times New Roman" w:hAnsi="Times New Roman" w:cs="Times New Roman"/>
          <w:sz w:val="28"/>
        </w:rPr>
        <w:t>қуаты 4,5 МВт болатын төрт жел электр станциясы пайдалануға берілді - Сарыбұлақ -1, 2, Кербұлақ, Кербұлақ-2;</w:t>
      </w:r>
    </w:p>
    <w:p w:rsidR="001643AB" w:rsidRPr="00127D78" w:rsidRDefault="001643AB" w:rsidP="001643AB">
      <w:pPr>
        <w:pStyle w:val="a3"/>
        <w:numPr>
          <w:ilvl w:val="0"/>
          <w:numId w:val="16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</w:rPr>
      </w:pPr>
      <w:r w:rsidRPr="00127D78">
        <w:rPr>
          <w:rFonts w:ascii="Times New Roman" w:hAnsi="Times New Roman" w:cs="Times New Roman"/>
          <w:sz w:val="28"/>
        </w:rPr>
        <w:t>- «АлЭС» АҚ Алматы ГЭС каскадының қуаттылығы 2,7 МВт-қа өсті; Түзетуден кейін ГЭС каскадының қуаты - 49,6 МВт болды.</w:t>
      </w:r>
    </w:p>
    <w:p w:rsidR="00F01395" w:rsidRPr="00127D78" w:rsidRDefault="00C05C83" w:rsidP="00F0139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27D78">
        <w:rPr>
          <w:rFonts w:ascii="Times New Roman" w:hAnsi="Times New Roman" w:cs="Times New Roman"/>
          <w:b/>
          <w:sz w:val="28"/>
        </w:rPr>
        <w:t>2. Атырау обл</w:t>
      </w:r>
      <w:r w:rsidRPr="00127D78">
        <w:rPr>
          <w:rFonts w:ascii="Times New Roman" w:hAnsi="Times New Roman" w:cs="Times New Roman"/>
          <w:b/>
          <w:sz w:val="28"/>
          <w:lang w:val="kk-KZ"/>
        </w:rPr>
        <w:t>ысында</w:t>
      </w:r>
      <w:r w:rsidR="00F01395" w:rsidRPr="00127D78">
        <w:rPr>
          <w:rFonts w:ascii="Times New Roman" w:hAnsi="Times New Roman" w:cs="Times New Roman"/>
          <w:b/>
          <w:sz w:val="28"/>
        </w:rPr>
        <w:t>:</w:t>
      </w:r>
    </w:p>
    <w:p w:rsidR="00127D78" w:rsidRPr="00127D78" w:rsidRDefault="00127D78" w:rsidP="00127D78">
      <w:pPr>
        <w:numPr>
          <w:ilvl w:val="0"/>
          <w:numId w:val="16"/>
        </w:num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127D78">
        <w:rPr>
          <w:rFonts w:ascii="Times New Roman" w:eastAsia="Calibri" w:hAnsi="Times New Roman" w:cs="Times New Roman"/>
          <w:sz w:val="28"/>
          <w:lang w:val="kk-KZ"/>
        </w:rPr>
        <w:t>«ВетроЭнергоТехнологии» ЖШС-ң қуаты 52,8 МВт болатын «Таймэна-2» ЖелЭС тапсырылды;</w:t>
      </w:r>
    </w:p>
    <w:p w:rsidR="00F01395" w:rsidRPr="00127D78" w:rsidRDefault="00F01395" w:rsidP="00F0139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27D78">
        <w:rPr>
          <w:rFonts w:ascii="Times New Roman" w:hAnsi="Times New Roman" w:cs="Times New Roman"/>
          <w:b/>
          <w:sz w:val="28"/>
        </w:rPr>
        <w:t xml:space="preserve">3. </w:t>
      </w:r>
      <w:r w:rsidR="00C05C83" w:rsidRPr="00127D78">
        <w:rPr>
          <w:rFonts w:ascii="Times New Roman" w:hAnsi="Times New Roman" w:cs="Times New Roman"/>
          <w:b/>
          <w:sz w:val="28"/>
          <w:lang w:val="kk-KZ"/>
        </w:rPr>
        <w:t>Шығыс Қазақстан облысында</w:t>
      </w:r>
      <w:r w:rsidRPr="00127D78">
        <w:rPr>
          <w:rFonts w:ascii="Times New Roman" w:hAnsi="Times New Roman" w:cs="Times New Roman"/>
          <w:b/>
          <w:sz w:val="28"/>
        </w:rPr>
        <w:t>:</w:t>
      </w:r>
    </w:p>
    <w:p w:rsidR="00127D78" w:rsidRPr="00127D78" w:rsidRDefault="00127D78" w:rsidP="00127D78">
      <w:pPr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jc w:val="both"/>
        <w:rPr>
          <w:rFonts w:ascii="inherit" w:eastAsia="Times New Roman" w:hAnsi="inherit" w:cs="Courier New"/>
          <w:color w:val="212121"/>
          <w:sz w:val="20"/>
          <w:szCs w:val="20"/>
          <w:lang w:val="kk-KZ" w:eastAsia="ru-RU"/>
        </w:rPr>
      </w:pPr>
      <w:r w:rsidRPr="00127D78">
        <w:rPr>
          <w:rFonts w:ascii="Times New Roman" w:eastAsia="Calibri" w:hAnsi="Times New Roman" w:cs="Times New Roman"/>
          <w:sz w:val="28"/>
          <w:lang w:val="kk-KZ"/>
        </w:rPr>
        <w:t>- Өскемен ГЭС-ін 4-еуден 3 гидроқұрылғыны жаңғыртудан кейін белгіленген қуаты 24,4 МВт-қа өсіп 355,6 МВт құрады.</w:t>
      </w:r>
    </w:p>
    <w:p w:rsidR="00F01395" w:rsidRPr="00127D78" w:rsidRDefault="00F01395" w:rsidP="00F0139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27D78">
        <w:rPr>
          <w:rFonts w:ascii="Times New Roman" w:hAnsi="Times New Roman" w:cs="Times New Roman"/>
          <w:b/>
          <w:sz w:val="28"/>
        </w:rPr>
        <w:t xml:space="preserve">4. </w:t>
      </w:r>
      <w:r w:rsidR="00C05C83" w:rsidRPr="00127D78">
        <w:rPr>
          <w:rFonts w:ascii="Times New Roman" w:hAnsi="Times New Roman" w:cs="Times New Roman"/>
          <w:b/>
          <w:sz w:val="28"/>
          <w:lang w:val="kk-KZ"/>
        </w:rPr>
        <w:t>Жамбыл</w:t>
      </w:r>
      <w:r w:rsidR="00C05C83" w:rsidRPr="00127D78">
        <w:rPr>
          <w:rFonts w:ascii="Times New Roman" w:hAnsi="Times New Roman" w:cs="Times New Roman"/>
          <w:b/>
          <w:sz w:val="28"/>
        </w:rPr>
        <w:t xml:space="preserve"> обл</w:t>
      </w:r>
      <w:r w:rsidR="00C05C83" w:rsidRPr="00127D78">
        <w:rPr>
          <w:rFonts w:ascii="Times New Roman" w:hAnsi="Times New Roman" w:cs="Times New Roman"/>
          <w:b/>
          <w:sz w:val="28"/>
          <w:lang w:val="kk-KZ"/>
        </w:rPr>
        <w:t>ысында</w:t>
      </w:r>
      <w:r w:rsidRPr="00127D78">
        <w:rPr>
          <w:rFonts w:ascii="Times New Roman" w:hAnsi="Times New Roman" w:cs="Times New Roman"/>
          <w:b/>
          <w:sz w:val="28"/>
        </w:rPr>
        <w:t>:</w:t>
      </w:r>
    </w:p>
    <w:p w:rsidR="00127D78" w:rsidRPr="00127D78" w:rsidRDefault="00127D78" w:rsidP="00127D78">
      <w:pPr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rPr>
          <w:rFonts w:ascii="Times New Roman" w:eastAsia="Calibri" w:hAnsi="Times New Roman" w:cs="Times New Roman"/>
          <w:sz w:val="28"/>
        </w:rPr>
      </w:pPr>
      <w:r w:rsidRPr="00127D78">
        <w:rPr>
          <w:rFonts w:ascii="Times New Roman" w:eastAsia="Calibri" w:hAnsi="Times New Roman" w:cs="Times New Roman"/>
          <w:sz w:val="28"/>
        </w:rPr>
        <w:t>қуаты 50 МВт болатын «Бурн</w:t>
      </w:r>
      <w:r w:rsidRPr="00127D78">
        <w:rPr>
          <w:rFonts w:ascii="Times New Roman" w:eastAsia="Calibri" w:hAnsi="Times New Roman" w:cs="Times New Roman"/>
          <w:sz w:val="28"/>
          <w:lang w:val="kk-KZ"/>
        </w:rPr>
        <w:t>о</w:t>
      </w:r>
      <w:r w:rsidRPr="00127D78">
        <w:rPr>
          <w:rFonts w:ascii="Times New Roman" w:eastAsia="Calibri" w:hAnsi="Times New Roman" w:cs="Times New Roman"/>
          <w:sz w:val="28"/>
        </w:rPr>
        <w:t xml:space="preserve">е Solar-2» ЖШС-нің </w:t>
      </w:r>
      <w:r w:rsidRPr="00127D78">
        <w:rPr>
          <w:rFonts w:ascii="Times New Roman" w:eastAsia="Calibri" w:hAnsi="Times New Roman" w:cs="Times New Roman"/>
          <w:sz w:val="28"/>
          <w:lang w:val="kk-KZ"/>
        </w:rPr>
        <w:t xml:space="preserve">КЭС </w:t>
      </w:r>
      <w:r w:rsidRPr="00127D78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тапсырылды</w:t>
      </w:r>
      <w:r w:rsidRPr="00127D78">
        <w:rPr>
          <w:rFonts w:ascii="Times New Roman" w:eastAsia="Calibri" w:hAnsi="Times New Roman" w:cs="Times New Roman"/>
          <w:sz w:val="28"/>
        </w:rPr>
        <w:t>.</w:t>
      </w:r>
    </w:p>
    <w:p w:rsidR="00F01395" w:rsidRPr="00127D78" w:rsidRDefault="00C05C83" w:rsidP="00F0139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27D78">
        <w:rPr>
          <w:rFonts w:ascii="Times New Roman" w:hAnsi="Times New Roman" w:cs="Times New Roman"/>
          <w:b/>
          <w:sz w:val="28"/>
        </w:rPr>
        <w:t xml:space="preserve">5. </w:t>
      </w:r>
      <w:r w:rsidRPr="00127D78">
        <w:rPr>
          <w:rFonts w:ascii="Times New Roman" w:hAnsi="Times New Roman" w:cs="Times New Roman"/>
          <w:b/>
          <w:sz w:val="28"/>
          <w:lang w:val="kk-KZ"/>
        </w:rPr>
        <w:t>Қ</w:t>
      </w:r>
      <w:r w:rsidRPr="00127D78">
        <w:rPr>
          <w:rFonts w:ascii="Times New Roman" w:hAnsi="Times New Roman" w:cs="Times New Roman"/>
          <w:b/>
          <w:sz w:val="28"/>
        </w:rPr>
        <w:t>ара</w:t>
      </w:r>
      <w:r w:rsidRPr="00127D78">
        <w:rPr>
          <w:rFonts w:ascii="Times New Roman" w:hAnsi="Times New Roman" w:cs="Times New Roman"/>
          <w:b/>
          <w:sz w:val="28"/>
          <w:lang w:val="kk-KZ"/>
        </w:rPr>
        <w:t>ғ</w:t>
      </w:r>
      <w:r w:rsidRPr="00127D78">
        <w:rPr>
          <w:rFonts w:ascii="Times New Roman" w:hAnsi="Times New Roman" w:cs="Times New Roman"/>
          <w:b/>
          <w:sz w:val="28"/>
        </w:rPr>
        <w:t>анд</w:t>
      </w:r>
      <w:r w:rsidRPr="00127D78">
        <w:rPr>
          <w:rFonts w:ascii="Times New Roman" w:hAnsi="Times New Roman" w:cs="Times New Roman"/>
          <w:b/>
          <w:sz w:val="28"/>
          <w:lang w:val="kk-KZ"/>
        </w:rPr>
        <w:t>ы</w:t>
      </w:r>
      <w:r w:rsidRPr="00127D78">
        <w:rPr>
          <w:rFonts w:ascii="Times New Roman" w:hAnsi="Times New Roman" w:cs="Times New Roman"/>
          <w:b/>
          <w:sz w:val="28"/>
        </w:rPr>
        <w:t xml:space="preserve"> обл</w:t>
      </w:r>
      <w:r w:rsidRPr="00127D78">
        <w:rPr>
          <w:rFonts w:ascii="Times New Roman" w:hAnsi="Times New Roman" w:cs="Times New Roman"/>
          <w:b/>
          <w:sz w:val="28"/>
          <w:lang w:val="kk-KZ"/>
        </w:rPr>
        <w:t>ысында</w:t>
      </w:r>
      <w:r w:rsidR="00F01395" w:rsidRPr="00127D78">
        <w:rPr>
          <w:rFonts w:ascii="Times New Roman" w:hAnsi="Times New Roman" w:cs="Times New Roman"/>
          <w:b/>
          <w:sz w:val="28"/>
        </w:rPr>
        <w:t>:</w:t>
      </w:r>
    </w:p>
    <w:p w:rsidR="00127D78" w:rsidRPr="00127D78" w:rsidRDefault="00127D78" w:rsidP="00127D78">
      <w:pPr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8"/>
        </w:rPr>
      </w:pPr>
      <w:r w:rsidRPr="00127D78">
        <w:rPr>
          <w:rFonts w:ascii="Times New Roman" w:eastAsia="Calibri" w:hAnsi="Times New Roman" w:cs="Times New Roman"/>
          <w:sz w:val="28"/>
        </w:rPr>
        <w:t xml:space="preserve">қуаттылығы 1,1 МВт болатын </w:t>
      </w:r>
      <w:r w:rsidRPr="00127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«Агрофирма Курма» </w:t>
      </w:r>
      <w:r w:rsidRPr="00127D78">
        <w:rPr>
          <w:rFonts w:ascii="Times New Roman" w:eastAsia="Calibri" w:hAnsi="Times New Roman" w:cs="Times New Roman"/>
          <w:sz w:val="28"/>
        </w:rPr>
        <w:t>ЖШС биогазды қондырғы іске қосылды.</w:t>
      </w:r>
    </w:p>
    <w:p w:rsidR="00127D78" w:rsidRPr="00127D78" w:rsidRDefault="00127D78" w:rsidP="00127D78">
      <w:pPr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8"/>
        </w:rPr>
      </w:pPr>
      <w:r w:rsidRPr="00127D78">
        <w:rPr>
          <w:rFonts w:ascii="Times New Roman" w:eastAsia="Calibri" w:hAnsi="Times New Roman" w:cs="Times New Roman"/>
          <w:sz w:val="28"/>
        </w:rPr>
        <w:t xml:space="preserve">қуаттылығы 40 МВт болатын </w:t>
      </w:r>
      <w:r w:rsidRPr="00127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«КПМ «Дельта» </w:t>
      </w:r>
      <w:r w:rsidRPr="00127D78">
        <w:rPr>
          <w:rFonts w:ascii="Times New Roman" w:eastAsia="Calibri" w:hAnsi="Times New Roman" w:cs="Times New Roman"/>
          <w:sz w:val="28"/>
        </w:rPr>
        <w:t xml:space="preserve">ЖШС-нің </w:t>
      </w:r>
      <w:r w:rsidRPr="00127D78">
        <w:rPr>
          <w:rFonts w:ascii="Times New Roman" w:eastAsia="Calibri" w:hAnsi="Times New Roman" w:cs="Times New Roman"/>
          <w:sz w:val="28"/>
          <w:lang w:val="kk-KZ"/>
        </w:rPr>
        <w:t xml:space="preserve">КЭС </w:t>
      </w:r>
      <w:r w:rsidRPr="00127D78">
        <w:rPr>
          <w:rFonts w:ascii="Times New Roman" w:eastAsia="Calibri" w:hAnsi="Times New Roman" w:cs="Times New Roman"/>
          <w:sz w:val="28"/>
        </w:rPr>
        <w:t>тапсы</w:t>
      </w:r>
      <w:r w:rsidRPr="00127D78">
        <w:rPr>
          <w:rFonts w:ascii="Times New Roman" w:eastAsia="Calibri" w:hAnsi="Times New Roman" w:cs="Times New Roman"/>
          <w:sz w:val="28"/>
          <w:lang w:val="kk-KZ"/>
        </w:rPr>
        <w:t>рылды</w:t>
      </w:r>
      <w:r w:rsidRPr="00127D78">
        <w:rPr>
          <w:rFonts w:ascii="Times New Roman" w:eastAsia="Calibri" w:hAnsi="Times New Roman" w:cs="Times New Roman"/>
          <w:sz w:val="28"/>
        </w:rPr>
        <w:t>;</w:t>
      </w:r>
    </w:p>
    <w:p w:rsidR="00F01395" w:rsidRPr="00127D78" w:rsidRDefault="00C05C83" w:rsidP="00F0139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27D78">
        <w:rPr>
          <w:rFonts w:ascii="Times New Roman" w:hAnsi="Times New Roman" w:cs="Times New Roman"/>
          <w:b/>
          <w:sz w:val="28"/>
        </w:rPr>
        <w:t xml:space="preserve">6. </w:t>
      </w:r>
      <w:r w:rsidRPr="00127D78">
        <w:rPr>
          <w:rFonts w:ascii="Times New Roman" w:hAnsi="Times New Roman" w:cs="Times New Roman"/>
          <w:b/>
          <w:sz w:val="28"/>
          <w:lang w:val="kk-KZ"/>
        </w:rPr>
        <w:t xml:space="preserve">Маңғыстау </w:t>
      </w:r>
      <w:r w:rsidRPr="00127D78">
        <w:rPr>
          <w:rFonts w:ascii="Times New Roman" w:hAnsi="Times New Roman" w:cs="Times New Roman"/>
          <w:b/>
          <w:sz w:val="28"/>
        </w:rPr>
        <w:t>обл</w:t>
      </w:r>
      <w:r w:rsidRPr="00127D78">
        <w:rPr>
          <w:rFonts w:ascii="Times New Roman" w:hAnsi="Times New Roman" w:cs="Times New Roman"/>
          <w:b/>
          <w:sz w:val="28"/>
          <w:lang w:val="kk-KZ"/>
        </w:rPr>
        <w:t>ысында</w:t>
      </w:r>
      <w:r w:rsidR="00F01395" w:rsidRPr="00127D78">
        <w:rPr>
          <w:rFonts w:ascii="Times New Roman" w:hAnsi="Times New Roman" w:cs="Times New Roman"/>
          <w:b/>
          <w:sz w:val="28"/>
        </w:rPr>
        <w:t>:</w:t>
      </w:r>
    </w:p>
    <w:p w:rsidR="00127D78" w:rsidRPr="00127D78" w:rsidRDefault="00127D78" w:rsidP="00127D78">
      <w:pPr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8"/>
        </w:rPr>
      </w:pPr>
      <w:r w:rsidRPr="00127D78">
        <w:rPr>
          <w:rFonts w:ascii="Times New Roman" w:eastAsia="Calibri" w:hAnsi="Times New Roman" w:cs="Times New Roman"/>
          <w:sz w:val="28"/>
        </w:rPr>
        <w:t>қуаттылығы 38,9 МВт</w:t>
      </w:r>
      <w:r w:rsidRPr="00127D78">
        <w:rPr>
          <w:rFonts w:ascii="Times New Roman" w:eastAsia="Calibri" w:hAnsi="Times New Roman" w:cs="Times New Roman"/>
          <w:sz w:val="28"/>
          <w:lang w:val="kk-KZ"/>
        </w:rPr>
        <w:t xml:space="preserve"> </w:t>
      </w:r>
      <w:r w:rsidRPr="00127D78">
        <w:rPr>
          <w:rFonts w:ascii="Times New Roman" w:eastAsia="Calibri" w:hAnsi="Times New Roman" w:cs="Times New Roman"/>
          <w:sz w:val="28"/>
        </w:rPr>
        <w:t>болатын «ҚазАзот» АҚ-ның газ поршенді электр станциясы іске қосылды;</w:t>
      </w:r>
    </w:p>
    <w:p w:rsidR="00127D78" w:rsidRPr="00127D78" w:rsidRDefault="00127D78" w:rsidP="00127D78">
      <w:pPr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8"/>
        </w:rPr>
      </w:pPr>
      <w:r w:rsidRPr="00127D78">
        <w:rPr>
          <w:rFonts w:ascii="Times New Roman" w:eastAsia="Calibri" w:hAnsi="Times New Roman" w:cs="Times New Roman"/>
          <w:sz w:val="28"/>
        </w:rPr>
        <w:t xml:space="preserve">қуаттылығы 2 МВт болатын </w:t>
      </w:r>
      <w:r w:rsidRPr="00127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«Group Independent» </w:t>
      </w:r>
      <w:r w:rsidRPr="00127D78">
        <w:rPr>
          <w:rFonts w:ascii="Times New Roman" w:eastAsia="Calibri" w:hAnsi="Times New Roman" w:cs="Times New Roman"/>
          <w:sz w:val="28"/>
        </w:rPr>
        <w:t xml:space="preserve">ЖШС-нің </w:t>
      </w:r>
      <w:r w:rsidRPr="00127D78">
        <w:rPr>
          <w:rFonts w:ascii="Times New Roman" w:eastAsia="Calibri" w:hAnsi="Times New Roman" w:cs="Times New Roman"/>
          <w:sz w:val="28"/>
          <w:lang w:val="kk-KZ"/>
        </w:rPr>
        <w:t xml:space="preserve">КЭС </w:t>
      </w:r>
      <w:r w:rsidRPr="00127D78">
        <w:rPr>
          <w:rFonts w:ascii="Times New Roman" w:eastAsia="Calibri" w:hAnsi="Times New Roman" w:cs="Times New Roman"/>
          <w:sz w:val="28"/>
        </w:rPr>
        <w:t>тапсы</w:t>
      </w:r>
      <w:r w:rsidRPr="00127D78">
        <w:rPr>
          <w:rFonts w:ascii="Times New Roman" w:eastAsia="Calibri" w:hAnsi="Times New Roman" w:cs="Times New Roman"/>
          <w:sz w:val="28"/>
          <w:lang w:val="kk-KZ"/>
        </w:rPr>
        <w:t>рылды</w:t>
      </w:r>
      <w:r w:rsidRPr="00127D78">
        <w:rPr>
          <w:rFonts w:ascii="Times New Roman" w:eastAsia="Calibri" w:hAnsi="Times New Roman" w:cs="Times New Roman"/>
          <w:sz w:val="28"/>
        </w:rPr>
        <w:t>;</w:t>
      </w:r>
    </w:p>
    <w:p w:rsidR="00F01395" w:rsidRPr="00127D78" w:rsidRDefault="00F01395" w:rsidP="00F0139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27D78">
        <w:rPr>
          <w:rFonts w:ascii="Times New Roman" w:hAnsi="Times New Roman" w:cs="Times New Roman"/>
          <w:b/>
          <w:sz w:val="28"/>
        </w:rPr>
        <w:t>7</w:t>
      </w:r>
      <w:r w:rsidR="00C05C83" w:rsidRPr="00127D78">
        <w:rPr>
          <w:rFonts w:ascii="Times New Roman" w:hAnsi="Times New Roman" w:cs="Times New Roman"/>
          <w:b/>
          <w:sz w:val="28"/>
        </w:rPr>
        <w:t>. Павлодар</w:t>
      </w:r>
      <w:r w:rsidRPr="00127D78">
        <w:rPr>
          <w:rFonts w:ascii="Times New Roman" w:hAnsi="Times New Roman" w:cs="Times New Roman"/>
          <w:b/>
          <w:sz w:val="28"/>
        </w:rPr>
        <w:t xml:space="preserve"> </w:t>
      </w:r>
      <w:r w:rsidR="00C05C83" w:rsidRPr="00127D78">
        <w:rPr>
          <w:rFonts w:ascii="Times New Roman" w:hAnsi="Times New Roman" w:cs="Times New Roman"/>
          <w:b/>
          <w:sz w:val="28"/>
        </w:rPr>
        <w:t>обл</w:t>
      </w:r>
      <w:r w:rsidR="00C05C83" w:rsidRPr="00127D78">
        <w:rPr>
          <w:rFonts w:ascii="Times New Roman" w:hAnsi="Times New Roman" w:cs="Times New Roman"/>
          <w:b/>
          <w:sz w:val="28"/>
          <w:lang w:val="kk-KZ"/>
        </w:rPr>
        <w:t>ысында</w:t>
      </w:r>
      <w:r w:rsidRPr="00127D78">
        <w:rPr>
          <w:rFonts w:ascii="Times New Roman" w:hAnsi="Times New Roman" w:cs="Times New Roman"/>
          <w:b/>
          <w:sz w:val="28"/>
        </w:rPr>
        <w:t>:</w:t>
      </w:r>
    </w:p>
    <w:p w:rsidR="00127D78" w:rsidRPr="00127D78" w:rsidRDefault="00127D78" w:rsidP="00127D78">
      <w:pPr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8"/>
        </w:rPr>
      </w:pPr>
      <w:r w:rsidRPr="00127D78">
        <w:rPr>
          <w:rFonts w:ascii="Times New Roman" w:eastAsia="Calibri" w:hAnsi="Times New Roman" w:cs="Times New Roman"/>
          <w:sz w:val="28"/>
        </w:rPr>
        <w:t>- Павлодар ЖЭ</w:t>
      </w:r>
      <w:r w:rsidRPr="00127D78">
        <w:rPr>
          <w:rFonts w:ascii="Times New Roman" w:eastAsia="Calibri" w:hAnsi="Times New Roman" w:cs="Times New Roman"/>
          <w:sz w:val="28"/>
          <w:lang w:val="kk-KZ"/>
        </w:rPr>
        <w:t>Ц</w:t>
      </w:r>
      <w:r w:rsidRPr="00127D78">
        <w:rPr>
          <w:rFonts w:ascii="Times New Roman" w:eastAsia="Calibri" w:hAnsi="Times New Roman" w:cs="Times New Roman"/>
          <w:sz w:val="28"/>
        </w:rPr>
        <w:t>-3-де №6 турбоагрегат (жаңғырту) іске қосылды, қуаттылығы 17 МВт-қа артып, 555 МВт құрады.</w:t>
      </w:r>
    </w:p>
    <w:p w:rsidR="00F01395" w:rsidRPr="00127D78" w:rsidRDefault="00F01395" w:rsidP="00F0139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01395" w:rsidRPr="00127D78" w:rsidRDefault="00F01395" w:rsidP="00F013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127D78" w:rsidRPr="00127D78" w:rsidRDefault="00127D78" w:rsidP="00127D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127D78">
        <w:rPr>
          <w:rFonts w:ascii="Times New Roman" w:hAnsi="Times New Roman" w:cs="Times New Roman"/>
          <w:b/>
          <w:sz w:val="28"/>
          <w:lang w:val="kk-KZ"/>
        </w:rPr>
        <w:t>Бөлшектеу мен қайта маркілеуге байланысты қуаттылықтың азайуы:</w:t>
      </w:r>
    </w:p>
    <w:p w:rsidR="00127D78" w:rsidRPr="00127D78" w:rsidRDefault="00127D78" w:rsidP="00127D7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27D78">
        <w:rPr>
          <w:rFonts w:ascii="Times New Roman" w:hAnsi="Times New Roman" w:cs="Times New Roman"/>
          <w:b/>
          <w:sz w:val="28"/>
        </w:rPr>
        <w:t>8. Шығыс Қазақстан облысында:</w:t>
      </w:r>
    </w:p>
    <w:p w:rsidR="00127D78" w:rsidRPr="00127D78" w:rsidRDefault="00127D78" w:rsidP="00127D78">
      <w:pPr>
        <w:pStyle w:val="a3"/>
        <w:numPr>
          <w:ilvl w:val="0"/>
          <w:numId w:val="16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</w:rPr>
      </w:pPr>
      <w:r w:rsidRPr="00127D78">
        <w:rPr>
          <w:rFonts w:ascii="Times New Roman" w:hAnsi="Times New Roman" w:cs="Times New Roman"/>
          <w:sz w:val="28"/>
        </w:rPr>
        <w:t xml:space="preserve">ШҚО шағын гидроэлектростанцияларының қуаттылығы 9,2 МВт азайған. </w:t>
      </w:r>
      <w:r w:rsidRPr="00127D78">
        <w:rPr>
          <w:rFonts w:ascii="Times New Roman" w:hAnsi="Times New Roman" w:cs="Times New Roman"/>
          <w:sz w:val="28"/>
          <w:lang w:val="kk-KZ"/>
        </w:rPr>
        <w:t>Түзет</w:t>
      </w:r>
      <w:r w:rsidRPr="00127D78">
        <w:rPr>
          <w:rFonts w:ascii="Times New Roman" w:hAnsi="Times New Roman" w:cs="Times New Roman"/>
          <w:sz w:val="28"/>
        </w:rPr>
        <w:t>уден кейін ШҚО шағын гидроэлектростанциялардың белгіленген қуаты 32,2 МВт құрайды.</w:t>
      </w:r>
    </w:p>
    <w:p w:rsidR="00F01395" w:rsidRPr="00127D78" w:rsidRDefault="00F01395" w:rsidP="00F0139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27D78">
        <w:rPr>
          <w:rFonts w:ascii="Times New Roman" w:hAnsi="Times New Roman" w:cs="Times New Roman"/>
          <w:sz w:val="28"/>
        </w:rPr>
        <w:lastRenderedPageBreak/>
        <w:t>скорректирована установленная мощность малых ГЭС ВКО, снижение на 9,2 МВт. После корректировки установленная мощность малых ГЭС ВКО составляет 32,2 МВт.</w:t>
      </w:r>
    </w:p>
    <w:p w:rsidR="00F01395" w:rsidRPr="00127D78" w:rsidRDefault="00F01395" w:rsidP="00F0139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27D78">
        <w:rPr>
          <w:rFonts w:ascii="Times New Roman" w:hAnsi="Times New Roman" w:cs="Times New Roman"/>
          <w:b/>
          <w:sz w:val="28"/>
        </w:rPr>
        <w:t>9. В Кызылординской области:</w:t>
      </w:r>
    </w:p>
    <w:p w:rsidR="00127D78" w:rsidRPr="00127D78" w:rsidRDefault="00127D78" w:rsidP="00127D78">
      <w:pPr>
        <w:pStyle w:val="a3"/>
        <w:numPr>
          <w:ilvl w:val="0"/>
          <w:numId w:val="16"/>
        </w:numPr>
        <w:spacing w:after="0" w:line="240" w:lineRule="auto"/>
        <w:ind w:left="644"/>
        <w:jc w:val="both"/>
        <w:rPr>
          <w:rFonts w:ascii="Arial" w:hAnsi="Arial" w:cs="Arial"/>
          <w:color w:val="212121"/>
          <w:shd w:val="clear" w:color="auto" w:fill="FFFFFF"/>
          <w:lang w:val="kk-KZ"/>
        </w:rPr>
      </w:pPr>
      <w:r w:rsidRPr="00127D78">
        <w:rPr>
          <w:rFonts w:ascii="Times New Roman" w:hAnsi="Times New Roman" w:cs="Times New Roman"/>
          <w:sz w:val="28"/>
        </w:rPr>
        <w:t xml:space="preserve">Қызылорда ЖЭТ-нің түзетілген қуаты 15,2 МВт-қа төмендеді. </w:t>
      </w:r>
      <w:r w:rsidRPr="00127D78">
        <w:rPr>
          <w:rFonts w:ascii="Times New Roman" w:hAnsi="Times New Roman" w:cs="Times New Roman"/>
          <w:sz w:val="28"/>
          <w:lang w:val="kk-KZ"/>
        </w:rPr>
        <w:t>Түзет</w:t>
      </w:r>
      <w:r w:rsidRPr="00127D78">
        <w:rPr>
          <w:rFonts w:ascii="Times New Roman" w:hAnsi="Times New Roman" w:cs="Times New Roman"/>
          <w:sz w:val="28"/>
        </w:rPr>
        <w:t>уден кейін газтурбиналық электростанцияның қуаты 30,8 МВт құрайды;</w:t>
      </w:r>
      <w:r w:rsidRPr="00127D78">
        <w:rPr>
          <w:rFonts w:ascii="Arial" w:hAnsi="Arial" w:cs="Arial"/>
          <w:color w:val="212121"/>
          <w:shd w:val="clear" w:color="auto" w:fill="FFFFFF"/>
          <w:lang w:val="kk-KZ"/>
        </w:rPr>
        <w:t xml:space="preserve"> </w:t>
      </w:r>
    </w:p>
    <w:p w:rsidR="00F01395" w:rsidRPr="00127D78" w:rsidRDefault="00F01395" w:rsidP="00F0139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27D78">
        <w:rPr>
          <w:rFonts w:ascii="Times New Roman" w:hAnsi="Times New Roman" w:cs="Times New Roman"/>
          <w:b/>
          <w:sz w:val="28"/>
        </w:rPr>
        <w:t>10. В Туркестанской области:</w:t>
      </w:r>
    </w:p>
    <w:p w:rsidR="00127D78" w:rsidRPr="00127D78" w:rsidRDefault="00127D78" w:rsidP="00127D78">
      <w:pPr>
        <w:pStyle w:val="a3"/>
        <w:numPr>
          <w:ilvl w:val="0"/>
          <w:numId w:val="16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</w:rPr>
      </w:pPr>
      <w:r w:rsidRPr="00127D78">
        <w:rPr>
          <w:rFonts w:ascii="Times New Roman" w:hAnsi="Times New Roman" w:cs="Times New Roman"/>
          <w:sz w:val="28"/>
          <w:lang w:val="kk-KZ"/>
        </w:rPr>
        <w:t>Шардара СЭС-інің ГА-1.2-ні (жаңғырту) бөлшектеуге байланысты қуаты 50 МВт-қа азайды. С</w:t>
      </w:r>
      <w:r w:rsidRPr="00127D78">
        <w:rPr>
          <w:rFonts w:ascii="Times New Roman" w:hAnsi="Times New Roman" w:cs="Times New Roman"/>
          <w:sz w:val="28"/>
        </w:rPr>
        <w:t>ЭС қуаты 50 МВт құрайды.</w:t>
      </w:r>
    </w:p>
    <w:p w:rsidR="00F01395" w:rsidRPr="00127D78" w:rsidRDefault="00F01395" w:rsidP="00F01395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27D78" w:rsidRPr="00127D78" w:rsidRDefault="00127D78" w:rsidP="00127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27D78">
        <w:rPr>
          <w:rFonts w:ascii="Times New Roman" w:hAnsi="Times New Roman" w:cs="Times New Roman"/>
          <w:sz w:val="28"/>
        </w:rPr>
        <w:t>01.01.201</w:t>
      </w:r>
      <w:r w:rsidRPr="00127D78">
        <w:rPr>
          <w:rFonts w:ascii="Times New Roman" w:hAnsi="Times New Roman" w:cs="Times New Roman"/>
          <w:sz w:val="28"/>
          <w:lang w:val="kk-KZ"/>
        </w:rPr>
        <w:t>9</w:t>
      </w:r>
      <w:r w:rsidRPr="00127D78">
        <w:rPr>
          <w:rFonts w:ascii="Times New Roman" w:hAnsi="Times New Roman" w:cs="Times New Roman"/>
          <w:sz w:val="28"/>
        </w:rPr>
        <w:t>ж. бойынша Қазақстан Республикасының электр станцияларының бар қуаты 18</w:t>
      </w:r>
      <w:r w:rsidRPr="00127D78">
        <w:rPr>
          <w:rFonts w:ascii="Times New Roman" w:hAnsi="Times New Roman" w:cs="Times New Roman"/>
          <w:sz w:val="28"/>
          <w:lang w:val="kk-KZ"/>
        </w:rPr>
        <w:t xml:space="preserve"> </w:t>
      </w:r>
      <w:r w:rsidRPr="00127D78">
        <w:rPr>
          <w:rFonts w:ascii="Times New Roman" w:hAnsi="Times New Roman" w:cs="Times New Roman"/>
          <w:sz w:val="28"/>
        </w:rPr>
        <w:t>894,9 МВт құрады, бұл 2018 жылға қарағанда 103,5 МВт-қа көп. Солтүстік аймақ - 38,7 МВт, батыс аймағы - 21,3 МВт, оңтүстік аймағы - 43,5 МВт</w:t>
      </w:r>
      <w:r w:rsidRPr="00127D78">
        <w:rPr>
          <w:rFonts w:ascii="Times New Roman" w:hAnsi="Times New Roman" w:cs="Times New Roman"/>
          <w:sz w:val="28"/>
          <w:lang w:val="kk-KZ"/>
        </w:rPr>
        <w:t xml:space="preserve"> құрады</w:t>
      </w:r>
      <w:r w:rsidRPr="00127D78">
        <w:rPr>
          <w:rFonts w:ascii="Times New Roman" w:hAnsi="Times New Roman" w:cs="Times New Roman"/>
          <w:sz w:val="28"/>
        </w:rPr>
        <w:t>.</w:t>
      </w:r>
    </w:p>
    <w:p w:rsidR="00127D78" w:rsidRPr="00127D78" w:rsidRDefault="00127D78" w:rsidP="00F013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127D78" w:rsidRPr="00127D78" w:rsidRDefault="00127D78" w:rsidP="00127D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127D78">
        <w:rPr>
          <w:rFonts w:ascii="Times New Roman" w:hAnsi="Times New Roman" w:cs="Times New Roman"/>
          <w:b/>
          <w:sz w:val="28"/>
          <w:lang w:val="kk-KZ"/>
        </w:rPr>
        <w:t>Қол жетімді қуаттың өзгеруі:</w:t>
      </w:r>
    </w:p>
    <w:p w:rsidR="00127D78" w:rsidRPr="00127D78" w:rsidRDefault="00127D78" w:rsidP="00127D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127D78">
        <w:rPr>
          <w:rFonts w:ascii="Times New Roman" w:hAnsi="Times New Roman" w:cs="Times New Roman"/>
          <w:b/>
          <w:sz w:val="28"/>
          <w:lang w:val="kk-KZ"/>
        </w:rPr>
        <w:t>11. Ақтөбе облысында:</w:t>
      </w:r>
    </w:p>
    <w:p w:rsidR="00127D78" w:rsidRPr="00127D78" w:rsidRDefault="00127D78" w:rsidP="00127D78">
      <w:pPr>
        <w:pStyle w:val="a3"/>
        <w:numPr>
          <w:ilvl w:val="0"/>
          <w:numId w:val="16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lang w:val="kk-KZ"/>
        </w:rPr>
      </w:pPr>
      <w:r w:rsidRPr="00127D78">
        <w:rPr>
          <w:rFonts w:ascii="Times New Roman" w:hAnsi="Times New Roman" w:cs="Times New Roman"/>
          <w:sz w:val="28"/>
          <w:lang w:val="kk-KZ"/>
        </w:rPr>
        <w:t>сыртқы температураға байланысты «Актобемунайфинанс» АҚ-ның ЖГТЭС-56 қол жетімді қуаты 1,5 ГВт құрады;</w:t>
      </w:r>
    </w:p>
    <w:p w:rsidR="00127D78" w:rsidRPr="00127D78" w:rsidRDefault="00127D78" w:rsidP="00127D78">
      <w:pPr>
        <w:pStyle w:val="a3"/>
        <w:numPr>
          <w:ilvl w:val="0"/>
          <w:numId w:val="16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lang w:val="kk-KZ"/>
        </w:rPr>
      </w:pPr>
      <w:r w:rsidRPr="00127D78">
        <w:rPr>
          <w:rFonts w:ascii="Times New Roman" w:hAnsi="Times New Roman" w:cs="Times New Roman"/>
          <w:sz w:val="28"/>
          <w:lang w:val="kk-KZ"/>
        </w:rPr>
        <w:t>Өндірістік технологияға байланысты «АРБЗ» ЖШС ГРЭС қол жетімді қуаты 1,7 МВт төмендеді.</w:t>
      </w:r>
    </w:p>
    <w:p w:rsidR="00127D78" w:rsidRPr="00127D78" w:rsidRDefault="00127D78" w:rsidP="00127D7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27D78">
        <w:rPr>
          <w:rFonts w:ascii="Times New Roman" w:hAnsi="Times New Roman" w:cs="Times New Roman"/>
          <w:b/>
          <w:sz w:val="28"/>
          <w:lang w:val="kk-KZ"/>
        </w:rPr>
        <w:t>12</w:t>
      </w:r>
      <w:r w:rsidRPr="00127D78">
        <w:rPr>
          <w:rFonts w:ascii="Times New Roman" w:hAnsi="Times New Roman" w:cs="Times New Roman"/>
          <w:b/>
          <w:sz w:val="28"/>
        </w:rPr>
        <w:t>. Алматы облысында:</w:t>
      </w:r>
    </w:p>
    <w:p w:rsidR="00127D78" w:rsidRPr="00127D78" w:rsidRDefault="00127D78" w:rsidP="00127D78">
      <w:pPr>
        <w:pStyle w:val="a3"/>
        <w:numPr>
          <w:ilvl w:val="0"/>
          <w:numId w:val="16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</w:rPr>
      </w:pPr>
      <w:r w:rsidRPr="00127D78">
        <w:rPr>
          <w:rFonts w:ascii="Times New Roman" w:hAnsi="Times New Roman" w:cs="Times New Roman"/>
          <w:sz w:val="28"/>
        </w:rPr>
        <w:t>- Қапшағай су қоймасының ұңғымалы режиміне сәйкес «АлЭС» АҚ-ның Қапшағай ГЭС-інің қол жетімді қуаты 15 МВт-қа дейін төмендеді;</w:t>
      </w:r>
    </w:p>
    <w:p w:rsidR="00127D78" w:rsidRPr="00127D78" w:rsidRDefault="00127D78" w:rsidP="00127D78">
      <w:pPr>
        <w:pStyle w:val="a3"/>
        <w:numPr>
          <w:ilvl w:val="0"/>
          <w:numId w:val="16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</w:rPr>
      </w:pPr>
      <w:r w:rsidRPr="00127D78">
        <w:rPr>
          <w:rFonts w:ascii="Times New Roman" w:hAnsi="Times New Roman" w:cs="Times New Roman"/>
          <w:sz w:val="28"/>
        </w:rPr>
        <w:t xml:space="preserve">Т және ПТ турбиналарының </w:t>
      </w:r>
      <w:r w:rsidRPr="00127D78">
        <w:rPr>
          <w:rFonts w:ascii="Times New Roman" w:hAnsi="Times New Roman" w:cs="Times New Roman"/>
          <w:sz w:val="28"/>
          <w:lang w:val="kk-KZ"/>
        </w:rPr>
        <w:t xml:space="preserve">жылуды </w:t>
      </w:r>
      <w:r w:rsidRPr="00127D78">
        <w:rPr>
          <w:rFonts w:ascii="Times New Roman" w:hAnsi="Times New Roman" w:cs="Times New Roman"/>
          <w:sz w:val="28"/>
        </w:rPr>
        <w:t xml:space="preserve">жеткіліксіз </w:t>
      </w:r>
      <w:r w:rsidRPr="00127D78">
        <w:rPr>
          <w:rFonts w:ascii="Times New Roman" w:hAnsi="Times New Roman" w:cs="Times New Roman"/>
          <w:sz w:val="28"/>
          <w:lang w:val="kk-KZ"/>
        </w:rPr>
        <w:t>тұтынуына байланысты</w:t>
      </w:r>
      <w:r w:rsidRPr="00127D78">
        <w:rPr>
          <w:rFonts w:ascii="Times New Roman" w:hAnsi="Times New Roman" w:cs="Times New Roman"/>
          <w:sz w:val="28"/>
        </w:rPr>
        <w:t>, «АлЭС» АҚ-ның Алматы ЖЭ</w:t>
      </w:r>
      <w:r w:rsidRPr="00127D78">
        <w:rPr>
          <w:rFonts w:ascii="Times New Roman" w:hAnsi="Times New Roman" w:cs="Times New Roman"/>
          <w:sz w:val="28"/>
          <w:lang w:val="kk-KZ"/>
        </w:rPr>
        <w:t>Ц</w:t>
      </w:r>
      <w:r w:rsidRPr="00127D78">
        <w:rPr>
          <w:rFonts w:ascii="Times New Roman" w:hAnsi="Times New Roman" w:cs="Times New Roman"/>
          <w:sz w:val="28"/>
        </w:rPr>
        <w:t>-2 қол жетімді қуаты 5 МВт-қа дейін төмендеді;</w:t>
      </w:r>
    </w:p>
    <w:p w:rsidR="00127D78" w:rsidRPr="00127D78" w:rsidRDefault="00127D78" w:rsidP="00127D78">
      <w:pPr>
        <w:pStyle w:val="a3"/>
        <w:numPr>
          <w:ilvl w:val="0"/>
          <w:numId w:val="16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</w:rPr>
      </w:pPr>
      <w:r w:rsidRPr="00127D78">
        <w:rPr>
          <w:rFonts w:ascii="Times New Roman" w:hAnsi="Times New Roman" w:cs="Times New Roman"/>
          <w:sz w:val="28"/>
        </w:rPr>
        <w:t>«АлЭС» АҚ-ның Алматының шағын ГЭС қол жетімді қуаты су ағыны</w:t>
      </w:r>
      <w:r w:rsidRPr="00127D78">
        <w:rPr>
          <w:rFonts w:ascii="Times New Roman" w:hAnsi="Times New Roman" w:cs="Times New Roman"/>
          <w:sz w:val="28"/>
          <w:lang w:val="kk-KZ"/>
        </w:rPr>
        <w:t>на</w:t>
      </w:r>
      <w:r w:rsidRPr="00127D78">
        <w:rPr>
          <w:rFonts w:ascii="Times New Roman" w:hAnsi="Times New Roman" w:cs="Times New Roman"/>
          <w:sz w:val="28"/>
        </w:rPr>
        <w:t xml:space="preserve"> ба</w:t>
      </w:r>
      <w:r w:rsidRPr="00127D78">
        <w:rPr>
          <w:rFonts w:ascii="Times New Roman" w:hAnsi="Times New Roman" w:cs="Times New Roman"/>
          <w:sz w:val="28"/>
          <w:lang w:val="kk-KZ"/>
        </w:rPr>
        <w:t>йланысты</w:t>
      </w:r>
      <w:r w:rsidRPr="00127D78">
        <w:rPr>
          <w:rFonts w:ascii="Times New Roman" w:hAnsi="Times New Roman" w:cs="Times New Roman"/>
          <w:sz w:val="28"/>
        </w:rPr>
        <w:t xml:space="preserve"> 3,6 МВт-қа арт</w:t>
      </w:r>
      <w:r w:rsidRPr="00127D78">
        <w:rPr>
          <w:rFonts w:ascii="Times New Roman" w:hAnsi="Times New Roman" w:cs="Times New Roman"/>
          <w:sz w:val="28"/>
          <w:lang w:val="kk-KZ"/>
        </w:rPr>
        <w:t>ты</w:t>
      </w:r>
      <w:r w:rsidRPr="00127D78">
        <w:rPr>
          <w:rFonts w:ascii="Times New Roman" w:hAnsi="Times New Roman" w:cs="Times New Roman"/>
          <w:sz w:val="28"/>
        </w:rPr>
        <w:t>.</w:t>
      </w:r>
    </w:p>
    <w:p w:rsidR="00F01395" w:rsidRPr="00127D78" w:rsidRDefault="00F01395" w:rsidP="00F01395"/>
    <w:p w:rsidR="00682876" w:rsidRPr="00127D78" w:rsidRDefault="00DD04BA" w:rsidP="00C05C83">
      <w:pPr>
        <w:pStyle w:val="1"/>
        <w:numPr>
          <w:ilvl w:val="0"/>
          <w:numId w:val="29"/>
        </w:numPr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</w:rPr>
      </w:pPr>
      <w:bookmarkStart w:id="1" w:name="_Toc536800884"/>
      <w:r w:rsidRPr="00127D78">
        <w:rPr>
          <w:rFonts w:ascii="Times New Roman" w:hAnsi="Times New Roman" w:cs="Times New Roman"/>
          <w:b/>
        </w:rPr>
        <w:t>Қазақстан БЭЖ-</w:t>
      </w:r>
      <w:r w:rsidR="00683BBB" w:rsidRPr="00127D78">
        <w:rPr>
          <w:rFonts w:ascii="Times New Roman" w:hAnsi="Times New Roman" w:cs="Times New Roman"/>
          <w:b/>
          <w:lang w:val="kk-KZ"/>
        </w:rPr>
        <w:t>інде</w:t>
      </w:r>
      <w:r w:rsidRPr="00127D78">
        <w:rPr>
          <w:rFonts w:ascii="Times New Roman" w:hAnsi="Times New Roman" w:cs="Times New Roman"/>
          <w:b/>
        </w:rPr>
        <w:t xml:space="preserve"> электр энергиясын өндіру</w:t>
      </w:r>
      <w:bookmarkEnd w:id="1"/>
      <w:r w:rsidR="003C365A" w:rsidRPr="00127D78">
        <w:rPr>
          <w:rFonts w:ascii="Times New Roman" w:hAnsi="Times New Roman" w:cs="Times New Roman"/>
          <w:b/>
        </w:rPr>
        <w:t xml:space="preserve"> </w:t>
      </w:r>
    </w:p>
    <w:p w:rsidR="00F31222" w:rsidRPr="00127D78" w:rsidRDefault="00F31222" w:rsidP="00BC7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</w:rPr>
      </w:pPr>
    </w:p>
    <w:p w:rsidR="00A079C9" w:rsidRPr="00127D78" w:rsidRDefault="00A079C9" w:rsidP="00BC7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127D78">
        <w:rPr>
          <w:rFonts w:ascii="Times New Roman" w:hAnsi="Times New Roman" w:cs="Times New Roman"/>
          <w:sz w:val="28"/>
          <w:lang w:val="kk-KZ"/>
        </w:rPr>
        <w:t>Жүйелік оператордың деректері бойынша</w:t>
      </w:r>
      <w:r w:rsidR="00683BBB" w:rsidRPr="00127D78">
        <w:rPr>
          <w:rFonts w:ascii="Times New Roman" w:hAnsi="Times New Roman" w:cs="Times New Roman"/>
          <w:sz w:val="28"/>
          <w:lang w:val="kk-KZ"/>
        </w:rPr>
        <w:t>,</w:t>
      </w:r>
      <w:r w:rsidR="002016B8" w:rsidRPr="00127D78">
        <w:rPr>
          <w:rFonts w:ascii="Times New Roman" w:hAnsi="Times New Roman" w:cs="Times New Roman"/>
          <w:sz w:val="28"/>
          <w:lang w:val="kk-KZ"/>
        </w:rPr>
        <w:t xml:space="preserve"> ҚР</w:t>
      </w:r>
      <w:r w:rsidR="00C05C83" w:rsidRPr="00127D78">
        <w:rPr>
          <w:rFonts w:ascii="Times New Roman" w:hAnsi="Times New Roman" w:cs="Times New Roman"/>
          <w:sz w:val="28"/>
          <w:lang w:val="kk-KZ"/>
        </w:rPr>
        <w:t xml:space="preserve"> электр станциялары 2018 жылы</w:t>
      </w:r>
      <w:r w:rsidR="002016B8" w:rsidRPr="00127D78">
        <w:rPr>
          <w:rFonts w:ascii="Times New Roman" w:hAnsi="Times New Roman" w:cs="Times New Roman"/>
          <w:sz w:val="28"/>
          <w:lang w:val="kk-KZ"/>
        </w:rPr>
        <w:t xml:space="preserve"> </w:t>
      </w:r>
      <w:r w:rsidR="00C05C83" w:rsidRPr="00127D78">
        <w:rPr>
          <w:rFonts w:ascii="Times New Roman" w:hAnsi="Times New Roman" w:cs="Times New Roman"/>
          <w:sz w:val="28"/>
        </w:rPr>
        <w:t xml:space="preserve">106 797,8 </w:t>
      </w:r>
      <w:r w:rsidR="002016B8" w:rsidRPr="00127D78">
        <w:rPr>
          <w:rFonts w:ascii="Times New Roman" w:hAnsi="Times New Roman" w:cs="Times New Roman"/>
          <w:sz w:val="28"/>
          <w:lang w:val="kk-KZ"/>
        </w:rPr>
        <w:t xml:space="preserve">млн. кВтсағ </w:t>
      </w:r>
      <w:r w:rsidR="00507CA4" w:rsidRPr="00127D78">
        <w:rPr>
          <w:rFonts w:ascii="Times New Roman" w:hAnsi="Times New Roman" w:cs="Times New Roman"/>
          <w:sz w:val="28"/>
          <w:lang w:val="kk-KZ"/>
        </w:rPr>
        <w:t>электр э</w:t>
      </w:r>
      <w:r w:rsidR="00C05C83" w:rsidRPr="00127D78">
        <w:rPr>
          <w:rFonts w:ascii="Times New Roman" w:hAnsi="Times New Roman" w:cs="Times New Roman"/>
          <w:sz w:val="28"/>
          <w:lang w:val="kk-KZ"/>
        </w:rPr>
        <w:t>нергиясын өндірді, бұл 2017 жылға</w:t>
      </w:r>
      <w:r w:rsidR="00507CA4" w:rsidRPr="00127D78">
        <w:rPr>
          <w:rFonts w:ascii="Times New Roman" w:hAnsi="Times New Roman" w:cs="Times New Roman"/>
          <w:sz w:val="28"/>
          <w:lang w:val="kk-KZ"/>
        </w:rPr>
        <w:t xml:space="preserve"> қарағанда </w:t>
      </w:r>
      <w:r w:rsidR="00B75C06" w:rsidRPr="00127D78">
        <w:rPr>
          <w:rFonts w:ascii="Times New Roman" w:hAnsi="Times New Roman" w:cs="Times New Roman"/>
          <w:sz w:val="28"/>
        </w:rPr>
        <w:t xml:space="preserve">4,3% </w:t>
      </w:r>
      <w:r w:rsidR="00507CA4" w:rsidRPr="00127D78">
        <w:rPr>
          <w:rFonts w:ascii="Times New Roman" w:hAnsi="Times New Roman" w:cs="Times New Roman"/>
          <w:sz w:val="28"/>
          <w:lang w:val="kk-KZ"/>
        </w:rPr>
        <w:t>-ға көп. Электр энергиясын өндіру өсімі Қазақстан БЭЖ-</w:t>
      </w:r>
      <w:r w:rsidR="000D4252" w:rsidRPr="00127D78">
        <w:rPr>
          <w:rFonts w:ascii="Times New Roman" w:hAnsi="Times New Roman" w:cs="Times New Roman"/>
          <w:sz w:val="28"/>
          <w:lang w:val="kk-KZ"/>
        </w:rPr>
        <w:t>інің</w:t>
      </w:r>
      <w:r w:rsidR="00507CA4" w:rsidRPr="00127D78">
        <w:rPr>
          <w:rFonts w:ascii="Times New Roman" w:hAnsi="Times New Roman" w:cs="Times New Roman"/>
          <w:sz w:val="28"/>
          <w:lang w:val="kk-KZ"/>
        </w:rPr>
        <w:t xml:space="preserve"> барлық аймақтарында: Солтүстік</w:t>
      </w:r>
      <w:r w:rsidR="0009375D" w:rsidRPr="00127D78">
        <w:rPr>
          <w:rFonts w:ascii="Times New Roman" w:hAnsi="Times New Roman" w:cs="Times New Roman"/>
          <w:sz w:val="28"/>
          <w:lang w:val="kk-KZ"/>
        </w:rPr>
        <w:t>те</w:t>
      </w:r>
      <w:r w:rsidR="00507CA4" w:rsidRPr="00127D78">
        <w:rPr>
          <w:rFonts w:ascii="Times New Roman" w:hAnsi="Times New Roman" w:cs="Times New Roman"/>
          <w:sz w:val="28"/>
          <w:lang w:val="kk-KZ"/>
        </w:rPr>
        <w:t xml:space="preserve"> және Батыс</w:t>
      </w:r>
      <w:r w:rsidR="0009375D" w:rsidRPr="00127D78">
        <w:rPr>
          <w:rFonts w:ascii="Times New Roman" w:hAnsi="Times New Roman" w:cs="Times New Roman"/>
          <w:sz w:val="28"/>
          <w:lang w:val="kk-KZ"/>
        </w:rPr>
        <w:t>та байқалады</w:t>
      </w:r>
      <w:r w:rsidR="00507CA4" w:rsidRPr="00127D78">
        <w:rPr>
          <w:rFonts w:ascii="Times New Roman" w:hAnsi="Times New Roman" w:cs="Times New Roman"/>
          <w:sz w:val="28"/>
          <w:lang w:val="kk-KZ"/>
        </w:rPr>
        <w:t>.</w:t>
      </w:r>
    </w:p>
    <w:p w:rsidR="001447DB" w:rsidRPr="00127D78" w:rsidRDefault="001447DB" w:rsidP="00BC7CB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127D78">
        <w:rPr>
          <w:rFonts w:ascii="Times New Roman" w:hAnsi="Times New Roman" w:cs="Times New Roman"/>
          <w:i/>
          <w:sz w:val="24"/>
        </w:rPr>
        <w:t>мл</w:t>
      </w:r>
      <w:r w:rsidR="00582144" w:rsidRPr="00127D78">
        <w:rPr>
          <w:rFonts w:ascii="Times New Roman" w:hAnsi="Times New Roman" w:cs="Times New Roman"/>
          <w:i/>
          <w:sz w:val="24"/>
        </w:rPr>
        <w:t>н</w:t>
      </w:r>
      <w:r w:rsidRPr="00127D78">
        <w:rPr>
          <w:rFonts w:ascii="Times New Roman" w:hAnsi="Times New Roman" w:cs="Times New Roman"/>
          <w:i/>
          <w:sz w:val="24"/>
        </w:rPr>
        <w:t>. кВт</w:t>
      </w:r>
      <w:r w:rsidR="00507CA4" w:rsidRPr="00127D78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967"/>
        <w:gridCol w:w="1967"/>
        <w:gridCol w:w="1956"/>
        <w:gridCol w:w="1958"/>
        <w:gridCol w:w="1958"/>
      </w:tblGrid>
      <w:tr w:rsidR="00C05C83" w:rsidRPr="00127D78" w:rsidTr="00B75C06">
        <w:trPr>
          <w:cantSplit/>
          <w:trHeight w:val="754"/>
        </w:trPr>
        <w:tc>
          <w:tcPr>
            <w:tcW w:w="1967" w:type="dxa"/>
            <w:shd w:val="clear" w:color="auto" w:fill="auto"/>
            <w:vAlign w:val="center"/>
          </w:tcPr>
          <w:p w:rsidR="00C05C83" w:rsidRPr="00127D78" w:rsidRDefault="00C05C83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Аймақ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C05C83" w:rsidRPr="00127D78" w:rsidRDefault="00C05C83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Өндіріс түрі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05C83" w:rsidRPr="00127D78" w:rsidRDefault="00C05C83" w:rsidP="00507C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127D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C05C83" w:rsidRPr="00127D78" w:rsidRDefault="00C05C83" w:rsidP="00507C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Pr="00127D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C05C83" w:rsidRPr="00127D78" w:rsidRDefault="00C05C83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B75C06" w:rsidRPr="00127D78" w:rsidTr="00B75C06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B75C06" w:rsidRPr="00127D78" w:rsidRDefault="00B75C06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</w:t>
            </w:r>
          </w:p>
        </w:tc>
        <w:tc>
          <w:tcPr>
            <w:tcW w:w="1967" w:type="dxa"/>
            <w:shd w:val="clear" w:color="auto" w:fill="17365D" w:themeFill="text2" w:themeFillShade="BF"/>
            <w:vAlign w:val="center"/>
          </w:tcPr>
          <w:p w:rsidR="00B75C06" w:rsidRPr="00127D78" w:rsidRDefault="00B75C06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  <w:r w:rsidRPr="00127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shd w:val="clear" w:color="auto" w:fill="17365D" w:themeFill="text2" w:themeFillShade="BF"/>
            <w:vAlign w:val="center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102</w:t>
            </w: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383.6</w:t>
            </w:r>
          </w:p>
        </w:tc>
        <w:tc>
          <w:tcPr>
            <w:tcW w:w="1958" w:type="dxa"/>
            <w:shd w:val="clear" w:color="auto" w:fill="17365D" w:themeFill="text2" w:themeFillShade="BF"/>
            <w:vAlign w:val="center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106</w:t>
            </w: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797.8</w:t>
            </w:r>
          </w:p>
        </w:tc>
        <w:tc>
          <w:tcPr>
            <w:tcW w:w="1958" w:type="dxa"/>
            <w:shd w:val="clear" w:color="auto" w:fill="17365D" w:themeFill="text2" w:themeFillShade="BF"/>
            <w:vAlign w:val="bottom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4,</w:t>
            </w: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3</w:t>
            </w: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%</w:t>
            </w:r>
          </w:p>
        </w:tc>
      </w:tr>
      <w:tr w:rsidR="00B75C06" w:rsidRPr="00127D78" w:rsidTr="00B75C06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B75C06" w:rsidRPr="00127D78" w:rsidRDefault="00B75C06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B75C06" w:rsidRPr="00127D78" w:rsidRDefault="00B75C06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ЖЭС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82 424,8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86 795,1</w:t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5,3%</w:t>
            </w:r>
          </w:p>
        </w:tc>
      </w:tr>
      <w:tr w:rsidR="00B75C06" w:rsidRPr="00127D78" w:rsidTr="00B75C06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B75C06" w:rsidRPr="00127D78" w:rsidRDefault="00B75C06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B75C06" w:rsidRPr="00127D78" w:rsidRDefault="00B75C06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8 372,6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9 119,3</w:t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8</w:t>
            </w: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,9%</w:t>
            </w:r>
          </w:p>
        </w:tc>
      </w:tr>
      <w:tr w:rsidR="00B75C06" w:rsidRPr="00127D78" w:rsidTr="00B75C06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B75C06" w:rsidRPr="00127D78" w:rsidRDefault="00B75C06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B75C06" w:rsidRPr="00127D78" w:rsidRDefault="00B75C06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127D78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11 157,9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10 343,0</w:t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-7,3%</w:t>
            </w:r>
          </w:p>
        </w:tc>
      </w:tr>
      <w:tr w:rsidR="00B75C06" w:rsidRPr="00127D78" w:rsidTr="00B75C06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B75C06" w:rsidRPr="00127D78" w:rsidRDefault="00B75C06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B75C06" w:rsidRPr="00127D78" w:rsidRDefault="00B75C06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i/>
                <w:sz w:val="24"/>
                <w:szCs w:val="24"/>
              </w:rPr>
              <w:t>ЖелЭС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338,5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400,5</w:t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18,3%</w:t>
            </w:r>
          </w:p>
        </w:tc>
      </w:tr>
      <w:tr w:rsidR="00B75C06" w:rsidRPr="00127D78" w:rsidTr="00B75C06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B75C06" w:rsidRPr="00127D78" w:rsidRDefault="00B75C06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B75C06" w:rsidRPr="00127D78" w:rsidRDefault="00B75C06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i/>
                <w:sz w:val="24"/>
                <w:szCs w:val="24"/>
              </w:rPr>
              <w:t>КЭС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54,3%</w:t>
            </w:r>
          </w:p>
        </w:tc>
      </w:tr>
      <w:tr w:rsidR="00B75C06" w:rsidRPr="00127D78" w:rsidTr="00B75C06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B75C06" w:rsidRPr="00127D78" w:rsidRDefault="00B75C06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:rsidR="00B75C06" w:rsidRPr="00127D78" w:rsidRDefault="00B75C06" w:rsidP="005D79C7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БГ</w:t>
            </w:r>
            <w:r w:rsidRPr="00127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Қ</w:t>
            </w:r>
            <w:r w:rsidRPr="00127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B75C06" w:rsidRPr="00127D78" w:rsidTr="00B75C06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B75C06" w:rsidRPr="00127D78" w:rsidRDefault="00B75C06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Солтүстік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B75C06" w:rsidRPr="00127D78" w:rsidRDefault="00B75C06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78 714,0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82 671,9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bottom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5,0%</w:t>
            </w:r>
          </w:p>
        </w:tc>
      </w:tr>
      <w:tr w:rsidR="00B75C06" w:rsidRPr="00127D78" w:rsidTr="00B75C06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B75C06" w:rsidRPr="00127D78" w:rsidRDefault="00B75C06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B75C06" w:rsidRPr="00127D78" w:rsidRDefault="00B75C06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i/>
                <w:sz w:val="24"/>
                <w:szCs w:val="24"/>
              </w:rPr>
              <w:t>ЖЭС</w:t>
            </w:r>
          </w:p>
        </w:tc>
        <w:tc>
          <w:tcPr>
            <w:tcW w:w="1956" w:type="dxa"/>
            <w:shd w:val="clear" w:color="auto" w:fill="FFFFFF" w:themeFill="background1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67 992,2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72 304,3</w:t>
            </w:r>
          </w:p>
        </w:tc>
        <w:tc>
          <w:tcPr>
            <w:tcW w:w="1958" w:type="dxa"/>
            <w:vAlign w:val="bottom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6,3%</w:t>
            </w:r>
          </w:p>
        </w:tc>
      </w:tr>
      <w:tr w:rsidR="00B75C06" w:rsidRPr="00127D78" w:rsidTr="00B75C06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B75C06" w:rsidRPr="00127D78" w:rsidRDefault="00B75C06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B75C06" w:rsidRPr="00127D78" w:rsidRDefault="00B75C06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6" w:type="dxa"/>
            <w:shd w:val="clear" w:color="auto" w:fill="FFFFFF" w:themeFill="background1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2 979,9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3 026,9</w:t>
            </w:r>
          </w:p>
        </w:tc>
        <w:tc>
          <w:tcPr>
            <w:tcW w:w="1958" w:type="dxa"/>
            <w:vAlign w:val="bottom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1,6%</w:t>
            </w:r>
          </w:p>
        </w:tc>
      </w:tr>
      <w:tr w:rsidR="00B75C06" w:rsidRPr="00127D78" w:rsidTr="00B75C06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B75C06" w:rsidRPr="00127D78" w:rsidRDefault="00B75C06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bottom"/>
          </w:tcPr>
          <w:p w:rsidR="00B75C06" w:rsidRPr="00127D78" w:rsidRDefault="00B75C06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С</w:t>
            </w:r>
            <w:r w:rsidRPr="00127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956" w:type="dxa"/>
            <w:shd w:val="clear" w:color="auto" w:fill="FFFFFF" w:themeFill="background1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7 571,5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7 176,6</w:t>
            </w:r>
          </w:p>
        </w:tc>
        <w:tc>
          <w:tcPr>
            <w:tcW w:w="1958" w:type="dxa"/>
            <w:vAlign w:val="bottom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-5,2%</w:t>
            </w:r>
          </w:p>
        </w:tc>
      </w:tr>
      <w:tr w:rsidR="00B75C06" w:rsidRPr="00127D78" w:rsidTr="00B75C06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B75C06" w:rsidRPr="00127D78" w:rsidRDefault="00B75C06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B75C06" w:rsidRPr="00127D78" w:rsidRDefault="00B75C06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i/>
                <w:sz w:val="24"/>
                <w:szCs w:val="24"/>
              </w:rPr>
              <w:t>ЖелЭС</w:t>
            </w:r>
          </w:p>
        </w:tc>
        <w:tc>
          <w:tcPr>
            <w:tcW w:w="1956" w:type="dxa"/>
            <w:shd w:val="clear" w:color="auto" w:fill="FFFFFF" w:themeFill="background1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170,4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1958" w:type="dxa"/>
            <w:vAlign w:val="bottom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-4,5%</w:t>
            </w:r>
          </w:p>
        </w:tc>
      </w:tr>
      <w:tr w:rsidR="00B75C06" w:rsidRPr="00127D78" w:rsidTr="00B75C06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B75C06" w:rsidRPr="00127D78" w:rsidRDefault="00B75C06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B75C06" w:rsidRPr="00127D78" w:rsidRDefault="00B75C06" w:rsidP="00D8404F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</w:t>
            </w:r>
            <w:r w:rsidRPr="00127D78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958" w:type="dxa"/>
            <w:vAlign w:val="bottom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B75C06" w:rsidRPr="00127D78" w:rsidTr="00B75C06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B75C06" w:rsidRPr="00127D78" w:rsidRDefault="00B75C06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bottom"/>
          </w:tcPr>
          <w:p w:rsidR="00B75C06" w:rsidRPr="00127D78" w:rsidRDefault="00B75C06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БГ</w:t>
            </w:r>
            <w:r w:rsidRPr="00127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Қ</w:t>
            </w:r>
            <w:r w:rsidRPr="00127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958" w:type="dxa"/>
            <w:vAlign w:val="bottom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B75C06" w:rsidRPr="00127D78" w:rsidTr="00B75C06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B75C06" w:rsidRPr="00127D78" w:rsidRDefault="00B75C06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Оңтүстік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B75C06" w:rsidRPr="00127D78" w:rsidRDefault="00B75C06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11 347,2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10 815,0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bottom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-4,7%</w:t>
            </w:r>
          </w:p>
        </w:tc>
      </w:tr>
      <w:tr w:rsidR="00B75C06" w:rsidRPr="00127D78" w:rsidTr="00B75C06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B75C06" w:rsidRPr="00127D78" w:rsidRDefault="00B75C06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B75C06" w:rsidRPr="00127D78" w:rsidRDefault="00B75C06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i/>
                <w:sz w:val="24"/>
                <w:szCs w:val="24"/>
              </w:rPr>
              <w:t>ЖЭС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7 350,6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7 074,1</w:t>
            </w:r>
          </w:p>
        </w:tc>
        <w:tc>
          <w:tcPr>
            <w:tcW w:w="1958" w:type="dxa"/>
            <w:vAlign w:val="bottom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-3,8%</w:t>
            </w:r>
          </w:p>
        </w:tc>
      </w:tr>
      <w:tr w:rsidR="00B75C06" w:rsidRPr="00127D78" w:rsidTr="00B75C06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B75C06" w:rsidRPr="00127D78" w:rsidRDefault="00B75C06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B75C06" w:rsidRPr="00127D78" w:rsidRDefault="00B75C06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152,3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217,4</w:t>
            </w:r>
          </w:p>
        </w:tc>
        <w:tc>
          <w:tcPr>
            <w:tcW w:w="1958" w:type="dxa"/>
            <w:vAlign w:val="bottom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42,7%</w:t>
            </w:r>
          </w:p>
        </w:tc>
      </w:tr>
      <w:tr w:rsidR="00B75C06" w:rsidRPr="00127D78" w:rsidTr="00B75C06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B75C06" w:rsidRPr="00127D78" w:rsidRDefault="00B75C06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B75C06" w:rsidRPr="00127D78" w:rsidRDefault="00B75C06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127D78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3 586,4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3 166,4</w:t>
            </w:r>
          </w:p>
        </w:tc>
        <w:tc>
          <w:tcPr>
            <w:tcW w:w="1958" w:type="dxa"/>
            <w:vAlign w:val="bottom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-11,7%</w:t>
            </w:r>
          </w:p>
        </w:tc>
      </w:tr>
      <w:tr w:rsidR="00B75C06" w:rsidRPr="00127D78" w:rsidTr="00B75C06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B75C06" w:rsidRPr="00127D78" w:rsidRDefault="00B75C06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B75C06" w:rsidRPr="00127D78" w:rsidRDefault="00B75C06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i/>
                <w:sz w:val="24"/>
                <w:szCs w:val="24"/>
              </w:rPr>
              <w:t>ЖелЭС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168,1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221,2</w:t>
            </w:r>
          </w:p>
        </w:tc>
        <w:tc>
          <w:tcPr>
            <w:tcW w:w="1958" w:type="dxa"/>
            <w:vAlign w:val="bottom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31,6%</w:t>
            </w:r>
          </w:p>
        </w:tc>
      </w:tr>
      <w:tr w:rsidR="00B75C06" w:rsidRPr="00127D78" w:rsidTr="00B75C06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B75C06" w:rsidRPr="00127D78" w:rsidRDefault="00B75C06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B75C06" w:rsidRPr="00127D78" w:rsidRDefault="00B75C06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i/>
                <w:sz w:val="24"/>
                <w:szCs w:val="24"/>
              </w:rPr>
              <w:t>КЭС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135,9</w:t>
            </w:r>
          </w:p>
        </w:tc>
        <w:tc>
          <w:tcPr>
            <w:tcW w:w="1958" w:type="dxa"/>
            <w:vAlign w:val="bottom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51,3%</w:t>
            </w:r>
          </w:p>
        </w:tc>
      </w:tr>
      <w:tr w:rsidR="00B75C06" w:rsidRPr="00127D78" w:rsidTr="00B75C06">
        <w:trPr>
          <w:trHeight w:val="293"/>
        </w:trPr>
        <w:tc>
          <w:tcPr>
            <w:tcW w:w="1967" w:type="dxa"/>
            <w:vMerge w:val="restart"/>
            <w:shd w:val="clear" w:color="auto" w:fill="auto"/>
          </w:tcPr>
          <w:p w:rsidR="00B75C06" w:rsidRPr="00127D78" w:rsidRDefault="00B75C06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Батыс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B75C06" w:rsidRPr="00127D78" w:rsidRDefault="00B75C06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12 322,4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13 310,9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bottom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8,0%</w:t>
            </w:r>
          </w:p>
        </w:tc>
      </w:tr>
      <w:tr w:rsidR="00B75C06" w:rsidRPr="00127D78" w:rsidTr="00B75C06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B75C06" w:rsidRPr="00127D78" w:rsidRDefault="00B75C06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B75C06" w:rsidRPr="00127D78" w:rsidRDefault="00B75C06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i/>
                <w:sz w:val="24"/>
                <w:szCs w:val="24"/>
              </w:rPr>
              <w:t>ЖЭС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7 082,0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7 416,7</w:t>
            </w:r>
          </w:p>
        </w:tc>
        <w:tc>
          <w:tcPr>
            <w:tcW w:w="1958" w:type="dxa"/>
            <w:vAlign w:val="bottom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4,7%</w:t>
            </w:r>
          </w:p>
        </w:tc>
      </w:tr>
      <w:tr w:rsidR="00B75C06" w:rsidRPr="00127D78" w:rsidTr="00B75C06">
        <w:trPr>
          <w:trHeight w:val="293"/>
        </w:trPr>
        <w:tc>
          <w:tcPr>
            <w:tcW w:w="1967" w:type="dxa"/>
            <w:vMerge/>
            <w:shd w:val="clear" w:color="auto" w:fill="auto"/>
            <w:vAlign w:val="center"/>
          </w:tcPr>
          <w:p w:rsidR="00B75C06" w:rsidRPr="00127D78" w:rsidRDefault="00B75C06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B75C06" w:rsidRPr="00127D78" w:rsidRDefault="00B75C06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5 240,4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5 875,0</w:t>
            </w:r>
          </w:p>
        </w:tc>
        <w:tc>
          <w:tcPr>
            <w:tcW w:w="1958" w:type="dxa"/>
            <w:vAlign w:val="bottom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12,1%</w:t>
            </w:r>
          </w:p>
        </w:tc>
      </w:tr>
      <w:tr w:rsidR="00B75C06" w:rsidRPr="00127D78" w:rsidTr="00B75C06">
        <w:trPr>
          <w:trHeight w:val="293"/>
        </w:trPr>
        <w:tc>
          <w:tcPr>
            <w:tcW w:w="1967" w:type="dxa"/>
            <w:vMerge/>
            <w:shd w:val="clear" w:color="auto" w:fill="auto"/>
            <w:vAlign w:val="center"/>
          </w:tcPr>
          <w:p w:rsidR="00B75C06" w:rsidRPr="00127D78" w:rsidRDefault="00B75C06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B75C06" w:rsidRPr="00127D78" w:rsidRDefault="00B75C06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ЖелЭс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958" w:type="dxa"/>
            <w:vAlign w:val="bottom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75C06" w:rsidRPr="00127D78" w:rsidTr="00B75C06">
        <w:trPr>
          <w:trHeight w:val="293"/>
        </w:trPr>
        <w:tc>
          <w:tcPr>
            <w:tcW w:w="1967" w:type="dxa"/>
            <w:vMerge/>
            <w:shd w:val="clear" w:color="auto" w:fill="auto"/>
            <w:vAlign w:val="center"/>
          </w:tcPr>
          <w:p w:rsidR="00B75C06" w:rsidRPr="00127D78" w:rsidRDefault="00B75C06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B75C06" w:rsidRPr="00127D78" w:rsidRDefault="00B75C06" w:rsidP="009B3C56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i/>
                <w:sz w:val="24"/>
                <w:szCs w:val="24"/>
              </w:rPr>
              <w:t>КЭС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958" w:type="dxa"/>
            <w:vAlign w:val="bottom"/>
          </w:tcPr>
          <w:p w:rsidR="00B75C06" w:rsidRPr="00127D78" w:rsidRDefault="00B75C06" w:rsidP="00B75C06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 </w:t>
            </w:r>
          </w:p>
        </w:tc>
      </w:tr>
    </w:tbl>
    <w:p w:rsidR="00682876" w:rsidRPr="00127D78" w:rsidRDefault="00507CA4" w:rsidP="00D72919">
      <w:pPr>
        <w:pStyle w:val="1"/>
        <w:spacing w:after="24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2" w:name="_Toc536800885"/>
      <w:bookmarkStart w:id="3" w:name="_Toc510196463"/>
      <w:r w:rsidRPr="00127D78">
        <w:rPr>
          <w:rFonts w:ascii="Times New Roman" w:hAnsi="Times New Roman" w:cs="Times New Roman"/>
          <w:i/>
          <w:color w:val="auto"/>
          <w:sz w:val="28"/>
          <w:lang w:val="kk-KZ"/>
        </w:rPr>
        <w:t>ҚР облыстары бойынша электр энергиясын өндіру</w:t>
      </w:r>
      <w:bookmarkEnd w:id="2"/>
      <w:r w:rsidRPr="00127D78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  <w:bookmarkEnd w:id="3"/>
    </w:p>
    <w:p w:rsidR="00507CA4" w:rsidRPr="00127D78" w:rsidRDefault="00507CA4" w:rsidP="00BC7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127D78">
        <w:rPr>
          <w:rFonts w:ascii="Times New Roman" w:hAnsi="Times New Roman" w:cs="Times New Roman"/>
          <w:sz w:val="28"/>
          <w:lang w:val="kk-KZ"/>
        </w:rPr>
        <w:t>201</w:t>
      </w:r>
      <w:r w:rsidR="00B75C06" w:rsidRPr="00127D78">
        <w:rPr>
          <w:rFonts w:ascii="Times New Roman" w:hAnsi="Times New Roman" w:cs="Times New Roman"/>
          <w:sz w:val="28"/>
          <w:lang w:val="kk-KZ"/>
        </w:rPr>
        <w:t>8 жылы 2017 жылмен</w:t>
      </w:r>
      <w:r w:rsidR="0091550F" w:rsidRPr="00127D78">
        <w:rPr>
          <w:rFonts w:ascii="Times New Roman" w:hAnsi="Times New Roman" w:cs="Times New Roman"/>
          <w:sz w:val="28"/>
          <w:lang w:val="kk-KZ"/>
        </w:rPr>
        <w:t xml:space="preserve"> салыстырғанда </w:t>
      </w:r>
      <w:r w:rsidR="00410263" w:rsidRPr="00127D78">
        <w:rPr>
          <w:rFonts w:ascii="Times New Roman" w:hAnsi="Times New Roman" w:cs="Times New Roman"/>
          <w:sz w:val="28"/>
          <w:lang w:val="kk-KZ"/>
        </w:rPr>
        <w:t xml:space="preserve">Қызылорда </w:t>
      </w:r>
      <w:r w:rsidR="00D8404F" w:rsidRPr="00127D78">
        <w:rPr>
          <w:rFonts w:ascii="Times New Roman" w:hAnsi="Times New Roman" w:cs="Times New Roman"/>
          <w:sz w:val="28"/>
          <w:lang w:val="kk-KZ"/>
        </w:rPr>
        <w:t>және Түркістан</w:t>
      </w:r>
      <w:r w:rsidR="0091550F" w:rsidRPr="00127D78">
        <w:rPr>
          <w:rFonts w:ascii="Times New Roman" w:hAnsi="Times New Roman" w:cs="Times New Roman"/>
          <w:sz w:val="28"/>
          <w:lang w:val="kk-KZ"/>
        </w:rPr>
        <w:t xml:space="preserve"> облыстарында электр энергияс</w:t>
      </w:r>
      <w:r w:rsidR="00B75C06" w:rsidRPr="00127D78">
        <w:rPr>
          <w:rFonts w:ascii="Times New Roman" w:hAnsi="Times New Roman" w:cs="Times New Roman"/>
          <w:sz w:val="28"/>
          <w:lang w:val="kk-KZ"/>
        </w:rPr>
        <w:t>ын өндіру елеулі артты (өсімі 26</w:t>
      </w:r>
      <w:r w:rsidR="0091550F" w:rsidRPr="00127D78">
        <w:rPr>
          <w:rFonts w:ascii="Times New Roman" w:hAnsi="Times New Roman" w:cs="Times New Roman"/>
          <w:sz w:val="28"/>
          <w:lang w:val="kk-KZ"/>
        </w:rPr>
        <w:t xml:space="preserve">% және одан жоғары). </w:t>
      </w:r>
      <w:r w:rsidR="009B3C56" w:rsidRPr="00127D78">
        <w:rPr>
          <w:rFonts w:ascii="Times New Roman" w:hAnsi="Times New Roman" w:cs="Times New Roman"/>
          <w:sz w:val="28"/>
          <w:lang w:val="kk-KZ"/>
        </w:rPr>
        <w:t xml:space="preserve">Сонымен қатар, </w:t>
      </w:r>
      <w:r w:rsidR="00B75C06" w:rsidRPr="00127D78">
        <w:rPr>
          <w:rFonts w:ascii="Times New Roman" w:hAnsi="Times New Roman" w:cs="Times New Roman"/>
          <w:sz w:val="28"/>
          <w:lang w:val="kk-KZ"/>
        </w:rPr>
        <w:t>Атырау</w:t>
      </w:r>
      <w:r w:rsidR="00A8648D" w:rsidRPr="00127D78">
        <w:rPr>
          <w:rFonts w:ascii="Times New Roman" w:hAnsi="Times New Roman" w:cs="Times New Roman"/>
          <w:sz w:val="28"/>
          <w:lang w:val="kk-KZ"/>
        </w:rPr>
        <w:t xml:space="preserve">, </w:t>
      </w:r>
      <w:r w:rsidR="00BD4FC8" w:rsidRPr="00127D78">
        <w:rPr>
          <w:rFonts w:ascii="Times New Roman" w:hAnsi="Times New Roman" w:cs="Times New Roman"/>
          <w:sz w:val="28"/>
          <w:lang w:val="kk-KZ"/>
        </w:rPr>
        <w:t>Шығыс</w:t>
      </w:r>
      <w:r w:rsidR="000D4252" w:rsidRPr="00127D78">
        <w:rPr>
          <w:rFonts w:ascii="Times New Roman" w:hAnsi="Times New Roman" w:cs="Times New Roman"/>
          <w:sz w:val="28"/>
          <w:lang w:val="kk-KZ"/>
        </w:rPr>
        <w:t xml:space="preserve"> </w:t>
      </w:r>
      <w:r w:rsidR="00BD4FC8" w:rsidRPr="00127D78">
        <w:rPr>
          <w:rFonts w:ascii="Times New Roman" w:hAnsi="Times New Roman" w:cs="Times New Roman"/>
          <w:sz w:val="28"/>
          <w:lang w:val="kk-KZ"/>
        </w:rPr>
        <w:t>Қазақстан,</w:t>
      </w:r>
      <w:r w:rsidR="001C6BBF" w:rsidRPr="00127D78">
        <w:rPr>
          <w:rFonts w:ascii="Times New Roman" w:hAnsi="Times New Roman" w:cs="Times New Roman"/>
          <w:sz w:val="28"/>
          <w:lang w:val="kk-KZ"/>
        </w:rPr>
        <w:t xml:space="preserve"> Жамбыл,</w:t>
      </w:r>
      <w:r w:rsidR="00D8404F" w:rsidRPr="00127D78">
        <w:rPr>
          <w:rFonts w:ascii="Times New Roman" w:hAnsi="Times New Roman" w:cs="Times New Roman"/>
          <w:sz w:val="28"/>
          <w:lang w:val="kk-KZ"/>
        </w:rPr>
        <w:t xml:space="preserve"> </w:t>
      </w:r>
      <w:r w:rsidR="00A8648D" w:rsidRPr="00127D78">
        <w:rPr>
          <w:rFonts w:ascii="Times New Roman" w:hAnsi="Times New Roman" w:cs="Times New Roman"/>
          <w:sz w:val="28"/>
          <w:lang w:val="kk-KZ"/>
        </w:rPr>
        <w:t xml:space="preserve">Қарағанды, </w:t>
      </w:r>
      <w:r w:rsidR="00BD4FC8" w:rsidRPr="00127D78">
        <w:rPr>
          <w:rFonts w:ascii="Times New Roman" w:hAnsi="Times New Roman" w:cs="Times New Roman"/>
          <w:sz w:val="28"/>
          <w:lang w:val="kk-KZ"/>
        </w:rPr>
        <w:t>Қостанай және Солтүстік Қазақстан облыстарында электр энергиясын өндірудің азаюы байқалды.</w:t>
      </w:r>
    </w:p>
    <w:p w:rsidR="009B7719" w:rsidRPr="00127D78" w:rsidRDefault="009B7719" w:rsidP="00BC7CB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127D78">
        <w:rPr>
          <w:rFonts w:ascii="Times New Roman" w:hAnsi="Times New Roman" w:cs="Times New Roman"/>
          <w:i/>
          <w:sz w:val="24"/>
        </w:rPr>
        <w:t>мл</w:t>
      </w:r>
      <w:r w:rsidR="00582144" w:rsidRPr="00127D78">
        <w:rPr>
          <w:rFonts w:ascii="Times New Roman" w:hAnsi="Times New Roman" w:cs="Times New Roman"/>
          <w:i/>
          <w:sz w:val="24"/>
        </w:rPr>
        <w:t>н</w:t>
      </w:r>
      <w:r w:rsidRPr="00127D78">
        <w:rPr>
          <w:rFonts w:ascii="Times New Roman" w:hAnsi="Times New Roman" w:cs="Times New Roman"/>
          <w:i/>
          <w:sz w:val="24"/>
        </w:rPr>
        <w:t>. кВт</w:t>
      </w:r>
      <w:r w:rsidR="00BD4FC8" w:rsidRPr="00127D78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882"/>
        <w:gridCol w:w="1767"/>
        <w:gridCol w:w="1767"/>
        <w:gridCol w:w="1822"/>
      </w:tblGrid>
      <w:tr w:rsidR="00A8648D" w:rsidRPr="00127D78" w:rsidTr="00A8648D">
        <w:trPr>
          <w:trHeight w:val="641"/>
        </w:trPr>
        <w:tc>
          <w:tcPr>
            <w:tcW w:w="567" w:type="dxa"/>
            <w:shd w:val="clear" w:color="auto" w:fill="auto"/>
            <w:vAlign w:val="center"/>
          </w:tcPr>
          <w:p w:rsidR="00A8648D" w:rsidRPr="00127D78" w:rsidRDefault="00A8648D" w:rsidP="00BD4F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127D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A8648D" w:rsidRPr="00127D78" w:rsidRDefault="00A8648D" w:rsidP="00BD4F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r w:rsidRPr="00127D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ыс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A8648D" w:rsidRPr="00127D78" w:rsidRDefault="00A8648D" w:rsidP="00A864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</w:rPr>
              <w:t>2017ж.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A8648D" w:rsidRPr="00127D78" w:rsidRDefault="00A8648D" w:rsidP="00A864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</w:rPr>
              <w:t>2018ж.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A8648D" w:rsidRPr="00127D78" w:rsidRDefault="00A8648D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A8648D" w:rsidRPr="00127D78" w:rsidTr="00A8648D">
        <w:trPr>
          <w:trHeight w:val="263"/>
        </w:trPr>
        <w:tc>
          <w:tcPr>
            <w:tcW w:w="567" w:type="dxa"/>
            <w:shd w:val="clear" w:color="auto" w:fill="auto"/>
            <w:vAlign w:val="center"/>
          </w:tcPr>
          <w:p w:rsidR="00A8648D" w:rsidRPr="00127D78" w:rsidRDefault="00A8648D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A8648D" w:rsidRPr="00127D78" w:rsidRDefault="00A8648D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Ақмола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A8648D" w:rsidRPr="00127D78" w:rsidRDefault="00A8648D" w:rsidP="00A86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4041,5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A8648D" w:rsidRPr="00127D78" w:rsidRDefault="00A8648D" w:rsidP="00A86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4348,9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A8648D" w:rsidRPr="00127D78" w:rsidRDefault="00A8648D" w:rsidP="00A86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7,6%</w:t>
            </w:r>
          </w:p>
        </w:tc>
      </w:tr>
      <w:tr w:rsidR="00A8648D" w:rsidRPr="00127D78" w:rsidTr="00A8648D">
        <w:trPr>
          <w:trHeight w:val="239"/>
        </w:trPr>
        <w:tc>
          <w:tcPr>
            <w:tcW w:w="567" w:type="dxa"/>
            <w:shd w:val="clear" w:color="auto" w:fill="auto"/>
            <w:vAlign w:val="center"/>
          </w:tcPr>
          <w:p w:rsidR="00A8648D" w:rsidRPr="00127D78" w:rsidRDefault="00A8648D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A8648D" w:rsidRPr="00127D78" w:rsidRDefault="00A8648D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Ақтөбе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A8648D" w:rsidRPr="00127D78" w:rsidRDefault="00A8648D" w:rsidP="00A86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3611,2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A8648D" w:rsidRPr="00127D78" w:rsidRDefault="00A8648D" w:rsidP="00A86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3778,6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A8648D" w:rsidRPr="00127D78" w:rsidRDefault="00A8648D" w:rsidP="00A86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4,6%</w:t>
            </w:r>
          </w:p>
        </w:tc>
      </w:tr>
      <w:tr w:rsidR="00A8648D" w:rsidRPr="00127D78" w:rsidTr="00A8648D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A8648D" w:rsidRPr="00127D78" w:rsidRDefault="00A8648D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A8648D" w:rsidRPr="00127D78" w:rsidRDefault="00A8648D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A8648D" w:rsidRPr="00127D78" w:rsidRDefault="00A8648D" w:rsidP="00A86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7402,9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A8648D" w:rsidRPr="00127D78" w:rsidRDefault="00A8648D" w:rsidP="00A86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7218,6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A8648D" w:rsidRPr="00127D78" w:rsidRDefault="00A8648D" w:rsidP="00A86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-2,5%</w:t>
            </w:r>
          </w:p>
        </w:tc>
      </w:tr>
      <w:tr w:rsidR="00A8648D" w:rsidRPr="00127D78" w:rsidTr="00A8648D">
        <w:trPr>
          <w:trHeight w:val="247"/>
        </w:trPr>
        <w:tc>
          <w:tcPr>
            <w:tcW w:w="567" w:type="dxa"/>
            <w:shd w:val="clear" w:color="auto" w:fill="auto"/>
            <w:vAlign w:val="center"/>
          </w:tcPr>
          <w:p w:rsidR="00A8648D" w:rsidRPr="00127D78" w:rsidRDefault="00A8648D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A8648D" w:rsidRPr="00127D78" w:rsidRDefault="00A8648D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Атырау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A8648D" w:rsidRPr="00127D78" w:rsidRDefault="00A8648D" w:rsidP="00A86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5329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A8648D" w:rsidRPr="00127D78" w:rsidRDefault="00A8648D" w:rsidP="00A86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5663,9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A8648D" w:rsidRPr="00127D78" w:rsidRDefault="00A8648D" w:rsidP="00A86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6,3%</w:t>
            </w:r>
          </w:p>
        </w:tc>
      </w:tr>
      <w:tr w:rsidR="00A8648D" w:rsidRPr="00127D78" w:rsidTr="00A8648D">
        <w:trPr>
          <w:trHeight w:val="251"/>
        </w:trPr>
        <w:tc>
          <w:tcPr>
            <w:tcW w:w="567" w:type="dxa"/>
            <w:vAlign w:val="center"/>
          </w:tcPr>
          <w:p w:rsidR="00A8648D" w:rsidRPr="00127D78" w:rsidRDefault="00A8648D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2" w:type="dxa"/>
            <w:vAlign w:val="center"/>
          </w:tcPr>
          <w:p w:rsidR="00A8648D" w:rsidRPr="00127D78" w:rsidRDefault="00A8648D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 Қазақстан</w:t>
            </w:r>
          </w:p>
        </w:tc>
        <w:tc>
          <w:tcPr>
            <w:tcW w:w="1767" w:type="dxa"/>
            <w:vAlign w:val="center"/>
          </w:tcPr>
          <w:p w:rsidR="00A8648D" w:rsidRPr="00127D78" w:rsidRDefault="00A8648D" w:rsidP="00A86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9995,1</w:t>
            </w:r>
          </w:p>
        </w:tc>
        <w:tc>
          <w:tcPr>
            <w:tcW w:w="1767" w:type="dxa"/>
            <w:vAlign w:val="center"/>
          </w:tcPr>
          <w:p w:rsidR="00A8648D" w:rsidRPr="00127D78" w:rsidRDefault="00A8648D" w:rsidP="00A86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9649,1</w:t>
            </w:r>
          </w:p>
        </w:tc>
        <w:tc>
          <w:tcPr>
            <w:tcW w:w="1822" w:type="dxa"/>
            <w:vAlign w:val="center"/>
          </w:tcPr>
          <w:p w:rsidR="00A8648D" w:rsidRPr="00127D78" w:rsidRDefault="00A8648D" w:rsidP="00A86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-3,5%</w:t>
            </w:r>
          </w:p>
        </w:tc>
      </w:tr>
      <w:tr w:rsidR="00A8648D" w:rsidRPr="00127D78" w:rsidTr="00A8648D">
        <w:trPr>
          <w:trHeight w:val="298"/>
        </w:trPr>
        <w:tc>
          <w:tcPr>
            <w:tcW w:w="567" w:type="dxa"/>
            <w:vAlign w:val="center"/>
          </w:tcPr>
          <w:p w:rsidR="00A8648D" w:rsidRPr="00127D78" w:rsidRDefault="00A8648D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2" w:type="dxa"/>
            <w:vAlign w:val="center"/>
          </w:tcPr>
          <w:p w:rsidR="00A8648D" w:rsidRPr="00127D78" w:rsidRDefault="00A8648D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Жамбыл</w:t>
            </w:r>
          </w:p>
        </w:tc>
        <w:tc>
          <w:tcPr>
            <w:tcW w:w="1767" w:type="dxa"/>
            <w:vAlign w:val="center"/>
          </w:tcPr>
          <w:p w:rsidR="00A8648D" w:rsidRPr="00127D78" w:rsidRDefault="00A8648D" w:rsidP="00A86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2986,8</w:t>
            </w:r>
          </w:p>
        </w:tc>
        <w:tc>
          <w:tcPr>
            <w:tcW w:w="1767" w:type="dxa"/>
            <w:vAlign w:val="center"/>
          </w:tcPr>
          <w:p w:rsidR="00A8648D" w:rsidRPr="00127D78" w:rsidRDefault="00A8648D" w:rsidP="00A86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2308,0</w:t>
            </w:r>
          </w:p>
        </w:tc>
        <w:tc>
          <w:tcPr>
            <w:tcW w:w="1822" w:type="dxa"/>
            <w:vAlign w:val="center"/>
          </w:tcPr>
          <w:p w:rsidR="00A8648D" w:rsidRPr="00127D78" w:rsidRDefault="00A8648D" w:rsidP="00A86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-22,7%</w:t>
            </w:r>
          </w:p>
        </w:tc>
      </w:tr>
      <w:tr w:rsidR="00A8648D" w:rsidRPr="00127D78" w:rsidTr="00A8648D">
        <w:trPr>
          <w:trHeight w:val="298"/>
        </w:trPr>
        <w:tc>
          <w:tcPr>
            <w:tcW w:w="567" w:type="dxa"/>
            <w:vAlign w:val="center"/>
          </w:tcPr>
          <w:p w:rsidR="00A8648D" w:rsidRPr="00127D78" w:rsidRDefault="00A8648D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2" w:type="dxa"/>
            <w:vAlign w:val="center"/>
          </w:tcPr>
          <w:p w:rsidR="00A8648D" w:rsidRPr="00127D78" w:rsidRDefault="00A8648D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Батыс Қазақстан</w:t>
            </w:r>
          </w:p>
        </w:tc>
        <w:tc>
          <w:tcPr>
            <w:tcW w:w="1767" w:type="dxa"/>
            <w:vAlign w:val="center"/>
          </w:tcPr>
          <w:p w:rsidR="00A8648D" w:rsidRPr="00127D78" w:rsidRDefault="00A8648D" w:rsidP="00A86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2064,5</w:t>
            </w:r>
          </w:p>
        </w:tc>
        <w:tc>
          <w:tcPr>
            <w:tcW w:w="1767" w:type="dxa"/>
            <w:vAlign w:val="center"/>
          </w:tcPr>
          <w:p w:rsidR="00A8648D" w:rsidRPr="00127D78" w:rsidRDefault="00A8648D" w:rsidP="00A86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2223,4</w:t>
            </w:r>
          </w:p>
        </w:tc>
        <w:tc>
          <w:tcPr>
            <w:tcW w:w="1822" w:type="dxa"/>
            <w:vAlign w:val="center"/>
          </w:tcPr>
          <w:p w:rsidR="00A8648D" w:rsidRPr="00127D78" w:rsidRDefault="00A8648D" w:rsidP="00A86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7,7%</w:t>
            </w:r>
          </w:p>
        </w:tc>
      </w:tr>
      <w:tr w:rsidR="00A8648D" w:rsidRPr="00127D78" w:rsidTr="00A8648D">
        <w:trPr>
          <w:trHeight w:val="298"/>
        </w:trPr>
        <w:tc>
          <w:tcPr>
            <w:tcW w:w="567" w:type="dxa"/>
            <w:vAlign w:val="center"/>
          </w:tcPr>
          <w:p w:rsidR="00A8648D" w:rsidRPr="00127D78" w:rsidRDefault="00A8648D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2" w:type="dxa"/>
            <w:vAlign w:val="center"/>
          </w:tcPr>
          <w:p w:rsidR="00A8648D" w:rsidRPr="00127D78" w:rsidRDefault="00A8648D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</w:t>
            </w:r>
          </w:p>
        </w:tc>
        <w:tc>
          <w:tcPr>
            <w:tcW w:w="1767" w:type="dxa"/>
            <w:vAlign w:val="center"/>
          </w:tcPr>
          <w:p w:rsidR="00A8648D" w:rsidRPr="00127D78" w:rsidRDefault="00A8648D" w:rsidP="00A86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15415</w:t>
            </w:r>
          </w:p>
        </w:tc>
        <w:tc>
          <w:tcPr>
            <w:tcW w:w="1767" w:type="dxa"/>
            <w:vAlign w:val="center"/>
          </w:tcPr>
          <w:p w:rsidR="00A8648D" w:rsidRPr="00127D78" w:rsidRDefault="00A8648D" w:rsidP="00A86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15159,1</w:t>
            </w:r>
          </w:p>
        </w:tc>
        <w:tc>
          <w:tcPr>
            <w:tcW w:w="1822" w:type="dxa"/>
            <w:vAlign w:val="center"/>
          </w:tcPr>
          <w:p w:rsidR="00A8648D" w:rsidRPr="00127D78" w:rsidRDefault="00A8648D" w:rsidP="00A86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-1,7%</w:t>
            </w:r>
          </w:p>
        </w:tc>
      </w:tr>
      <w:tr w:rsidR="00A8648D" w:rsidRPr="00127D78" w:rsidTr="00A8648D">
        <w:trPr>
          <w:trHeight w:val="298"/>
        </w:trPr>
        <w:tc>
          <w:tcPr>
            <w:tcW w:w="567" w:type="dxa"/>
            <w:vAlign w:val="center"/>
          </w:tcPr>
          <w:p w:rsidR="00A8648D" w:rsidRPr="00127D78" w:rsidRDefault="00A8648D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82" w:type="dxa"/>
            <w:vAlign w:val="center"/>
          </w:tcPr>
          <w:p w:rsidR="00A8648D" w:rsidRPr="00127D78" w:rsidRDefault="00A8648D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Қостанай</w:t>
            </w:r>
          </w:p>
        </w:tc>
        <w:tc>
          <w:tcPr>
            <w:tcW w:w="1767" w:type="dxa"/>
            <w:vAlign w:val="center"/>
          </w:tcPr>
          <w:p w:rsidR="00A8648D" w:rsidRPr="00127D78" w:rsidRDefault="00A8648D" w:rsidP="00A86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1061,5</w:t>
            </w:r>
          </w:p>
        </w:tc>
        <w:tc>
          <w:tcPr>
            <w:tcW w:w="1767" w:type="dxa"/>
            <w:vAlign w:val="center"/>
          </w:tcPr>
          <w:p w:rsidR="00A8648D" w:rsidRPr="00127D78" w:rsidRDefault="00A8648D" w:rsidP="00A86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893,1</w:t>
            </w:r>
          </w:p>
        </w:tc>
        <w:tc>
          <w:tcPr>
            <w:tcW w:w="1822" w:type="dxa"/>
            <w:vAlign w:val="center"/>
          </w:tcPr>
          <w:p w:rsidR="00A8648D" w:rsidRPr="00127D78" w:rsidRDefault="00A8648D" w:rsidP="00A86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-15,9%</w:t>
            </w:r>
          </w:p>
        </w:tc>
      </w:tr>
      <w:tr w:rsidR="00A8648D" w:rsidRPr="00127D78" w:rsidTr="00A8648D">
        <w:trPr>
          <w:trHeight w:val="298"/>
        </w:trPr>
        <w:tc>
          <w:tcPr>
            <w:tcW w:w="567" w:type="dxa"/>
            <w:vAlign w:val="center"/>
          </w:tcPr>
          <w:p w:rsidR="00A8648D" w:rsidRPr="00127D78" w:rsidRDefault="00A8648D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82" w:type="dxa"/>
            <w:vAlign w:val="center"/>
          </w:tcPr>
          <w:p w:rsidR="00A8648D" w:rsidRPr="00127D78" w:rsidRDefault="00A8648D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Қызылорда</w:t>
            </w:r>
          </w:p>
        </w:tc>
        <w:tc>
          <w:tcPr>
            <w:tcW w:w="1767" w:type="dxa"/>
            <w:vAlign w:val="center"/>
          </w:tcPr>
          <w:p w:rsidR="00A8648D" w:rsidRPr="00127D78" w:rsidRDefault="00A8648D" w:rsidP="00A86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346,3</w:t>
            </w:r>
          </w:p>
        </w:tc>
        <w:tc>
          <w:tcPr>
            <w:tcW w:w="1767" w:type="dxa"/>
            <w:vAlign w:val="center"/>
          </w:tcPr>
          <w:p w:rsidR="00A8648D" w:rsidRPr="00127D78" w:rsidRDefault="00A8648D" w:rsidP="00A86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439,3</w:t>
            </w:r>
          </w:p>
        </w:tc>
        <w:tc>
          <w:tcPr>
            <w:tcW w:w="1822" w:type="dxa"/>
            <w:vAlign w:val="center"/>
          </w:tcPr>
          <w:p w:rsidR="00A8648D" w:rsidRPr="00127D78" w:rsidRDefault="00A8648D" w:rsidP="00A86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26,9%</w:t>
            </w:r>
          </w:p>
        </w:tc>
      </w:tr>
      <w:tr w:rsidR="00A8648D" w:rsidRPr="00127D78" w:rsidTr="00A8648D">
        <w:trPr>
          <w:trHeight w:val="298"/>
        </w:trPr>
        <w:tc>
          <w:tcPr>
            <w:tcW w:w="567" w:type="dxa"/>
            <w:vAlign w:val="center"/>
          </w:tcPr>
          <w:p w:rsidR="00A8648D" w:rsidRPr="00127D78" w:rsidRDefault="00A8648D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82" w:type="dxa"/>
            <w:vAlign w:val="center"/>
          </w:tcPr>
          <w:p w:rsidR="00A8648D" w:rsidRPr="00127D78" w:rsidRDefault="00A8648D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Маңғыстау</w:t>
            </w:r>
          </w:p>
        </w:tc>
        <w:tc>
          <w:tcPr>
            <w:tcW w:w="1767" w:type="dxa"/>
            <w:vAlign w:val="center"/>
          </w:tcPr>
          <w:p w:rsidR="00A8648D" w:rsidRPr="00127D78" w:rsidRDefault="00A8648D" w:rsidP="00A86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4928,9</w:t>
            </w:r>
          </w:p>
        </w:tc>
        <w:tc>
          <w:tcPr>
            <w:tcW w:w="1767" w:type="dxa"/>
            <w:vAlign w:val="center"/>
          </w:tcPr>
          <w:p w:rsidR="00A8648D" w:rsidRPr="00127D78" w:rsidRDefault="00A8648D" w:rsidP="00A86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5423,6</w:t>
            </w:r>
          </w:p>
        </w:tc>
        <w:tc>
          <w:tcPr>
            <w:tcW w:w="1822" w:type="dxa"/>
            <w:vAlign w:val="center"/>
          </w:tcPr>
          <w:p w:rsidR="00A8648D" w:rsidRPr="00127D78" w:rsidRDefault="00A8648D" w:rsidP="00A86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10,0%</w:t>
            </w:r>
          </w:p>
        </w:tc>
      </w:tr>
      <w:tr w:rsidR="00A8648D" w:rsidRPr="00127D78" w:rsidTr="00A8648D">
        <w:trPr>
          <w:trHeight w:val="298"/>
        </w:trPr>
        <w:tc>
          <w:tcPr>
            <w:tcW w:w="567" w:type="dxa"/>
            <w:vAlign w:val="center"/>
          </w:tcPr>
          <w:p w:rsidR="00A8648D" w:rsidRPr="00127D78" w:rsidRDefault="00A8648D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82" w:type="dxa"/>
            <w:vAlign w:val="center"/>
          </w:tcPr>
          <w:p w:rsidR="00A8648D" w:rsidRPr="00127D78" w:rsidRDefault="00A8648D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1767" w:type="dxa"/>
            <w:vAlign w:val="center"/>
          </w:tcPr>
          <w:p w:rsidR="00A8648D" w:rsidRPr="00127D78" w:rsidRDefault="00A8648D" w:rsidP="00A86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41359,6</w:t>
            </w:r>
          </w:p>
        </w:tc>
        <w:tc>
          <w:tcPr>
            <w:tcW w:w="1767" w:type="dxa"/>
            <w:vAlign w:val="center"/>
          </w:tcPr>
          <w:p w:rsidR="00A8648D" w:rsidRPr="00127D78" w:rsidRDefault="00A8648D" w:rsidP="00A86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45627,2</w:t>
            </w:r>
          </w:p>
        </w:tc>
        <w:tc>
          <w:tcPr>
            <w:tcW w:w="1822" w:type="dxa"/>
            <w:vAlign w:val="center"/>
          </w:tcPr>
          <w:p w:rsidR="00A8648D" w:rsidRPr="00127D78" w:rsidRDefault="00A8648D" w:rsidP="00A86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10,3%</w:t>
            </w:r>
          </w:p>
        </w:tc>
      </w:tr>
      <w:tr w:rsidR="00A8648D" w:rsidRPr="00127D78" w:rsidTr="00A8648D">
        <w:trPr>
          <w:trHeight w:val="298"/>
        </w:trPr>
        <w:tc>
          <w:tcPr>
            <w:tcW w:w="567" w:type="dxa"/>
            <w:vAlign w:val="center"/>
          </w:tcPr>
          <w:p w:rsidR="00A8648D" w:rsidRPr="00127D78" w:rsidRDefault="00A8648D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82" w:type="dxa"/>
            <w:vAlign w:val="center"/>
          </w:tcPr>
          <w:p w:rsidR="00A8648D" w:rsidRPr="00127D78" w:rsidRDefault="00A8648D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Солтүстік Қазақстан</w:t>
            </w:r>
          </w:p>
        </w:tc>
        <w:tc>
          <w:tcPr>
            <w:tcW w:w="1767" w:type="dxa"/>
            <w:vAlign w:val="center"/>
          </w:tcPr>
          <w:p w:rsidR="00A8648D" w:rsidRPr="00127D78" w:rsidRDefault="00A8648D" w:rsidP="00A86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3230,1</w:t>
            </w:r>
          </w:p>
        </w:tc>
        <w:tc>
          <w:tcPr>
            <w:tcW w:w="1767" w:type="dxa"/>
            <w:vAlign w:val="center"/>
          </w:tcPr>
          <w:p w:rsidR="00A8648D" w:rsidRPr="00127D78" w:rsidRDefault="00A8648D" w:rsidP="00A86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3215,9</w:t>
            </w:r>
          </w:p>
        </w:tc>
        <w:tc>
          <w:tcPr>
            <w:tcW w:w="1822" w:type="dxa"/>
            <w:vAlign w:val="center"/>
          </w:tcPr>
          <w:p w:rsidR="00A8648D" w:rsidRPr="00127D78" w:rsidRDefault="00A8648D" w:rsidP="00A86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-0,4%</w:t>
            </w:r>
          </w:p>
        </w:tc>
      </w:tr>
      <w:tr w:rsidR="00A8648D" w:rsidRPr="00127D78" w:rsidTr="00A8648D">
        <w:trPr>
          <w:trHeight w:val="298"/>
        </w:trPr>
        <w:tc>
          <w:tcPr>
            <w:tcW w:w="567" w:type="dxa"/>
            <w:vAlign w:val="center"/>
          </w:tcPr>
          <w:p w:rsidR="00A8648D" w:rsidRPr="00127D78" w:rsidRDefault="00A8648D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82" w:type="dxa"/>
            <w:vAlign w:val="center"/>
          </w:tcPr>
          <w:p w:rsidR="00A8648D" w:rsidRPr="00127D78" w:rsidRDefault="00A8648D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</w:t>
            </w:r>
          </w:p>
        </w:tc>
        <w:tc>
          <w:tcPr>
            <w:tcW w:w="1767" w:type="dxa"/>
            <w:vAlign w:val="center"/>
          </w:tcPr>
          <w:p w:rsidR="00A8648D" w:rsidRPr="00127D78" w:rsidRDefault="00A8648D" w:rsidP="00A86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611,2</w:t>
            </w:r>
          </w:p>
        </w:tc>
        <w:tc>
          <w:tcPr>
            <w:tcW w:w="1767" w:type="dxa"/>
            <w:vAlign w:val="center"/>
          </w:tcPr>
          <w:p w:rsidR="00A8648D" w:rsidRPr="00127D78" w:rsidRDefault="00A8648D" w:rsidP="00A86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849,1</w:t>
            </w:r>
          </w:p>
        </w:tc>
        <w:tc>
          <w:tcPr>
            <w:tcW w:w="1822" w:type="dxa"/>
            <w:vAlign w:val="center"/>
          </w:tcPr>
          <w:p w:rsidR="00A8648D" w:rsidRPr="00127D78" w:rsidRDefault="00A8648D" w:rsidP="00A86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38,9%</w:t>
            </w:r>
          </w:p>
        </w:tc>
      </w:tr>
      <w:tr w:rsidR="00A8648D" w:rsidRPr="00127D78" w:rsidTr="00A8648D">
        <w:trPr>
          <w:trHeight w:val="298"/>
        </w:trPr>
        <w:tc>
          <w:tcPr>
            <w:tcW w:w="567" w:type="dxa"/>
            <w:vAlign w:val="center"/>
          </w:tcPr>
          <w:p w:rsidR="00A8648D" w:rsidRPr="00127D78" w:rsidRDefault="00A8648D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A8648D" w:rsidRPr="00127D78" w:rsidRDefault="00A8648D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ҚР бойынша барлығы </w:t>
            </w:r>
          </w:p>
        </w:tc>
        <w:tc>
          <w:tcPr>
            <w:tcW w:w="1767" w:type="dxa"/>
            <w:vAlign w:val="center"/>
          </w:tcPr>
          <w:p w:rsidR="00A8648D" w:rsidRPr="00127D78" w:rsidRDefault="00A8648D" w:rsidP="00A864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102 383,60</w:t>
            </w:r>
          </w:p>
        </w:tc>
        <w:tc>
          <w:tcPr>
            <w:tcW w:w="1767" w:type="dxa"/>
            <w:vAlign w:val="center"/>
          </w:tcPr>
          <w:p w:rsidR="00A8648D" w:rsidRPr="00127D78" w:rsidRDefault="00A8648D" w:rsidP="00A864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106 797,80</w:t>
            </w:r>
          </w:p>
        </w:tc>
        <w:tc>
          <w:tcPr>
            <w:tcW w:w="1822" w:type="dxa"/>
            <w:vAlign w:val="center"/>
          </w:tcPr>
          <w:p w:rsidR="00A8648D" w:rsidRPr="00127D78" w:rsidRDefault="00A8648D" w:rsidP="00A864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4,3%</w:t>
            </w:r>
          </w:p>
        </w:tc>
      </w:tr>
    </w:tbl>
    <w:p w:rsidR="00BE73FE" w:rsidRPr="00127D78" w:rsidRDefault="00BE73FE" w:rsidP="001A4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D4FC8" w:rsidRPr="00127D78" w:rsidRDefault="00BD4FC8" w:rsidP="001A4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127D78">
        <w:rPr>
          <w:rFonts w:ascii="Times New Roman" w:hAnsi="Times New Roman" w:cs="Times New Roman"/>
          <w:sz w:val="28"/>
          <w:lang w:val="kk-KZ"/>
        </w:rPr>
        <w:t xml:space="preserve">«Самұрық-Энерго» АҚ бәсекелес ұйымдары энергия </w:t>
      </w:r>
      <w:r w:rsidR="002B6288" w:rsidRPr="00127D78">
        <w:rPr>
          <w:rFonts w:ascii="Times New Roman" w:hAnsi="Times New Roman" w:cs="Times New Roman"/>
          <w:sz w:val="28"/>
          <w:lang w:val="kk-KZ"/>
        </w:rPr>
        <w:t xml:space="preserve">өндіруші </w:t>
      </w:r>
      <w:r w:rsidRPr="00127D78">
        <w:rPr>
          <w:rFonts w:ascii="Times New Roman" w:hAnsi="Times New Roman" w:cs="Times New Roman"/>
          <w:sz w:val="28"/>
          <w:lang w:val="kk-KZ"/>
        </w:rPr>
        <w:t>ұйымдарының</w:t>
      </w:r>
      <w:r w:rsidR="00A8648D" w:rsidRPr="00127D78">
        <w:rPr>
          <w:rFonts w:ascii="Times New Roman" w:hAnsi="Times New Roman" w:cs="Times New Roman"/>
          <w:sz w:val="28"/>
          <w:lang w:val="kk-KZ"/>
        </w:rPr>
        <w:t xml:space="preserve"> 2018 жылы</w:t>
      </w:r>
      <w:r w:rsidRPr="00127D78">
        <w:rPr>
          <w:rFonts w:ascii="Times New Roman" w:hAnsi="Times New Roman" w:cs="Times New Roman"/>
          <w:sz w:val="28"/>
          <w:lang w:val="kk-KZ"/>
        </w:rPr>
        <w:t xml:space="preserve"> </w:t>
      </w:r>
      <w:r w:rsidR="00D05136" w:rsidRPr="00127D78">
        <w:rPr>
          <w:rFonts w:ascii="Times New Roman" w:hAnsi="Times New Roman" w:cs="Times New Roman"/>
          <w:sz w:val="28"/>
          <w:lang w:val="kk-KZ"/>
        </w:rPr>
        <w:t xml:space="preserve">электр энергиясын өндіру көлемі </w:t>
      </w:r>
      <w:r w:rsidR="00A8648D" w:rsidRPr="00127D78">
        <w:rPr>
          <w:rFonts w:ascii="Times New Roman" w:hAnsi="Times New Roman" w:cs="Times New Roman"/>
          <w:sz w:val="28"/>
        </w:rPr>
        <w:t xml:space="preserve">51,7 </w:t>
      </w:r>
      <w:r w:rsidRPr="00127D78">
        <w:rPr>
          <w:rFonts w:ascii="Times New Roman" w:hAnsi="Times New Roman" w:cs="Times New Roman"/>
          <w:sz w:val="28"/>
          <w:lang w:val="kk-KZ"/>
        </w:rPr>
        <w:t>мл</w:t>
      </w:r>
      <w:r w:rsidR="00410263" w:rsidRPr="00127D78">
        <w:rPr>
          <w:rFonts w:ascii="Times New Roman" w:hAnsi="Times New Roman" w:cs="Times New Roman"/>
          <w:sz w:val="28"/>
          <w:lang w:val="kk-KZ"/>
        </w:rPr>
        <w:t>рд</w:t>
      </w:r>
      <w:r w:rsidRPr="00127D78">
        <w:rPr>
          <w:rFonts w:ascii="Times New Roman" w:hAnsi="Times New Roman" w:cs="Times New Roman"/>
          <w:sz w:val="28"/>
          <w:lang w:val="kk-KZ"/>
        </w:rPr>
        <w:t xml:space="preserve">. кВтсағ-ты құрады, </w:t>
      </w:r>
      <w:r w:rsidR="00A8648D" w:rsidRPr="00127D78">
        <w:rPr>
          <w:rFonts w:ascii="Times New Roman" w:hAnsi="Times New Roman" w:cs="Times New Roman"/>
          <w:sz w:val="28"/>
          <w:lang w:val="kk-KZ"/>
        </w:rPr>
        <w:t>бұл 2017 жыл</w:t>
      </w:r>
      <w:r w:rsidR="005710E9" w:rsidRPr="00127D78">
        <w:rPr>
          <w:rFonts w:ascii="Times New Roman" w:hAnsi="Times New Roman" w:cs="Times New Roman"/>
          <w:sz w:val="28"/>
          <w:lang w:val="kk-KZ"/>
        </w:rPr>
        <w:t xml:space="preserve">мен салыстырғанда </w:t>
      </w:r>
      <w:r w:rsidR="003336B2" w:rsidRPr="00127D78">
        <w:rPr>
          <w:rFonts w:ascii="Times New Roman" w:hAnsi="Times New Roman" w:cs="Times New Roman"/>
          <w:sz w:val="28"/>
          <w:lang w:val="kk-KZ"/>
        </w:rPr>
        <w:t>1</w:t>
      </w:r>
      <w:r w:rsidR="003336B2" w:rsidRPr="00127D78">
        <w:rPr>
          <w:rFonts w:ascii="Times New Roman" w:hAnsi="Times New Roman" w:cs="Times New Roman"/>
          <w:sz w:val="28"/>
        </w:rPr>
        <w:t>,</w:t>
      </w:r>
      <w:r w:rsidR="009B3C56" w:rsidRPr="00127D78">
        <w:rPr>
          <w:rFonts w:ascii="Times New Roman" w:hAnsi="Times New Roman" w:cs="Times New Roman"/>
          <w:sz w:val="28"/>
          <w:lang w:val="kk-KZ"/>
        </w:rPr>
        <w:t>2</w:t>
      </w:r>
      <w:r w:rsidR="003336B2" w:rsidRPr="00127D78">
        <w:rPr>
          <w:rFonts w:ascii="Times New Roman" w:hAnsi="Times New Roman" w:cs="Times New Roman"/>
          <w:sz w:val="28"/>
          <w:lang w:val="kk-KZ"/>
        </w:rPr>
        <w:t xml:space="preserve"> </w:t>
      </w:r>
      <w:r w:rsidR="005710E9" w:rsidRPr="00127D78">
        <w:rPr>
          <w:rFonts w:ascii="Times New Roman" w:hAnsi="Times New Roman" w:cs="Times New Roman"/>
          <w:sz w:val="28"/>
          <w:lang w:val="kk-KZ"/>
        </w:rPr>
        <w:t xml:space="preserve"> мл</w:t>
      </w:r>
      <w:r w:rsidR="00410263" w:rsidRPr="00127D78">
        <w:rPr>
          <w:rFonts w:ascii="Times New Roman" w:hAnsi="Times New Roman" w:cs="Times New Roman"/>
          <w:sz w:val="28"/>
          <w:lang w:val="kk-KZ"/>
        </w:rPr>
        <w:t>рд</w:t>
      </w:r>
      <w:r w:rsidR="005710E9" w:rsidRPr="00127D78">
        <w:rPr>
          <w:rFonts w:ascii="Times New Roman" w:hAnsi="Times New Roman" w:cs="Times New Roman"/>
          <w:sz w:val="28"/>
          <w:lang w:val="kk-KZ"/>
        </w:rPr>
        <w:t>. кВтсағ-қа аз (</w:t>
      </w:r>
      <w:r w:rsidR="00A8648D" w:rsidRPr="00127D78">
        <w:rPr>
          <w:rFonts w:ascii="Times New Roman" w:hAnsi="Times New Roman" w:cs="Times New Roman"/>
          <w:sz w:val="28"/>
        </w:rPr>
        <w:t xml:space="preserve">52,9 </w:t>
      </w:r>
      <w:r w:rsidR="005710E9" w:rsidRPr="00127D78">
        <w:rPr>
          <w:rFonts w:ascii="Times New Roman" w:hAnsi="Times New Roman" w:cs="Times New Roman"/>
          <w:sz w:val="28"/>
        </w:rPr>
        <w:t>мл</w:t>
      </w:r>
      <w:r w:rsidR="00410263" w:rsidRPr="00127D78">
        <w:rPr>
          <w:rFonts w:ascii="Times New Roman" w:hAnsi="Times New Roman" w:cs="Times New Roman"/>
          <w:sz w:val="28"/>
        </w:rPr>
        <w:t>рд</w:t>
      </w:r>
      <w:r w:rsidR="005710E9" w:rsidRPr="00127D78">
        <w:rPr>
          <w:rFonts w:ascii="Times New Roman" w:hAnsi="Times New Roman" w:cs="Times New Roman"/>
          <w:sz w:val="28"/>
        </w:rPr>
        <w:t>. кВтсағ</w:t>
      </w:r>
      <w:r w:rsidR="005710E9" w:rsidRPr="00127D78">
        <w:rPr>
          <w:rFonts w:ascii="Times New Roman" w:hAnsi="Times New Roman" w:cs="Times New Roman"/>
          <w:sz w:val="28"/>
          <w:lang w:val="kk-KZ"/>
        </w:rPr>
        <w:t>).</w:t>
      </w:r>
    </w:p>
    <w:p w:rsidR="001A4A89" w:rsidRPr="00127D78" w:rsidRDefault="001A4A89" w:rsidP="001A4A8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127D78">
        <w:rPr>
          <w:rFonts w:ascii="Times New Roman" w:hAnsi="Times New Roman" w:cs="Times New Roman"/>
          <w:i/>
          <w:sz w:val="24"/>
        </w:rPr>
        <w:lastRenderedPageBreak/>
        <w:t>млн. кВт</w:t>
      </w:r>
      <w:r w:rsidR="005710E9" w:rsidRPr="00127D78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1843"/>
        <w:gridCol w:w="1871"/>
        <w:gridCol w:w="1389"/>
        <w:gridCol w:w="1134"/>
      </w:tblGrid>
      <w:tr w:rsidR="00850D85" w:rsidRPr="00127D78" w:rsidTr="009B3C56">
        <w:trPr>
          <w:trHeight w:val="288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850D85" w:rsidRPr="00127D78" w:rsidRDefault="00850D85" w:rsidP="004C14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850D85" w:rsidRPr="00127D78" w:rsidRDefault="005710E9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850D85" w:rsidRPr="00127D78" w:rsidRDefault="00850D85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</w:t>
            </w:r>
            <w:r w:rsidR="005710E9" w:rsidRPr="00127D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871" w:type="dxa"/>
            <w:vMerge w:val="restart"/>
            <w:shd w:val="clear" w:color="auto" w:fill="auto"/>
            <w:vAlign w:val="center"/>
            <w:hideMark/>
          </w:tcPr>
          <w:p w:rsidR="009B3C56" w:rsidRPr="00127D78" w:rsidRDefault="00850D85" w:rsidP="009B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</w:t>
            </w:r>
            <w:r w:rsidR="005710E9" w:rsidRPr="00127D7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  <w:hideMark/>
          </w:tcPr>
          <w:p w:rsidR="00850D85" w:rsidRPr="00127D78" w:rsidRDefault="00850D85" w:rsidP="0057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127D78" w:rsidDel="00B942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2017/2018</w:t>
            </w:r>
            <w:r w:rsidR="005710E9" w:rsidRPr="00127D7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</w:t>
            </w:r>
          </w:p>
        </w:tc>
      </w:tr>
      <w:tr w:rsidR="00850D85" w:rsidRPr="00127D78" w:rsidTr="009B3C56">
        <w:trPr>
          <w:trHeight w:val="311"/>
        </w:trPr>
        <w:tc>
          <w:tcPr>
            <w:tcW w:w="426" w:type="dxa"/>
            <w:vMerge/>
            <w:shd w:val="clear" w:color="auto" w:fill="auto"/>
            <w:vAlign w:val="center"/>
          </w:tcPr>
          <w:p w:rsidR="00850D85" w:rsidRPr="00127D78" w:rsidRDefault="00850D85" w:rsidP="004C14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50D85" w:rsidRPr="00127D78" w:rsidRDefault="00850D85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50D85" w:rsidRPr="00127D78" w:rsidRDefault="00850D85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850D85" w:rsidRPr="00127D78" w:rsidRDefault="00850D85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50D85" w:rsidRPr="00127D78" w:rsidRDefault="00850D85" w:rsidP="0057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</w:t>
            </w:r>
            <w:r w:rsidR="005710E9" w:rsidRPr="00127D7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0D85" w:rsidRPr="00127D78" w:rsidRDefault="00850D85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A8648D" w:rsidRPr="00127D78" w:rsidTr="009B3C56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A8648D" w:rsidRPr="00127D78" w:rsidRDefault="00A8648D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8648D" w:rsidRPr="00127D78" w:rsidRDefault="00A8648D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8648D" w:rsidRPr="00127D78" w:rsidRDefault="00A8648D" w:rsidP="00A864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27D78">
              <w:rPr>
                <w:rFonts w:ascii="Times New Roman" w:hAnsi="Times New Roman" w:cs="Times New Roman"/>
                <w:b/>
                <w:bCs/>
              </w:rPr>
              <w:t>19 054,5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A8648D" w:rsidRPr="00127D78" w:rsidRDefault="00A8648D" w:rsidP="00A8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7D78">
              <w:rPr>
                <w:rFonts w:ascii="Times New Roman" w:hAnsi="Times New Roman" w:cs="Times New Roman"/>
                <w:b/>
                <w:bCs/>
              </w:rPr>
              <w:t>19 119,0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8648D" w:rsidRPr="00127D78" w:rsidRDefault="00A8648D" w:rsidP="00A86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D78">
              <w:rPr>
                <w:rFonts w:ascii="Times New Roman" w:hAnsi="Times New Roman" w:cs="Times New Roman"/>
                <w:b/>
                <w:bCs/>
              </w:rPr>
              <w:t>64,5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648D" w:rsidRPr="00127D78" w:rsidRDefault="00A8648D" w:rsidP="00A86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D78">
              <w:rPr>
                <w:rFonts w:ascii="Times New Roman" w:hAnsi="Times New Roman" w:cs="Times New Roman"/>
                <w:b/>
                <w:bCs/>
              </w:rPr>
              <w:t>0,3%</w:t>
            </w:r>
          </w:p>
        </w:tc>
      </w:tr>
      <w:tr w:rsidR="00A8648D" w:rsidRPr="00127D78" w:rsidTr="009B3C56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A8648D" w:rsidRPr="00127D78" w:rsidRDefault="00A8648D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8648D" w:rsidRPr="00127D78" w:rsidRDefault="00A8648D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«Қазақмыс Энерджи» ЖШС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A8648D" w:rsidRPr="00127D78" w:rsidRDefault="00A8648D" w:rsidP="00A8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7D78">
              <w:rPr>
                <w:rFonts w:ascii="Times New Roman" w:hAnsi="Times New Roman" w:cs="Times New Roman"/>
                <w:b/>
                <w:bCs/>
              </w:rPr>
              <w:t>6 756,3</w:t>
            </w:r>
          </w:p>
        </w:tc>
        <w:tc>
          <w:tcPr>
            <w:tcW w:w="1871" w:type="dxa"/>
            <w:shd w:val="clear" w:color="000000" w:fill="FFFFFF"/>
            <w:noWrap/>
            <w:vAlign w:val="center"/>
          </w:tcPr>
          <w:p w:rsidR="00A8648D" w:rsidRPr="00127D78" w:rsidRDefault="00A8648D" w:rsidP="00A8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7D78">
              <w:rPr>
                <w:rFonts w:ascii="Times New Roman" w:hAnsi="Times New Roman" w:cs="Times New Roman"/>
                <w:b/>
                <w:bCs/>
              </w:rPr>
              <w:t>6 437,0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A8648D" w:rsidRPr="00127D78" w:rsidRDefault="00A8648D" w:rsidP="00A86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D78">
              <w:rPr>
                <w:rFonts w:ascii="Times New Roman" w:hAnsi="Times New Roman" w:cs="Times New Roman"/>
                <w:b/>
                <w:bCs/>
              </w:rPr>
              <w:t>-319,3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648D" w:rsidRPr="00127D78" w:rsidRDefault="00A8648D" w:rsidP="00A86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D78">
              <w:rPr>
                <w:rFonts w:ascii="Times New Roman" w:hAnsi="Times New Roman" w:cs="Times New Roman"/>
                <w:b/>
                <w:bCs/>
              </w:rPr>
              <w:t>-4,7%</w:t>
            </w:r>
          </w:p>
        </w:tc>
      </w:tr>
      <w:tr w:rsidR="00A8648D" w:rsidRPr="00127D78" w:rsidTr="009B3C56">
        <w:trPr>
          <w:trHeight w:val="315"/>
        </w:trPr>
        <w:tc>
          <w:tcPr>
            <w:tcW w:w="426" w:type="dxa"/>
            <w:shd w:val="clear" w:color="auto" w:fill="auto"/>
            <w:vAlign w:val="center"/>
          </w:tcPr>
          <w:p w:rsidR="00A8648D" w:rsidRPr="00127D78" w:rsidRDefault="00A8648D" w:rsidP="008122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8648D" w:rsidRPr="00127D78" w:rsidRDefault="00A8648D" w:rsidP="008122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127D78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Қ</w:t>
            </w:r>
            <w:r w:rsidRPr="00127D78">
              <w:rPr>
                <w:rFonts w:ascii="Times New Roman" w:eastAsia="Times New Roman" w:hAnsi="Times New Roman" w:cs="Times New Roman"/>
                <w:bCs/>
                <w:lang w:eastAsia="ru-RU"/>
              </w:rPr>
              <w:t>аз</w:t>
            </w:r>
            <w:r w:rsidRPr="00127D78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мырыш</w:t>
            </w:r>
            <w:r w:rsidRPr="00127D78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127D78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ЖШС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A8648D" w:rsidRPr="00127D78" w:rsidRDefault="00A8648D" w:rsidP="00A8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7D78">
              <w:rPr>
                <w:rFonts w:ascii="Times New Roman" w:hAnsi="Times New Roman" w:cs="Times New Roman"/>
                <w:b/>
                <w:bCs/>
              </w:rPr>
              <w:t>3 467,3</w:t>
            </w:r>
          </w:p>
        </w:tc>
        <w:tc>
          <w:tcPr>
            <w:tcW w:w="1871" w:type="dxa"/>
            <w:shd w:val="clear" w:color="000000" w:fill="FFFFFF"/>
            <w:noWrap/>
            <w:vAlign w:val="center"/>
          </w:tcPr>
          <w:p w:rsidR="00A8648D" w:rsidRPr="00127D78" w:rsidRDefault="00A8648D" w:rsidP="00A8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7D78">
              <w:rPr>
                <w:rFonts w:ascii="Times New Roman" w:hAnsi="Times New Roman" w:cs="Times New Roman"/>
                <w:b/>
                <w:bCs/>
              </w:rPr>
              <w:t>3 271,6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A8648D" w:rsidRPr="00127D78" w:rsidRDefault="00A8648D" w:rsidP="00A86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D78">
              <w:rPr>
                <w:rFonts w:ascii="Times New Roman" w:hAnsi="Times New Roman" w:cs="Times New Roman"/>
                <w:b/>
                <w:bCs/>
              </w:rPr>
              <w:t>-195,7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648D" w:rsidRPr="00127D78" w:rsidRDefault="00A8648D" w:rsidP="00A86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D78">
              <w:rPr>
                <w:rFonts w:ascii="Times New Roman" w:hAnsi="Times New Roman" w:cs="Times New Roman"/>
                <w:b/>
                <w:bCs/>
              </w:rPr>
              <w:t>-5,6%</w:t>
            </w:r>
          </w:p>
        </w:tc>
      </w:tr>
      <w:tr w:rsidR="00A8648D" w:rsidRPr="00127D78" w:rsidTr="009B3C56">
        <w:trPr>
          <w:trHeight w:val="315"/>
        </w:trPr>
        <w:tc>
          <w:tcPr>
            <w:tcW w:w="426" w:type="dxa"/>
            <w:shd w:val="clear" w:color="auto" w:fill="auto"/>
            <w:vAlign w:val="center"/>
          </w:tcPr>
          <w:p w:rsidR="00A8648D" w:rsidRPr="00127D78" w:rsidRDefault="00A8648D" w:rsidP="008122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8648D" w:rsidRPr="00127D78" w:rsidRDefault="00A8648D" w:rsidP="008122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lang w:eastAsia="ru-RU"/>
              </w:rPr>
              <w:t>«Арселор Миттал»</w:t>
            </w:r>
            <w:r w:rsidRPr="00127D78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АҚ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A8648D" w:rsidRPr="00127D78" w:rsidRDefault="00A8648D" w:rsidP="00A8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7D78">
              <w:rPr>
                <w:rFonts w:ascii="Times New Roman" w:hAnsi="Times New Roman" w:cs="Times New Roman"/>
                <w:b/>
                <w:bCs/>
              </w:rPr>
              <w:t>2 617,1</w:t>
            </w:r>
          </w:p>
        </w:tc>
        <w:tc>
          <w:tcPr>
            <w:tcW w:w="1871" w:type="dxa"/>
            <w:shd w:val="clear" w:color="000000" w:fill="FFFFFF"/>
            <w:noWrap/>
            <w:vAlign w:val="center"/>
          </w:tcPr>
          <w:p w:rsidR="00A8648D" w:rsidRPr="00127D78" w:rsidRDefault="00A8648D" w:rsidP="00A8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7D78">
              <w:rPr>
                <w:rFonts w:ascii="Times New Roman" w:hAnsi="Times New Roman" w:cs="Times New Roman"/>
                <w:b/>
                <w:bCs/>
              </w:rPr>
              <w:t>2 396,9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A8648D" w:rsidRPr="00127D78" w:rsidRDefault="00A8648D" w:rsidP="00A86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D78">
              <w:rPr>
                <w:rFonts w:ascii="Times New Roman" w:hAnsi="Times New Roman" w:cs="Times New Roman"/>
                <w:b/>
                <w:bCs/>
              </w:rPr>
              <w:t>-220,2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648D" w:rsidRPr="00127D78" w:rsidRDefault="00A8648D" w:rsidP="00A86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D78">
              <w:rPr>
                <w:rFonts w:ascii="Times New Roman" w:hAnsi="Times New Roman" w:cs="Times New Roman"/>
                <w:b/>
                <w:bCs/>
              </w:rPr>
              <w:t>-8,4%</w:t>
            </w:r>
          </w:p>
        </w:tc>
      </w:tr>
      <w:tr w:rsidR="00A8648D" w:rsidRPr="00127D78" w:rsidTr="009B3C56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A8648D" w:rsidRPr="00127D78" w:rsidRDefault="00A8648D" w:rsidP="008122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8648D" w:rsidRPr="00127D78" w:rsidRDefault="00A8648D" w:rsidP="008122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«ҚКЖ» ЖШС</w:t>
            </w:r>
            <w:r w:rsidRPr="00127D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A8648D" w:rsidRPr="00127D78" w:rsidRDefault="00A8648D" w:rsidP="00A8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7D78">
              <w:rPr>
                <w:rFonts w:ascii="Times New Roman" w:hAnsi="Times New Roman" w:cs="Times New Roman"/>
                <w:b/>
                <w:bCs/>
              </w:rPr>
              <w:t>6 102,5</w:t>
            </w:r>
          </w:p>
        </w:tc>
        <w:tc>
          <w:tcPr>
            <w:tcW w:w="1871" w:type="dxa"/>
            <w:shd w:val="clear" w:color="000000" w:fill="FFFFFF"/>
            <w:noWrap/>
            <w:vAlign w:val="center"/>
          </w:tcPr>
          <w:p w:rsidR="00A8648D" w:rsidRPr="00127D78" w:rsidRDefault="00A8648D" w:rsidP="00A8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7D78">
              <w:rPr>
                <w:rFonts w:ascii="Times New Roman" w:hAnsi="Times New Roman" w:cs="Times New Roman"/>
                <w:b/>
                <w:bCs/>
              </w:rPr>
              <w:t>6 376,8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A8648D" w:rsidRPr="00127D78" w:rsidRDefault="00A8648D" w:rsidP="00A86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D78">
              <w:rPr>
                <w:rFonts w:ascii="Times New Roman" w:hAnsi="Times New Roman" w:cs="Times New Roman"/>
                <w:b/>
                <w:bCs/>
              </w:rPr>
              <w:t>274,3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648D" w:rsidRPr="00127D78" w:rsidRDefault="00A8648D" w:rsidP="00A86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D78">
              <w:rPr>
                <w:rFonts w:ascii="Times New Roman" w:hAnsi="Times New Roman" w:cs="Times New Roman"/>
                <w:b/>
                <w:bCs/>
              </w:rPr>
              <w:t>4,5%</w:t>
            </w:r>
          </w:p>
        </w:tc>
      </w:tr>
      <w:tr w:rsidR="00A8648D" w:rsidRPr="00127D78" w:rsidTr="009B3C56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A8648D" w:rsidRPr="00127D78" w:rsidRDefault="00A8648D" w:rsidP="008122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8648D" w:rsidRPr="00127D78" w:rsidRDefault="00A8648D" w:rsidP="008122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lang w:eastAsia="ru-RU"/>
              </w:rPr>
              <w:t>ОАЭК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A8648D" w:rsidRPr="00127D78" w:rsidRDefault="00A8648D" w:rsidP="00A8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7D78">
              <w:rPr>
                <w:rFonts w:ascii="Times New Roman" w:hAnsi="Times New Roman" w:cs="Times New Roman"/>
                <w:b/>
                <w:bCs/>
              </w:rPr>
              <w:t>7 299,9</w:t>
            </w:r>
          </w:p>
        </w:tc>
        <w:tc>
          <w:tcPr>
            <w:tcW w:w="1871" w:type="dxa"/>
            <w:shd w:val="clear" w:color="000000" w:fill="FFFFFF"/>
            <w:noWrap/>
            <w:vAlign w:val="center"/>
          </w:tcPr>
          <w:p w:rsidR="00A8648D" w:rsidRPr="00127D78" w:rsidRDefault="00A8648D" w:rsidP="00A8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7D78">
              <w:rPr>
                <w:rFonts w:ascii="Times New Roman" w:hAnsi="Times New Roman" w:cs="Times New Roman"/>
                <w:b/>
                <w:bCs/>
              </w:rPr>
              <w:t>7 025,7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A8648D" w:rsidRPr="00127D78" w:rsidRDefault="00A8648D" w:rsidP="00A86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D78">
              <w:rPr>
                <w:rFonts w:ascii="Times New Roman" w:hAnsi="Times New Roman" w:cs="Times New Roman"/>
                <w:b/>
                <w:bCs/>
              </w:rPr>
              <w:t>-274,2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648D" w:rsidRPr="00127D78" w:rsidRDefault="00A8648D" w:rsidP="00A86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D78">
              <w:rPr>
                <w:rFonts w:ascii="Times New Roman" w:hAnsi="Times New Roman" w:cs="Times New Roman"/>
                <w:b/>
                <w:bCs/>
              </w:rPr>
              <w:t>-3,8%</w:t>
            </w:r>
          </w:p>
        </w:tc>
      </w:tr>
      <w:tr w:rsidR="00A8648D" w:rsidRPr="00127D78" w:rsidTr="009B3C56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A8648D" w:rsidRPr="00127D78" w:rsidRDefault="00A8648D" w:rsidP="008122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8648D" w:rsidRPr="00127D78" w:rsidRDefault="00A8648D" w:rsidP="008122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lang w:eastAsia="ru-RU"/>
              </w:rPr>
              <w:t>«Жамбыл ГРЭС»</w:t>
            </w:r>
            <w:r w:rsidRPr="00127D78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АҚ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A8648D" w:rsidRPr="00127D78" w:rsidRDefault="00A8648D" w:rsidP="00A8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7D78">
              <w:rPr>
                <w:rFonts w:ascii="Times New Roman" w:hAnsi="Times New Roman" w:cs="Times New Roman"/>
                <w:b/>
                <w:bCs/>
              </w:rPr>
              <w:t>2 552,3</w:t>
            </w:r>
          </w:p>
        </w:tc>
        <w:tc>
          <w:tcPr>
            <w:tcW w:w="1871" w:type="dxa"/>
            <w:shd w:val="clear" w:color="000000" w:fill="FFFFFF"/>
            <w:noWrap/>
            <w:vAlign w:val="center"/>
          </w:tcPr>
          <w:p w:rsidR="00A8648D" w:rsidRPr="00127D78" w:rsidRDefault="00A8648D" w:rsidP="00A8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7D78">
              <w:rPr>
                <w:rFonts w:ascii="Times New Roman" w:hAnsi="Times New Roman" w:cs="Times New Roman"/>
                <w:b/>
                <w:bCs/>
              </w:rPr>
              <w:t>1 792,4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A8648D" w:rsidRPr="00127D78" w:rsidRDefault="00A8648D" w:rsidP="00A86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D78">
              <w:rPr>
                <w:rFonts w:ascii="Times New Roman" w:hAnsi="Times New Roman" w:cs="Times New Roman"/>
                <w:b/>
                <w:bCs/>
              </w:rPr>
              <w:t>-759,9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648D" w:rsidRPr="00127D78" w:rsidRDefault="00A8648D" w:rsidP="00A86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D78">
              <w:rPr>
                <w:rFonts w:ascii="Times New Roman" w:hAnsi="Times New Roman" w:cs="Times New Roman"/>
                <w:b/>
                <w:bCs/>
              </w:rPr>
              <w:t>-29,8%</w:t>
            </w:r>
          </w:p>
        </w:tc>
      </w:tr>
      <w:tr w:rsidR="00A8648D" w:rsidRPr="00127D78" w:rsidTr="009B3C56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A8648D" w:rsidRPr="00127D78" w:rsidRDefault="00A8648D" w:rsidP="008122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8648D" w:rsidRPr="00127D78" w:rsidRDefault="00A8648D" w:rsidP="008122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Мұнай-газ кәсіпорындары 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8648D" w:rsidRPr="00127D78" w:rsidRDefault="00A8648D" w:rsidP="00A864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27D78">
              <w:rPr>
                <w:rFonts w:ascii="Times New Roman" w:hAnsi="Times New Roman" w:cs="Times New Roman"/>
                <w:b/>
                <w:bCs/>
              </w:rPr>
              <w:t>5 077,0</w:t>
            </w:r>
          </w:p>
        </w:tc>
        <w:tc>
          <w:tcPr>
            <w:tcW w:w="1871" w:type="dxa"/>
            <w:shd w:val="clear" w:color="000000" w:fill="FFFFFF"/>
            <w:noWrap/>
            <w:vAlign w:val="center"/>
          </w:tcPr>
          <w:p w:rsidR="00A8648D" w:rsidRPr="00127D78" w:rsidRDefault="00A8648D" w:rsidP="00A8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7D78">
              <w:rPr>
                <w:rFonts w:ascii="Times New Roman" w:hAnsi="Times New Roman" w:cs="Times New Roman"/>
                <w:b/>
                <w:bCs/>
              </w:rPr>
              <w:t>5 285,8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A8648D" w:rsidRPr="00127D78" w:rsidRDefault="00A8648D" w:rsidP="00A86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D78">
              <w:rPr>
                <w:rFonts w:ascii="Times New Roman" w:hAnsi="Times New Roman" w:cs="Times New Roman"/>
                <w:b/>
                <w:bCs/>
              </w:rPr>
              <w:t>208,8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648D" w:rsidRPr="00127D78" w:rsidRDefault="00A8648D" w:rsidP="00A86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D78">
              <w:rPr>
                <w:rFonts w:ascii="Times New Roman" w:hAnsi="Times New Roman" w:cs="Times New Roman"/>
                <w:b/>
                <w:bCs/>
              </w:rPr>
              <w:t>4,1%</w:t>
            </w:r>
          </w:p>
        </w:tc>
      </w:tr>
      <w:tr w:rsidR="00A8648D" w:rsidRPr="00127D78" w:rsidTr="009B3C56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A8648D" w:rsidRPr="00127D78" w:rsidRDefault="00A8648D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8648D" w:rsidRPr="00127D78" w:rsidRDefault="00A8648D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БАРЛЫҒЫ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A8648D" w:rsidRPr="00127D78" w:rsidRDefault="00A8648D" w:rsidP="00A8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7D78">
              <w:rPr>
                <w:rFonts w:ascii="Times New Roman" w:hAnsi="Times New Roman" w:cs="Times New Roman"/>
                <w:b/>
                <w:bCs/>
              </w:rPr>
              <w:t>52 926,9</w:t>
            </w:r>
          </w:p>
        </w:tc>
        <w:tc>
          <w:tcPr>
            <w:tcW w:w="1871" w:type="dxa"/>
            <w:shd w:val="clear" w:color="000000" w:fill="FFFFFF"/>
            <w:noWrap/>
            <w:vAlign w:val="center"/>
          </w:tcPr>
          <w:p w:rsidR="00A8648D" w:rsidRPr="00127D78" w:rsidRDefault="00A8648D" w:rsidP="00A86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D78">
              <w:rPr>
                <w:rFonts w:ascii="Times New Roman" w:hAnsi="Times New Roman" w:cs="Times New Roman"/>
                <w:b/>
                <w:bCs/>
              </w:rPr>
              <w:t>51 705,2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A8648D" w:rsidRPr="00127D78" w:rsidRDefault="00A8648D" w:rsidP="00A86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D78">
              <w:rPr>
                <w:rFonts w:ascii="Times New Roman" w:hAnsi="Times New Roman" w:cs="Times New Roman"/>
                <w:b/>
                <w:bCs/>
              </w:rPr>
              <w:t>-1 221,7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648D" w:rsidRPr="00127D78" w:rsidRDefault="00A8648D" w:rsidP="00A86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D78">
              <w:rPr>
                <w:rFonts w:ascii="Times New Roman" w:hAnsi="Times New Roman" w:cs="Times New Roman"/>
                <w:b/>
                <w:bCs/>
              </w:rPr>
              <w:t>-2,3%</w:t>
            </w:r>
          </w:p>
        </w:tc>
      </w:tr>
    </w:tbl>
    <w:p w:rsidR="00850D85" w:rsidRPr="00127D78" w:rsidRDefault="00850D85" w:rsidP="001A4A89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5710E9" w:rsidRPr="00127D78" w:rsidRDefault="005710E9" w:rsidP="006E31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127D78">
        <w:rPr>
          <w:rFonts w:ascii="Times New Roman" w:hAnsi="Times New Roman" w:cs="Times New Roman"/>
          <w:sz w:val="28"/>
          <w:lang w:val="kk-KZ"/>
        </w:rPr>
        <w:t xml:space="preserve"> «Самұрық-Энерго»</w:t>
      </w:r>
      <w:r w:rsidR="000A07A3" w:rsidRPr="00127D78">
        <w:rPr>
          <w:rFonts w:ascii="Times New Roman" w:hAnsi="Times New Roman" w:cs="Times New Roman"/>
          <w:sz w:val="28"/>
          <w:lang w:val="kk-KZ"/>
        </w:rPr>
        <w:t xml:space="preserve"> АҚ энергия </w:t>
      </w:r>
      <w:r w:rsidR="00D05136" w:rsidRPr="00127D78">
        <w:rPr>
          <w:rFonts w:ascii="Times New Roman" w:hAnsi="Times New Roman" w:cs="Times New Roman"/>
          <w:sz w:val="28"/>
          <w:lang w:val="kk-KZ"/>
        </w:rPr>
        <w:t xml:space="preserve">өндіруші ұйымдарының </w:t>
      </w:r>
      <w:r w:rsidR="00A8648D" w:rsidRPr="00127D78">
        <w:rPr>
          <w:rFonts w:ascii="Times New Roman" w:hAnsi="Times New Roman" w:cs="Times New Roman"/>
          <w:sz w:val="28"/>
          <w:lang w:val="kk-KZ"/>
        </w:rPr>
        <w:t>2018 жылы</w:t>
      </w:r>
      <w:r w:rsidR="000A07A3" w:rsidRPr="00127D78">
        <w:rPr>
          <w:rFonts w:ascii="Times New Roman" w:hAnsi="Times New Roman" w:cs="Times New Roman"/>
          <w:sz w:val="28"/>
          <w:lang w:val="kk-KZ"/>
        </w:rPr>
        <w:t xml:space="preserve"> электр энергиясын өндіру көлемі </w:t>
      </w:r>
      <w:r w:rsidR="00A8648D" w:rsidRPr="00127D78">
        <w:rPr>
          <w:rFonts w:ascii="Times New Roman" w:hAnsi="Times New Roman" w:cs="Times New Roman"/>
          <w:sz w:val="28"/>
          <w:lang w:val="kk-KZ"/>
        </w:rPr>
        <w:t xml:space="preserve">31,7 </w:t>
      </w:r>
      <w:r w:rsidR="000A07A3" w:rsidRPr="00127D78">
        <w:rPr>
          <w:rFonts w:ascii="Times New Roman" w:hAnsi="Times New Roman" w:cs="Times New Roman"/>
          <w:bCs/>
          <w:sz w:val="28"/>
          <w:lang w:val="kk-KZ"/>
        </w:rPr>
        <w:t>мл</w:t>
      </w:r>
      <w:r w:rsidR="008C1C65" w:rsidRPr="00127D78">
        <w:rPr>
          <w:rFonts w:ascii="Times New Roman" w:hAnsi="Times New Roman" w:cs="Times New Roman"/>
          <w:bCs/>
          <w:sz w:val="28"/>
          <w:lang w:val="kk-KZ"/>
        </w:rPr>
        <w:t>рд</w:t>
      </w:r>
      <w:r w:rsidR="000A07A3" w:rsidRPr="00127D78">
        <w:rPr>
          <w:rFonts w:ascii="Times New Roman" w:hAnsi="Times New Roman" w:cs="Times New Roman"/>
          <w:bCs/>
          <w:sz w:val="28"/>
          <w:lang w:val="kk-KZ"/>
        </w:rPr>
        <w:t>. кВтсағ-ты немес</w:t>
      </w:r>
      <w:r w:rsidR="00A8648D" w:rsidRPr="00127D78">
        <w:rPr>
          <w:rFonts w:ascii="Times New Roman" w:hAnsi="Times New Roman" w:cs="Times New Roman"/>
          <w:bCs/>
          <w:sz w:val="28"/>
          <w:lang w:val="kk-KZ"/>
        </w:rPr>
        <w:t xml:space="preserve">е 2017 жылдың </w:t>
      </w:r>
      <w:r w:rsidR="000A07A3" w:rsidRPr="00127D78">
        <w:rPr>
          <w:rFonts w:ascii="Times New Roman" w:hAnsi="Times New Roman" w:cs="Times New Roman"/>
          <w:bCs/>
          <w:sz w:val="28"/>
          <w:lang w:val="kk-KZ"/>
        </w:rPr>
        <w:t xml:space="preserve">көрсеткіштерімен салыстырғанда </w:t>
      </w:r>
      <w:r w:rsidR="00A8648D" w:rsidRPr="00127D78">
        <w:rPr>
          <w:rFonts w:ascii="Times New Roman" w:hAnsi="Times New Roman" w:cs="Times New Roman"/>
          <w:sz w:val="28"/>
          <w:lang w:val="kk-KZ"/>
        </w:rPr>
        <w:t>14,2</w:t>
      </w:r>
      <w:r w:rsidR="000A07A3" w:rsidRPr="00127D78">
        <w:rPr>
          <w:rFonts w:ascii="Times New Roman" w:hAnsi="Times New Roman" w:cs="Times New Roman"/>
          <w:sz w:val="28"/>
          <w:lang w:val="kk-KZ"/>
        </w:rPr>
        <w:t>%-ды</w:t>
      </w:r>
      <w:r w:rsidR="000A07A3" w:rsidRPr="00127D78">
        <w:rPr>
          <w:rFonts w:ascii="Times New Roman" w:hAnsi="Times New Roman" w:cs="Times New Roman"/>
          <w:bCs/>
          <w:sz w:val="28"/>
          <w:lang w:val="kk-KZ"/>
        </w:rPr>
        <w:t xml:space="preserve"> құрады.</w:t>
      </w:r>
    </w:p>
    <w:p w:rsidR="001A4A89" w:rsidRPr="00127D78" w:rsidRDefault="001A4A89" w:rsidP="001A4A89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127D78">
        <w:rPr>
          <w:rFonts w:ascii="Times New Roman" w:hAnsi="Times New Roman" w:cs="Times New Roman"/>
          <w:i/>
          <w:sz w:val="24"/>
        </w:rPr>
        <w:t>млн. кВт</w:t>
      </w:r>
      <w:r w:rsidR="000A07A3" w:rsidRPr="00127D78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pPr w:leftFromText="180" w:rightFromText="180" w:vertAnchor="text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1134"/>
        <w:gridCol w:w="1134"/>
        <w:gridCol w:w="992"/>
        <w:gridCol w:w="1134"/>
        <w:gridCol w:w="993"/>
        <w:gridCol w:w="992"/>
      </w:tblGrid>
      <w:tr w:rsidR="00A8648D" w:rsidRPr="00127D78" w:rsidTr="00A8648D">
        <w:trPr>
          <w:trHeight w:val="288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A8648D" w:rsidRPr="00127D78" w:rsidRDefault="00A8648D" w:rsidP="00A864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A8648D" w:rsidRPr="00127D78" w:rsidRDefault="00A8648D" w:rsidP="00A8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8648D" w:rsidRPr="00127D78" w:rsidRDefault="00A8648D" w:rsidP="00A8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2017ж.</w:t>
            </w:r>
            <w:r w:rsidR="00BF05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*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8648D" w:rsidRPr="00127D78" w:rsidRDefault="00A8648D" w:rsidP="00A8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8648D" w:rsidRPr="00127D78" w:rsidRDefault="00A8648D" w:rsidP="00A8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2018ж.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8648D" w:rsidRPr="00127D78" w:rsidRDefault="00A8648D" w:rsidP="00A8648D">
            <w:pPr>
              <w:spacing w:after="0" w:line="240" w:lineRule="auto"/>
              <w:ind w:left="-80" w:right="-13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A8648D" w:rsidRPr="00127D78" w:rsidRDefault="00A8648D" w:rsidP="00A8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127D78" w:rsidDel="00B942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2017/2018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A8648D" w:rsidRPr="00127D78" w:rsidTr="00A8648D">
        <w:trPr>
          <w:trHeight w:val="458"/>
        </w:trPr>
        <w:tc>
          <w:tcPr>
            <w:tcW w:w="426" w:type="dxa"/>
            <w:vMerge/>
            <w:shd w:val="clear" w:color="auto" w:fill="auto"/>
            <w:vAlign w:val="center"/>
          </w:tcPr>
          <w:p w:rsidR="00A8648D" w:rsidRPr="00127D78" w:rsidRDefault="00A8648D" w:rsidP="00A864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8648D" w:rsidRPr="00127D78" w:rsidRDefault="00A8648D" w:rsidP="00A8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8648D" w:rsidRPr="00127D78" w:rsidRDefault="00A8648D" w:rsidP="00A8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8648D" w:rsidRPr="00127D78" w:rsidRDefault="00A8648D" w:rsidP="00A8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8648D" w:rsidRPr="00127D78" w:rsidRDefault="00A8648D" w:rsidP="00A8648D">
            <w:pPr>
              <w:spacing w:after="0" w:line="240" w:lineRule="auto"/>
              <w:ind w:left="-80" w:right="-13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8648D" w:rsidRPr="00127D78" w:rsidRDefault="00A8648D" w:rsidP="00A8648D">
            <w:pPr>
              <w:spacing w:after="0" w:line="240" w:lineRule="auto"/>
              <w:ind w:left="-80" w:right="-13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8648D" w:rsidRPr="00127D78" w:rsidRDefault="00A8648D" w:rsidP="00A8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648D" w:rsidRPr="00127D78" w:rsidRDefault="00A8648D" w:rsidP="00A8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AB0C79" w:rsidRPr="00127D78" w:rsidTr="00A8648D">
        <w:trPr>
          <w:trHeight w:val="315"/>
        </w:trPr>
        <w:tc>
          <w:tcPr>
            <w:tcW w:w="426" w:type="dxa"/>
            <w:shd w:val="clear" w:color="auto" w:fill="B8CCE4" w:themeFill="accent1" w:themeFillTint="66"/>
            <w:vAlign w:val="center"/>
            <w:hideMark/>
          </w:tcPr>
          <w:p w:rsidR="00AB0C79" w:rsidRPr="00127D78" w:rsidRDefault="00AB0C79" w:rsidP="00A864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18" w:type="dxa"/>
            <w:shd w:val="clear" w:color="auto" w:fill="B8CCE4" w:themeFill="accent1" w:themeFillTint="66"/>
            <w:vAlign w:val="center"/>
            <w:hideMark/>
          </w:tcPr>
          <w:p w:rsidR="00AB0C79" w:rsidRPr="00127D78" w:rsidRDefault="00AB0C79" w:rsidP="00A86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«Сам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ұрық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-Энерго»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АҚ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D78">
              <w:rPr>
                <w:rFonts w:ascii="Times New Roman" w:hAnsi="Times New Roman" w:cs="Times New Roman"/>
                <w:b/>
                <w:bCs/>
              </w:rPr>
              <w:t>27 760,3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D78">
              <w:rPr>
                <w:rFonts w:ascii="Times New Roman" w:hAnsi="Times New Roman" w:cs="Times New Roman"/>
                <w:b/>
                <w:bCs/>
              </w:rPr>
              <w:t>27,1%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D78">
              <w:rPr>
                <w:rFonts w:ascii="Times New Roman" w:hAnsi="Times New Roman" w:cs="Times New Roman"/>
                <w:b/>
                <w:bCs/>
              </w:rPr>
              <w:t>31 703,1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D78">
              <w:rPr>
                <w:rFonts w:ascii="Times New Roman" w:hAnsi="Times New Roman" w:cs="Times New Roman"/>
                <w:b/>
                <w:bCs/>
              </w:rPr>
              <w:t>29,7%</w:t>
            </w:r>
          </w:p>
        </w:tc>
        <w:tc>
          <w:tcPr>
            <w:tcW w:w="993" w:type="dxa"/>
            <w:shd w:val="clear" w:color="auto" w:fill="B8CCE4" w:themeFill="accent1" w:themeFillTint="66"/>
            <w:vAlign w:val="center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D78">
              <w:rPr>
                <w:rFonts w:ascii="Times New Roman" w:hAnsi="Times New Roman" w:cs="Times New Roman"/>
                <w:b/>
                <w:bCs/>
              </w:rPr>
              <w:t>3 942,8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D78">
              <w:rPr>
                <w:rFonts w:ascii="Times New Roman" w:hAnsi="Times New Roman" w:cs="Times New Roman"/>
                <w:b/>
                <w:bCs/>
              </w:rPr>
              <w:t>14,2%</w:t>
            </w:r>
          </w:p>
        </w:tc>
      </w:tr>
      <w:tr w:rsidR="00AB0C79" w:rsidRPr="00127D78" w:rsidTr="00A8648D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AB0C79" w:rsidRPr="00127D78" w:rsidRDefault="00AB0C79" w:rsidP="00A864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B0C79" w:rsidRPr="00127D78" w:rsidRDefault="00AB0C79" w:rsidP="00A86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«АлЭС»</w:t>
            </w:r>
            <w:r w:rsidRPr="00127D78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27D78">
              <w:rPr>
                <w:rFonts w:ascii="Times New Roman" w:hAnsi="Times New Roman" w:cs="Times New Roman"/>
                <w:bCs/>
                <w:i/>
              </w:rPr>
              <w:t>5 712,4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27D78">
              <w:rPr>
                <w:rFonts w:ascii="Times New Roman" w:hAnsi="Times New Roman" w:cs="Times New Roman"/>
                <w:bCs/>
                <w:i/>
              </w:rPr>
              <w:t>5,6%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27D78">
              <w:rPr>
                <w:rFonts w:ascii="Times New Roman" w:hAnsi="Times New Roman" w:cs="Times New Roman"/>
                <w:bCs/>
                <w:i/>
              </w:rPr>
              <w:t>5 599,1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27D78">
              <w:rPr>
                <w:rFonts w:ascii="Times New Roman" w:hAnsi="Times New Roman" w:cs="Times New Roman"/>
                <w:bCs/>
                <w:i/>
              </w:rPr>
              <w:t>5,2%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27D78">
              <w:rPr>
                <w:rFonts w:ascii="Times New Roman" w:hAnsi="Times New Roman" w:cs="Times New Roman"/>
                <w:bCs/>
                <w:i/>
              </w:rPr>
              <w:t>-113,3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27D78">
              <w:rPr>
                <w:rFonts w:ascii="Times New Roman" w:hAnsi="Times New Roman" w:cs="Times New Roman"/>
                <w:bCs/>
                <w:i/>
              </w:rPr>
              <w:t>-2,0%</w:t>
            </w:r>
          </w:p>
        </w:tc>
      </w:tr>
      <w:tr w:rsidR="00AB0C79" w:rsidRPr="00127D78" w:rsidTr="00A8648D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AB0C79" w:rsidRPr="00127D78" w:rsidRDefault="00AB0C79" w:rsidP="00A864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B0C79" w:rsidRPr="00127D78" w:rsidRDefault="00AB0C79" w:rsidP="00A86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 w:rsidRPr="00127D78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Екібастұз </w:t>
            </w:r>
            <w:r w:rsidRPr="00127D7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ГРЭС-1»</w:t>
            </w:r>
            <w:r w:rsidRPr="00127D78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27D78">
              <w:rPr>
                <w:rFonts w:ascii="Times New Roman" w:hAnsi="Times New Roman" w:cs="Times New Roman"/>
                <w:bCs/>
                <w:i/>
              </w:rPr>
              <w:t>14 797,0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27D78">
              <w:rPr>
                <w:rFonts w:ascii="Times New Roman" w:hAnsi="Times New Roman" w:cs="Times New Roman"/>
                <w:bCs/>
                <w:i/>
              </w:rPr>
              <w:t>14,5%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27D78">
              <w:rPr>
                <w:rFonts w:ascii="Times New Roman" w:hAnsi="Times New Roman" w:cs="Times New Roman"/>
                <w:bCs/>
                <w:i/>
              </w:rPr>
              <w:t>19 121,6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27D78">
              <w:rPr>
                <w:rFonts w:ascii="Times New Roman" w:hAnsi="Times New Roman" w:cs="Times New Roman"/>
                <w:bCs/>
                <w:i/>
              </w:rPr>
              <w:t>17,9%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27D78">
              <w:rPr>
                <w:rFonts w:ascii="Times New Roman" w:hAnsi="Times New Roman" w:cs="Times New Roman"/>
                <w:bCs/>
                <w:i/>
              </w:rPr>
              <w:t>4 324,6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27D78">
              <w:rPr>
                <w:rFonts w:ascii="Times New Roman" w:hAnsi="Times New Roman" w:cs="Times New Roman"/>
                <w:bCs/>
                <w:i/>
              </w:rPr>
              <w:t>29,2%</w:t>
            </w:r>
          </w:p>
        </w:tc>
      </w:tr>
      <w:tr w:rsidR="00AB0C79" w:rsidRPr="00127D78" w:rsidTr="00A8648D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AB0C79" w:rsidRPr="00127D78" w:rsidRDefault="00AB0C79" w:rsidP="00A864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B0C79" w:rsidRPr="00127D78" w:rsidRDefault="00AB0C79" w:rsidP="00A86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 w:rsidRPr="00127D78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Екібастұз </w:t>
            </w:r>
            <w:r w:rsidRPr="00127D7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ГРЭС-2»</w:t>
            </w:r>
            <w:r w:rsidRPr="00127D78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27D78">
              <w:rPr>
                <w:rFonts w:ascii="Times New Roman" w:hAnsi="Times New Roman" w:cs="Times New Roman"/>
                <w:bCs/>
                <w:i/>
              </w:rPr>
              <w:t>5 495,5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27D78">
              <w:rPr>
                <w:rFonts w:ascii="Times New Roman" w:hAnsi="Times New Roman" w:cs="Times New Roman"/>
                <w:bCs/>
                <w:i/>
              </w:rPr>
              <w:t>5,4%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27D78">
              <w:rPr>
                <w:rFonts w:ascii="Times New Roman" w:hAnsi="Times New Roman" w:cs="Times New Roman"/>
                <w:bCs/>
                <w:i/>
              </w:rPr>
              <w:t>5 436,5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27D78">
              <w:rPr>
                <w:rFonts w:ascii="Times New Roman" w:hAnsi="Times New Roman" w:cs="Times New Roman"/>
                <w:bCs/>
                <w:i/>
              </w:rPr>
              <w:t>5,1%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27D78">
              <w:rPr>
                <w:rFonts w:ascii="Times New Roman" w:hAnsi="Times New Roman" w:cs="Times New Roman"/>
                <w:bCs/>
                <w:i/>
              </w:rPr>
              <w:t>-58,9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27D78">
              <w:rPr>
                <w:rFonts w:ascii="Times New Roman" w:hAnsi="Times New Roman" w:cs="Times New Roman"/>
                <w:bCs/>
                <w:i/>
              </w:rPr>
              <w:t>-1,1%</w:t>
            </w:r>
          </w:p>
        </w:tc>
      </w:tr>
      <w:tr w:rsidR="00AB0C79" w:rsidRPr="00127D78" w:rsidTr="00A8648D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AB0C79" w:rsidRPr="00127D78" w:rsidRDefault="00AB0C79" w:rsidP="00A864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B0C79" w:rsidRPr="00127D78" w:rsidRDefault="00AB0C79" w:rsidP="00A86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«Шардар</w:t>
            </w:r>
            <w:r w:rsidRPr="00127D78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а</w:t>
            </w:r>
            <w:r w:rsidRPr="00127D7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127D78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С</w:t>
            </w:r>
            <w:r w:rsidRPr="00127D7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ЭС»</w:t>
            </w:r>
            <w:r w:rsidRPr="00127D78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27D78">
              <w:rPr>
                <w:rFonts w:ascii="Times New Roman" w:hAnsi="Times New Roman" w:cs="Times New Roman"/>
                <w:bCs/>
                <w:i/>
              </w:rPr>
              <w:t>359,4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27D78">
              <w:rPr>
                <w:rFonts w:ascii="Times New Roman" w:hAnsi="Times New Roman" w:cs="Times New Roman"/>
                <w:bCs/>
                <w:i/>
              </w:rPr>
              <w:t>0,4%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27D78">
              <w:rPr>
                <w:rFonts w:ascii="Times New Roman" w:hAnsi="Times New Roman" w:cs="Times New Roman"/>
                <w:bCs/>
                <w:i/>
              </w:rPr>
              <w:t>348,7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27D78">
              <w:rPr>
                <w:rFonts w:ascii="Times New Roman" w:hAnsi="Times New Roman" w:cs="Times New Roman"/>
                <w:bCs/>
                <w:i/>
              </w:rPr>
              <w:t>0,3%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27D78">
              <w:rPr>
                <w:rFonts w:ascii="Times New Roman" w:hAnsi="Times New Roman" w:cs="Times New Roman"/>
                <w:bCs/>
                <w:i/>
              </w:rPr>
              <w:t>-10,7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27D78">
              <w:rPr>
                <w:rFonts w:ascii="Times New Roman" w:hAnsi="Times New Roman" w:cs="Times New Roman"/>
                <w:bCs/>
                <w:i/>
              </w:rPr>
              <w:t>-3,0%</w:t>
            </w:r>
          </w:p>
        </w:tc>
      </w:tr>
      <w:tr w:rsidR="00AB0C79" w:rsidRPr="00127D78" w:rsidTr="00A8648D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AB0C79" w:rsidRPr="00127D78" w:rsidRDefault="00AB0C79" w:rsidP="00A864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B0C79" w:rsidRPr="00127D78" w:rsidRDefault="00AB0C79" w:rsidP="00A86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«Мойна</w:t>
            </w:r>
            <w:r w:rsidRPr="00127D78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қ</w:t>
            </w:r>
            <w:r w:rsidRPr="00127D7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ГЭС»</w:t>
            </w:r>
            <w:r w:rsidRPr="00127D78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27D78">
              <w:rPr>
                <w:rFonts w:ascii="Times New Roman" w:hAnsi="Times New Roman" w:cs="Times New Roman"/>
                <w:bCs/>
                <w:i/>
              </w:rPr>
              <w:t>1 226,5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27D78">
              <w:rPr>
                <w:rFonts w:ascii="Times New Roman" w:hAnsi="Times New Roman" w:cs="Times New Roman"/>
                <w:bCs/>
                <w:i/>
              </w:rPr>
              <w:t>1,2%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27D78">
              <w:rPr>
                <w:rFonts w:ascii="Times New Roman" w:hAnsi="Times New Roman" w:cs="Times New Roman"/>
                <w:bCs/>
                <w:i/>
              </w:rPr>
              <w:t>1 036,1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27D78">
              <w:rPr>
                <w:rFonts w:ascii="Times New Roman" w:hAnsi="Times New Roman" w:cs="Times New Roman"/>
                <w:bCs/>
                <w:i/>
              </w:rPr>
              <w:t>1,0%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27D78">
              <w:rPr>
                <w:rFonts w:ascii="Times New Roman" w:hAnsi="Times New Roman" w:cs="Times New Roman"/>
                <w:bCs/>
                <w:i/>
              </w:rPr>
              <w:t>-190,4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27D78">
              <w:rPr>
                <w:rFonts w:ascii="Times New Roman" w:hAnsi="Times New Roman" w:cs="Times New Roman"/>
                <w:bCs/>
                <w:i/>
              </w:rPr>
              <w:t>-15,5%</w:t>
            </w:r>
          </w:p>
        </w:tc>
      </w:tr>
      <w:tr w:rsidR="00AB0C79" w:rsidRPr="00127D78" w:rsidTr="00A8648D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AB0C79" w:rsidRPr="00127D78" w:rsidRDefault="00AB0C79" w:rsidP="00A864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B0C79" w:rsidRPr="00127D78" w:rsidRDefault="00AB0C79" w:rsidP="00A86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«Samruk-Green Energy»</w:t>
            </w:r>
            <w:r w:rsidRPr="00127D78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27D78">
              <w:rPr>
                <w:rFonts w:ascii="Times New Roman" w:hAnsi="Times New Roman" w:cs="Times New Roman"/>
                <w:bCs/>
                <w:i/>
              </w:rPr>
              <w:t>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27D78">
              <w:rPr>
                <w:rFonts w:ascii="Times New Roman" w:hAnsi="Times New Roman" w:cs="Times New Roman"/>
                <w:bCs/>
                <w:i/>
              </w:rPr>
              <w:t>0,0%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27D78">
              <w:rPr>
                <w:rFonts w:ascii="Times New Roman" w:hAnsi="Times New Roman" w:cs="Times New Roman"/>
                <w:bCs/>
                <w:i/>
              </w:rPr>
              <w:t>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27D78">
              <w:rPr>
                <w:rFonts w:ascii="Times New Roman" w:hAnsi="Times New Roman" w:cs="Times New Roman"/>
                <w:bCs/>
                <w:i/>
              </w:rPr>
              <w:t>0,0%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27D78">
              <w:rPr>
                <w:rFonts w:ascii="Times New Roman" w:hAnsi="Times New Roman" w:cs="Times New Roman"/>
                <w:bCs/>
                <w:i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27D78">
              <w:rPr>
                <w:rFonts w:ascii="Times New Roman" w:hAnsi="Times New Roman" w:cs="Times New Roman"/>
                <w:bCs/>
                <w:i/>
              </w:rPr>
              <w:t>0,5%</w:t>
            </w:r>
          </w:p>
        </w:tc>
      </w:tr>
      <w:tr w:rsidR="00AB0C79" w:rsidRPr="00127D78" w:rsidTr="00A8648D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AB0C79" w:rsidRPr="00127D78" w:rsidRDefault="00AB0C79" w:rsidP="00A864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AB0C79" w:rsidRPr="00127D78" w:rsidRDefault="00AB0C79" w:rsidP="00A86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 w:rsidRPr="00127D78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Бірінші жел электр станциясы</w:t>
            </w:r>
            <w:r w:rsidRPr="00127D7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  <w:r w:rsidRPr="00127D78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27D78">
              <w:rPr>
                <w:rFonts w:ascii="Times New Roman" w:hAnsi="Times New Roman" w:cs="Times New Roman"/>
                <w:bCs/>
                <w:i/>
              </w:rPr>
              <w:t>166,4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27D78">
              <w:rPr>
                <w:rFonts w:ascii="Times New Roman" w:hAnsi="Times New Roman" w:cs="Times New Roman"/>
                <w:bCs/>
                <w:i/>
              </w:rPr>
              <w:t>0,2%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27D78">
              <w:rPr>
                <w:rFonts w:ascii="Times New Roman" w:hAnsi="Times New Roman" w:cs="Times New Roman"/>
                <w:bCs/>
                <w:i/>
              </w:rPr>
              <w:t>157,9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27D78">
              <w:rPr>
                <w:rFonts w:ascii="Times New Roman" w:hAnsi="Times New Roman" w:cs="Times New Roman"/>
                <w:bCs/>
                <w:i/>
              </w:rPr>
              <w:t>0,1%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27D78">
              <w:rPr>
                <w:rFonts w:ascii="Times New Roman" w:hAnsi="Times New Roman" w:cs="Times New Roman"/>
                <w:bCs/>
                <w:i/>
              </w:rPr>
              <w:t>-8,5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27D78">
              <w:rPr>
                <w:rFonts w:ascii="Times New Roman" w:hAnsi="Times New Roman" w:cs="Times New Roman"/>
                <w:bCs/>
                <w:i/>
              </w:rPr>
              <w:t>-5,1%</w:t>
            </w:r>
          </w:p>
        </w:tc>
      </w:tr>
    </w:tbl>
    <w:p w:rsidR="001D295E" w:rsidRPr="00BF05DA" w:rsidRDefault="00BF05DA" w:rsidP="00BF05D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BF05DA">
        <w:rPr>
          <w:rFonts w:ascii="Times New Roman" w:hAnsi="Times New Roman" w:cs="Times New Roman"/>
          <w:i/>
          <w:sz w:val="24"/>
          <w:szCs w:val="28"/>
          <w:lang w:val="kk-KZ"/>
        </w:rPr>
        <w:t xml:space="preserve">*) «Ақтөбе ЖЭО» АҚ электр энергиясын өндіру көлемін 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алып тастағанда </w:t>
      </w:r>
      <w:r w:rsidRPr="00BF05DA">
        <w:rPr>
          <w:rFonts w:ascii="Times New Roman" w:hAnsi="Times New Roman" w:cs="Times New Roman"/>
          <w:i/>
          <w:sz w:val="24"/>
          <w:szCs w:val="28"/>
          <w:lang w:val="kk-KZ"/>
        </w:rPr>
        <w:t>(актив 2017 жылы бәсекелестік ортаға сатылды)</w:t>
      </w:r>
      <w:r w:rsidR="00A8648D" w:rsidRPr="00BF05DA">
        <w:rPr>
          <w:rFonts w:ascii="Times New Roman" w:hAnsi="Times New Roman" w:cs="Times New Roman"/>
          <w:i/>
          <w:sz w:val="24"/>
          <w:szCs w:val="28"/>
          <w:lang w:val="kk-KZ"/>
        </w:rPr>
        <w:br w:type="textWrapping" w:clear="all"/>
      </w:r>
      <w:bookmarkStart w:id="4" w:name="_GoBack"/>
      <w:bookmarkEnd w:id="4"/>
    </w:p>
    <w:p w:rsidR="001447DB" w:rsidRPr="00127D78" w:rsidRDefault="00235B55" w:rsidP="00C05C83">
      <w:pPr>
        <w:pStyle w:val="1"/>
        <w:numPr>
          <w:ilvl w:val="0"/>
          <w:numId w:val="29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5" w:name="_Toc536800886"/>
      <w:r w:rsidRPr="00127D78">
        <w:rPr>
          <w:rFonts w:ascii="Times New Roman" w:hAnsi="Times New Roman" w:cs="Times New Roman"/>
          <w:b/>
        </w:rPr>
        <w:t>Қазақстан БЭЖ-</w:t>
      </w:r>
      <w:r w:rsidR="00B8764C" w:rsidRPr="00127D78">
        <w:rPr>
          <w:rFonts w:ascii="Times New Roman" w:hAnsi="Times New Roman" w:cs="Times New Roman"/>
          <w:b/>
          <w:lang w:val="kk-KZ"/>
        </w:rPr>
        <w:t>інде</w:t>
      </w:r>
      <w:r w:rsidRPr="00127D78">
        <w:rPr>
          <w:rFonts w:ascii="Times New Roman" w:hAnsi="Times New Roman" w:cs="Times New Roman"/>
          <w:b/>
        </w:rPr>
        <w:t xml:space="preserve"> электр энергиясын </w:t>
      </w:r>
      <w:r w:rsidRPr="00127D78">
        <w:rPr>
          <w:rFonts w:ascii="Times New Roman" w:hAnsi="Times New Roman" w:cs="Times New Roman"/>
          <w:b/>
          <w:lang w:val="kk-KZ"/>
        </w:rPr>
        <w:t>тұтыну</w:t>
      </w:r>
      <w:bookmarkEnd w:id="5"/>
    </w:p>
    <w:p w:rsidR="001D295E" w:rsidRPr="00127D78" w:rsidRDefault="001D295E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387115" w:rsidRPr="00127D78" w:rsidRDefault="00235B55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6" w:name="_Toc536800887"/>
      <w:r w:rsidRPr="00127D78">
        <w:rPr>
          <w:rFonts w:ascii="Times New Roman" w:hAnsi="Times New Roman" w:cs="Times New Roman"/>
          <w:i/>
          <w:color w:val="auto"/>
          <w:sz w:val="28"/>
          <w:lang w:val="kk-KZ"/>
        </w:rPr>
        <w:t>Аймақтар мен облыстар бойынша электр энергиясын тұтыну</w:t>
      </w:r>
      <w:bookmarkEnd w:id="6"/>
    </w:p>
    <w:p w:rsidR="00235B55" w:rsidRPr="00127D78" w:rsidRDefault="00235B55" w:rsidP="00E94C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127D78">
        <w:rPr>
          <w:rFonts w:ascii="Times New Roman" w:hAnsi="Times New Roman" w:cs="Times New Roman"/>
          <w:sz w:val="28"/>
          <w:lang w:val="kk-KZ"/>
        </w:rPr>
        <w:t>Жүйелік операторд</w:t>
      </w:r>
      <w:r w:rsidR="00AB0C79" w:rsidRPr="00127D78">
        <w:rPr>
          <w:rFonts w:ascii="Times New Roman" w:hAnsi="Times New Roman" w:cs="Times New Roman"/>
          <w:sz w:val="28"/>
          <w:lang w:val="kk-KZ"/>
        </w:rPr>
        <w:t>ың деректері бойынша 2018 жылы</w:t>
      </w:r>
      <w:r w:rsidR="003C514C" w:rsidRPr="00127D78">
        <w:rPr>
          <w:rFonts w:ascii="Times New Roman" w:hAnsi="Times New Roman" w:cs="Times New Roman"/>
          <w:sz w:val="28"/>
          <w:lang w:val="kk-KZ"/>
        </w:rPr>
        <w:t xml:space="preserve"> </w:t>
      </w:r>
      <w:r w:rsidR="00B3754B" w:rsidRPr="00127D78">
        <w:rPr>
          <w:rFonts w:ascii="Times New Roman" w:hAnsi="Times New Roman" w:cs="Times New Roman"/>
          <w:sz w:val="28"/>
          <w:lang w:val="kk-KZ"/>
        </w:rPr>
        <w:t>2017 жылғы көрсеткіштер</w:t>
      </w:r>
      <w:r w:rsidR="00B8764C" w:rsidRPr="00127D78">
        <w:rPr>
          <w:rFonts w:ascii="Times New Roman" w:hAnsi="Times New Roman" w:cs="Times New Roman"/>
          <w:sz w:val="28"/>
          <w:lang w:val="kk-KZ"/>
        </w:rPr>
        <w:t>і</w:t>
      </w:r>
      <w:r w:rsidR="00B3754B" w:rsidRPr="00127D78">
        <w:rPr>
          <w:rFonts w:ascii="Times New Roman" w:hAnsi="Times New Roman" w:cs="Times New Roman"/>
          <w:sz w:val="28"/>
          <w:lang w:val="kk-KZ"/>
        </w:rPr>
        <w:t>мен салыстырғанда</w:t>
      </w:r>
      <w:r w:rsidR="00B8764C" w:rsidRPr="00127D78">
        <w:rPr>
          <w:rFonts w:ascii="Times New Roman" w:hAnsi="Times New Roman" w:cs="Times New Roman"/>
          <w:sz w:val="28"/>
          <w:lang w:val="kk-KZ"/>
        </w:rPr>
        <w:t>,</w:t>
      </w:r>
      <w:r w:rsidR="00B3754B" w:rsidRPr="00127D78">
        <w:rPr>
          <w:rFonts w:ascii="Times New Roman" w:hAnsi="Times New Roman" w:cs="Times New Roman"/>
          <w:sz w:val="28"/>
          <w:lang w:val="kk-KZ"/>
        </w:rPr>
        <w:t xml:space="preserve"> барлық республика бойынша электр энергиясын тұтыну динамикасында өсу байқалады. Осылайша, республиканың солтүстік айма</w:t>
      </w:r>
      <w:r w:rsidR="00CD73DB" w:rsidRPr="00127D78">
        <w:rPr>
          <w:rFonts w:ascii="Times New Roman" w:hAnsi="Times New Roman" w:cs="Times New Roman"/>
          <w:sz w:val="28"/>
          <w:lang w:val="kk-KZ"/>
        </w:rPr>
        <w:t>ғында</w:t>
      </w:r>
      <w:r w:rsidR="004539DF" w:rsidRPr="00127D78">
        <w:rPr>
          <w:rFonts w:ascii="Times New Roman" w:hAnsi="Times New Roman" w:cs="Times New Roman"/>
          <w:sz w:val="28"/>
          <w:lang w:val="kk-KZ"/>
        </w:rPr>
        <w:t xml:space="preserve"> тұтынушылық </w:t>
      </w:r>
      <w:r w:rsidR="00C527EE" w:rsidRPr="00127D78">
        <w:rPr>
          <w:rFonts w:ascii="Times New Roman" w:hAnsi="Times New Roman" w:cs="Times New Roman"/>
          <w:sz w:val="28"/>
          <w:lang w:val="kk-KZ"/>
        </w:rPr>
        <w:t>5</w:t>
      </w:r>
      <w:r w:rsidR="004539DF" w:rsidRPr="00127D78">
        <w:rPr>
          <w:rFonts w:ascii="Times New Roman" w:hAnsi="Times New Roman" w:cs="Times New Roman"/>
          <w:sz w:val="28"/>
          <w:lang w:val="kk-KZ"/>
        </w:rPr>
        <w:t xml:space="preserve">%-ға, батыс аймағында </w:t>
      </w:r>
      <w:r w:rsidR="009F435F" w:rsidRPr="00127D78">
        <w:rPr>
          <w:rFonts w:ascii="Times New Roman" w:hAnsi="Times New Roman" w:cs="Times New Roman"/>
          <w:sz w:val="28"/>
          <w:lang w:val="kk-KZ"/>
        </w:rPr>
        <w:t>8</w:t>
      </w:r>
      <w:r w:rsidR="004539DF" w:rsidRPr="00127D78">
        <w:rPr>
          <w:rFonts w:ascii="Times New Roman" w:hAnsi="Times New Roman" w:cs="Times New Roman"/>
          <w:sz w:val="28"/>
          <w:lang w:val="kk-KZ"/>
        </w:rPr>
        <w:t xml:space="preserve">%-ға және оңтүстік аймағында </w:t>
      </w:r>
      <w:r w:rsidR="00E81088" w:rsidRPr="00127D78">
        <w:rPr>
          <w:rFonts w:ascii="Times New Roman" w:hAnsi="Times New Roman" w:cs="Times New Roman"/>
          <w:sz w:val="28"/>
          <w:lang w:val="kk-KZ"/>
        </w:rPr>
        <w:t>7</w:t>
      </w:r>
      <w:r w:rsidR="004539DF" w:rsidRPr="00127D78">
        <w:rPr>
          <w:rFonts w:ascii="Times New Roman" w:hAnsi="Times New Roman" w:cs="Times New Roman"/>
          <w:sz w:val="28"/>
          <w:lang w:val="kk-KZ"/>
        </w:rPr>
        <w:t>%-ға артты.</w:t>
      </w:r>
    </w:p>
    <w:p w:rsidR="00E94C6C" w:rsidRPr="00127D78" w:rsidRDefault="00E94C6C" w:rsidP="00E94C6C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127D78">
        <w:rPr>
          <w:rFonts w:ascii="Times New Roman" w:hAnsi="Times New Roman" w:cs="Times New Roman"/>
          <w:i/>
          <w:sz w:val="24"/>
        </w:rPr>
        <w:t>млн. кВт</w:t>
      </w:r>
      <w:r w:rsidR="004539DF" w:rsidRPr="00127D78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W w:w="99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3184"/>
        <w:gridCol w:w="1559"/>
        <w:gridCol w:w="1588"/>
        <w:gridCol w:w="1531"/>
        <w:gridCol w:w="1560"/>
      </w:tblGrid>
      <w:tr w:rsidR="00E94C6C" w:rsidRPr="00127D78" w:rsidTr="008B4B7D">
        <w:trPr>
          <w:trHeight w:val="70"/>
        </w:trPr>
        <w:tc>
          <w:tcPr>
            <w:tcW w:w="507" w:type="dxa"/>
            <w:shd w:val="clear" w:color="auto" w:fill="auto"/>
            <w:vAlign w:val="center"/>
            <w:hideMark/>
          </w:tcPr>
          <w:p w:rsidR="00E94C6C" w:rsidRPr="00127D78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94C6C" w:rsidRPr="00127D78" w:rsidRDefault="004539DF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4C6C" w:rsidRPr="00127D78" w:rsidRDefault="00E94C6C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  <w:r w:rsidR="004539DF"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E94C6C" w:rsidRPr="00127D78" w:rsidRDefault="004539DF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2018ж.</w:t>
            </w:r>
            <w:r w:rsidR="00E94C6C"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94C6C" w:rsidRPr="00127D78" w:rsidRDefault="00E94C6C" w:rsidP="0045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127D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  <w:t>млн. кВт</w:t>
            </w:r>
            <w:r w:rsidR="004539DF"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94C6C" w:rsidRPr="00127D78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127D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%</w:t>
            </w:r>
          </w:p>
        </w:tc>
      </w:tr>
      <w:tr w:rsidR="00AB0C79" w:rsidRPr="00127D78" w:rsidTr="00AB0C79">
        <w:trPr>
          <w:trHeight w:val="315"/>
        </w:trPr>
        <w:tc>
          <w:tcPr>
            <w:tcW w:w="507" w:type="dxa"/>
            <w:shd w:val="clear" w:color="auto" w:fill="17365D" w:themeFill="text2" w:themeFillShade="BF"/>
            <w:vAlign w:val="center"/>
            <w:hideMark/>
          </w:tcPr>
          <w:p w:rsidR="00AB0C79" w:rsidRPr="00127D78" w:rsidRDefault="00AB0C79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3184" w:type="dxa"/>
            <w:shd w:val="clear" w:color="auto" w:fill="17365D" w:themeFill="text2" w:themeFillShade="BF"/>
            <w:vAlign w:val="center"/>
            <w:hideMark/>
          </w:tcPr>
          <w:p w:rsidR="00AB0C79" w:rsidRPr="00127D78" w:rsidRDefault="00AB0C79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</w:t>
            </w:r>
          </w:p>
        </w:tc>
        <w:tc>
          <w:tcPr>
            <w:tcW w:w="1559" w:type="dxa"/>
            <w:shd w:val="clear" w:color="auto" w:fill="17365D" w:themeFill="text2" w:themeFillShade="BF"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97 856,7</w:t>
            </w:r>
          </w:p>
        </w:tc>
        <w:tc>
          <w:tcPr>
            <w:tcW w:w="1588" w:type="dxa"/>
            <w:shd w:val="clear" w:color="auto" w:fill="17365D" w:themeFill="text2" w:themeFillShade="BF"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103 228,3</w:t>
            </w:r>
          </w:p>
        </w:tc>
        <w:tc>
          <w:tcPr>
            <w:tcW w:w="1531" w:type="dxa"/>
            <w:shd w:val="clear" w:color="auto" w:fill="17365D" w:themeFill="text2" w:themeFillShade="BF"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5 371,6</w:t>
            </w:r>
          </w:p>
        </w:tc>
        <w:tc>
          <w:tcPr>
            <w:tcW w:w="1560" w:type="dxa"/>
            <w:shd w:val="clear" w:color="auto" w:fill="17365D" w:themeFill="text2" w:themeFillShade="BF"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5%</w:t>
            </w:r>
          </w:p>
        </w:tc>
      </w:tr>
      <w:tr w:rsidR="00AB0C79" w:rsidRPr="00127D78" w:rsidTr="00AB0C79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AB0C79" w:rsidRPr="00127D78" w:rsidRDefault="00AB0C79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B0C79" w:rsidRPr="00127D78" w:rsidRDefault="00AB0C79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Солтүстік аймақ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64 881,3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67 856,3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2 975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5%</w:t>
            </w:r>
          </w:p>
        </w:tc>
      </w:tr>
      <w:tr w:rsidR="00AB0C79" w:rsidRPr="00127D78" w:rsidTr="00AB0C79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AB0C79" w:rsidRPr="00127D78" w:rsidRDefault="00AB0C79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B0C79" w:rsidRPr="00127D78" w:rsidRDefault="00AB0C79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 xml:space="preserve">Батыс аймақ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12 424,1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13 431,9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1 007,8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8%</w:t>
            </w:r>
          </w:p>
        </w:tc>
      </w:tr>
      <w:tr w:rsidR="00AB0C79" w:rsidRPr="00127D78" w:rsidTr="00AB0C79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AB0C79" w:rsidRPr="00127D78" w:rsidRDefault="00AB0C79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B0C79" w:rsidRPr="00127D78" w:rsidRDefault="00AB0C79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Оңтүстік аймақ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20 551,2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21 940,1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1 388,8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7%</w:t>
            </w:r>
          </w:p>
        </w:tc>
      </w:tr>
      <w:tr w:rsidR="00AB0C79" w:rsidRPr="00127D78" w:rsidTr="00AB0C79">
        <w:trPr>
          <w:trHeight w:val="70"/>
        </w:trPr>
        <w:tc>
          <w:tcPr>
            <w:tcW w:w="507" w:type="dxa"/>
            <w:shd w:val="clear" w:color="auto" w:fill="C6D9F1" w:themeFill="text2" w:themeFillTint="33"/>
            <w:vAlign w:val="center"/>
            <w:hideMark/>
          </w:tcPr>
          <w:p w:rsidR="00AB0C79" w:rsidRPr="00127D78" w:rsidRDefault="00AB0C79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shd w:val="clear" w:color="auto" w:fill="C6D9F1" w:themeFill="text2" w:themeFillTint="33"/>
            <w:vAlign w:val="bottom"/>
            <w:hideMark/>
          </w:tcPr>
          <w:p w:rsidR="00AB0C79" w:rsidRPr="00127D78" w:rsidRDefault="00AB0C79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eastAsia="ru-RU"/>
              </w:rPr>
              <w:t>о.і. облыстар бойынша</w:t>
            </w:r>
          </w:p>
        </w:tc>
        <w:tc>
          <w:tcPr>
            <w:tcW w:w="1559" w:type="dxa"/>
            <w:shd w:val="clear" w:color="auto" w:fill="C6D9F1" w:themeFill="text2" w:themeFillTint="33"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C6D9F1" w:themeFill="text2" w:themeFillTint="33"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C6D9F1" w:themeFill="text2" w:themeFillTint="33"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B0C79" w:rsidRPr="00127D78" w:rsidTr="00AB0C79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AB0C79" w:rsidRPr="00127D78" w:rsidRDefault="00AB0C79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B0C79" w:rsidRPr="00127D78" w:rsidRDefault="00AB0C79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Шығыс Қазақстан</w:t>
            </w:r>
            <w:r w:rsidRPr="00127D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8 562,9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9 079,9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6%</w:t>
            </w:r>
          </w:p>
        </w:tc>
      </w:tr>
      <w:tr w:rsidR="00AB0C79" w:rsidRPr="00127D78" w:rsidTr="00AB0C79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AB0C79" w:rsidRPr="00127D78" w:rsidRDefault="00AB0C79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B0C79" w:rsidRPr="00127D78" w:rsidRDefault="00AB0C79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Қарағанды</w:t>
            </w:r>
            <w:r w:rsidRPr="00127D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16 698,4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17 318,9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620,6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4%</w:t>
            </w:r>
          </w:p>
        </w:tc>
      </w:tr>
      <w:tr w:rsidR="00AB0C79" w:rsidRPr="00127D78" w:rsidTr="00AB0C79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AB0C79" w:rsidRPr="00127D78" w:rsidRDefault="00AB0C79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B0C79" w:rsidRPr="00127D78" w:rsidRDefault="00AB0C79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Ақмола</w:t>
            </w:r>
            <w:r w:rsidRPr="00127D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8 645,2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9 141,4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496,1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6%</w:t>
            </w:r>
          </w:p>
        </w:tc>
      </w:tr>
      <w:tr w:rsidR="00AB0C79" w:rsidRPr="00127D78" w:rsidTr="00AB0C79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AB0C79" w:rsidRPr="00127D78" w:rsidRDefault="00AB0C79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B0C79" w:rsidRPr="00127D78" w:rsidRDefault="00AB0C79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Солтүстік Қазақстан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1 731,2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1 800,1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4%</w:t>
            </w:r>
          </w:p>
        </w:tc>
      </w:tr>
      <w:tr w:rsidR="00AB0C79" w:rsidRPr="00127D78" w:rsidTr="00AB0C79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AB0C79" w:rsidRPr="00127D78" w:rsidRDefault="00AB0C79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B0C79" w:rsidRPr="00127D78" w:rsidRDefault="00AB0C79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Қостанай</w:t>
            </w:r>
            <w:r w:rsidRPr="00127D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4 689,1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4 781,9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2%</w:t>
            </w:r>
          </w:p>
        </w:tc>
      </w:tr>
      <w:tr w:rsidR="00AB0C79" w:rsidRPr="00127D78" w:rsidTr="00AB0C79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AB0C79" w:rsidRPr="00127D78" w:rsidRDefault="00AB0C79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B0C79" w:rsidRPr="00127D78" w:rsidRDefault="00AB0C79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Павлодар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18 654,4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19 433,3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778,9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4%</w:t>
            </w:r>
          </w:p>
        </w:tc>
      </w:tr>
      <w:tr w:rsidR="00AB0C79" w:rsidRPr="00127D78" w:rsidTr="00AB0C79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AB0C79" w:rsidRPr="00127D78" w:rsidRDefault="00AB0C79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B0C79" w:rsidRPr="00127D78" w:rsidRDefault="00AB0C79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Атырау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5 537,2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6 185,1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647,9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12%</w:t>
            </w:r>
          </w:p>
        </w:tc>
      </w:tr>
      <w:tr w:rsidR="00AB0C79" w:rsidRPr="00127D78" w:rsidTr="00AB0C79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AB0C79" w:rsidRPr="00127D78" w:rsidRDefault="00AB0C79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B0C79" w:rsidRPr="00127D78" w:rsidRDefault="00AB0C79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Маңғыстау</w:t>
            </w:r>
            <w:r w:rsidRPr="00127D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4 955,7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5 237,4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281,7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6%</w:t>
            </w:r>
          </w:p>
        </w:tc>
      </w:tr>
      <w:tr w:rsidR="00AB0C79" w:rsidRPr="00127D78" w:rsidTr="00AB0C79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AB0C79" w:rsidRPr="00127D78" w:rsidRDefault="00AB0C79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B0C79" w:rsidRPr="00127D78" w:rsidRDefault="00AB0C79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Ақтөбе</w:t>
            </w:r>
            <w:r w:rsidRPr="00127D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5 900,1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6 300,8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7%</w:t>
            </w:r>
          </w:p>
        </w:tc>
      </w:tr>
      <w:tr w:rsidR="00AB0C79" w:rsidRPr="00127D78" w:rsidTr="00AB0C79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AB0C79" w:rsidRPr="00127D78" w:rsidRDefault="00AB0C79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B0C79" w:rsidRPr="00127D78" w:rsidRDefault="00AB0C79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Батыс Қазақстан</w:t>
            </w:r>
            <w:r w:rsidRPr="00127D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1 931,2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2 009,4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78,2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4%</w:t>
            </w:r>
          </w:p>
        </w:tc>
      </w:tr>
      <w:tr w:rsidR="00AB0C79" w:rsidRPr="00127D78" w:rsidTr="00AB0C79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AB0C79" w:rsidRPr="00127D78" w:rsidRDefault="00AB0C79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B0C79" w:rsidRPr="00127D78" w:rsidRDefault="00AB0C79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Алмат</w:t>
            </w:r>
            <w:r w:rsidRPr="00127D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ы</w:t>
            </w:r>
            <w:r w:rsidRPr="00127D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10 445,5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10 977,2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531,7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5%</w:t>
            </w:r>
          </w:p>
        </w:tc>
      </w:tr>
      <w:tr w:rsidR="00AB0C79" w:rsidRPr="00127D78" w:rsidTr="00AB0C79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AB0C79" w:rsidRPr="00127D78" w:rsidRDefault="00AB0C79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B0C79" w:rsidRPr="00127D78" w:rsidRDefault="00AB0C79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Түркістан</w:t>
            </w:r>
            <w:r w:rsidRPr="00127D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4 645,8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4 953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307,1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7%</w:t>
            </w:r>
          </w:p>
        </w:tc>
      </w:tr>
      <w:tr w:rsidR="00AB0C79" w:rsidRPr="00127D78" w:rsidTr="00AB0C79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AB0C79" w:rsidRPr="00127D78" w:rsidRDefault="00AB0C79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B0C79" w:rsidRPr="00127D78" w:rsidRDefault="00AB0C79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Жамбыл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3 802,3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4 320,8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518,5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14%</w:t>
            </w:r>
          </w:p>
        </w:tc>
      </w:tr>
      <w:tr w:rsidR="00AB0C79" w:rsidRPr="00127D78" w:rsidTr="00AB0C79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AB0C79" w:rsidRPr="00127D78" w:rsidRDefault="00AB0C79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B0C79" w:rsidRPr="00127D78" w:rsidRDefault="00AB0C79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Қызылорда</w:t>
            </w:r>
            <w:r w:rsidRPr="00127D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1 657,6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1 689,1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B0C79" w:rsidRPr="00127D78" w:rsidRDefault="00AB0C79" w:rsidP="00AB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2%</w:t>
            </w:r>
          </w:p>
        </w:tc>
      </w:tr>
    </w:tbl>
    <w:p w:rsidR="00C6011E" w:rsidRPr="00127D78" w:rsidRDefault="00C6011E" w:rsidP="00BC7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8001C" w:rsidRPr="00127D78" w:rsidRDefault="00AB0C79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7" w:name="_Toc536800888"/>
      <w:r w:rsidRPr="00127D78">
        <w:rPr>
          <w:rFonts w:ascii="Times New Roman" w:hAnsi="Times New Roman" w:cs="Times New Roman"/>
          <w:i/>
          <w:color w:val="auto"/>
          <w:sz w:val="28"/>
          <w:lang w:val="kk-KZ"/>
        </w:rPr>
        <w:t>2018 жылдың</w:t>
      </w:r>
      <w:r w:rsidR="0009375D" w:rsidRPr="00127D78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  <w:r w:rsidR="00BF5E18" w:rsidRPr="00127D78">
        <w:rPr>
          <w:rFonts w:ascii="Times New Roman" w:hAnsi="Times New Roman" w:cs="Times New Roman"/>
          <w:i/>
          <w:color w:val="auto"/>
          <w:sz w:val="28"/>
          <w:lang w:val="kk-KZ"/>
        </w:rPr>
        <w:t>өнеркәсіп жұмысының қорытындылары</w:t>
      </w:r>
      <w:bookmarkEnd w:id="7"/>
      <w:r w:rsidR="0058001C" w:rsidRPr="00127D78">
        <w:rPr>
          <w:rFonts w:ascii="Times New Roman" w:hAnsi="Times New Roman" w:cs="Times New Roman"/>
          <w:i/>
          <w:color w:val="auto"/>
          <w:sz w:val="28"/>
        </w:rPr>
        <w:t xml:space="preserve"> </w:t>
      </w:r>
    </w:p>
    <w:p w:rsidR="00A5325B" w:rsidRPr="00127D78" w:rsidRDefault="0058001C" w:rsidP="00BC7CB8">
      <w:pPr>
        <w:pStyle w:val="ab"/>
        <w:spacing w:before="0" w:beforeAutospacing="0" w:after="0" w:afterAutospacing="0"/>
        <w:jc w:val="center"/>
        <w:rPr>
          <w:i/>
          <w:szCs w:val="22"/>
        </w:rPr>
      </w:pPr>
      <w:r w:rsidRPr="00127D78">
        <w:rPr>
          <w:i/>
          <w:szCs w:val="22"/>
        </w:rPr>
        <w:t>(</w:t>
      </w:r>
      <w:r w:rsidR="00BF5E18" w:rsidRPr="00127D78">
        <w:rPr>
          <w:i/>
          <w:szCs w:val="22"/>
          <w:lang w:val="kk-KZ"/>
        </w:rPr>
        <w:t>ҚР ҰЭМ Статистика комитетінің жедел ақпарат</w:t>
      </w:r>
      <w:r w:rsidR="00430A79" w:rsidRPr="00127D78">
        <w:rPr>
          <w:i/>
          <w:szCs w:val="22"/>
          <w:lang w:val="kk-KZ"/>
        </w:rPr>
        <w:t>ы</w:t>
      </w:r>
      <w:r w:rsidRPr="00127D78">
        <w:rPr>
          <w:i/>
          <w:szCs w:val="22"/>
        </w:rPr>
        <w:t>)</w:t>
      </w:r>
    </w:p>
    <w:p w:rsidR="00A5325B" w:rsidRPr="00127D78" w:rsidRDefault="00A5325B" w:rsidP="00BC7CB8">
      <w:pPr>
        <w:pStyle w:val="ab"/>
        <w:spacing w:before="0" w:beforeAutospacing="0" w:after="0" w:afterAutospacing="0"/>
        <w:rPr>
          <w:rStyle w:val="ac"/>
          <w:color w:val="000000"/>
          <w:sz w:val="20"/>
          <w:szCs w:val="20"/>
          <w:lang w:val="kk-KZ"/>
        </w:rPr>
      </w:pPr>
    </w:p>
    <w:p w:rsidR="00ED1BB0" w:rsidRPr="00127D78" w:rsidRDefault="00AB0C79" w:rsidP="00125238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127D78">
        <w:rPr>
          <w:rFonts w:ascii="Times New Roman" w:hAnsi="Times New Roman"/>
          <w:sz w:val="28"/>
          <w:szCs w:val="28"/>
          <w:lang w:val="kk-KZ"/>
        </w:rPr>
        <w:t>2018 жылы</w:t>
      </w:r>
      <w:r w:rsidR="00ED1BB0" w:rsidRPr="00127D7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27D78">
        <w:rPr>
          <w:rFonts w:ascii="Times New Roman" w:hAnsi="Times New Roman"/>
          <w:sz w:val="28"/>
          <w:szCs w:val="28"/>
          <w:lang w:val="kk-KZ"/>
        </w:rPr>
        <w:t>2017 жылмен</w:t>
      </w:r>
      <w:r w:rsidR="00ED1BB0" w:rsidRPr="00127D78">
        <w:rPr>
          <w:rFonts w:ascii="Times New Roman" w:hAnsi="Times New Roman"/>
          <w:sz w:val="28"/>
          <w:szCs w:val="28"/>
          <w:lang w:val="kk-KZ"/>
        </w:rPr>
        <w:t xml:space="preserve"> салыстырғанда </w:t>
      </w:r>
      <w:r w:rsidR="007F2CC8" w:rsidRPr="00127D78">
        <w:rPr>
          <w:rFonts w:ascii="Times New Roman" w:hAnsi="Times New Roman"/>
          <w:sz w:val="28"/>
          <w:szCs w:val="28"/>
          <w:lang w:val="kk-KZ"/>
        </w:rPr>
        <w:t>өнерк</w:t>
      </w:r>
      <w:r w:rsidR="00C527EE" w:rsidRPr="00127D78">
        <w:rPr>
          <w:rFonts w:ascii="Times New Roman" w:hAnsi="Times New Roman"/>
          <w:sz w:val="28"/>
          <w:szCs w:val="28"/>
          <w:lang w:val="kk-KZ"/>
        </w:rPr>
        <w:t>әсіптік өндірістің ин</w:t>
      </w:r>
      <w:r w:rsidR="008B0075" w:rsidRPr="00127D78">
        <w:rPr>
          <w:rFonts w:ascii="Times New Roman" w:hAnsi="Times New Roman"/>
          <w:sz w:val="28"/>
          <w:szCs w:val="28"/>
          <w:lang w:val="kk-KZ"/>
        </w:rPr>
        <w:t>дексі 104,</w:t>
      </w:r>
      <w:r w:rsidRPr="00127D78">
        <w:rPr>
          <w:rFonts w:ascii="Times New Roman" w:hAnsi="Times New Roman"/>
          <w:sz w:val="28"/>
          <w:szCs w:val="28"/>
          <w:lang w:val="kk-KZ"/>
        </w:rPr>
        <w:t>1</w:t>
      </w:r>
      <w:r w:rsidR="007F2CC8" w:rsidRPr="00127D78">
        <w:rPr>
          <w:rFonts w:ascii="Times New Roman" w:hAnsi="Times New Roman"/>
          <w:sz w:val="28"/>
          <w:szCs w:val="28"/>
          <w:lang w:val="kk-KZ"/>
        </w:rPr>
        <w:t>%-ды құрады. Өндіріс көлемінің азаюы Қызылорда</w:t>
      </w:r>
      <w:r w:rsidR="008B4B7D" w:rsidRPr="00127D78">
        <w:rPr>
          <w:rFonts w:ascii="Times New Roman" w:hAnsi="Times New Roman"/>
          <w:sz w:val="28"/>
          <w:szCs w:val="28"/>
          <w:lang w:val="kk-KZ"/>
        </w:rPr>
        <w:t>, Түркістан</w:t>
      </w:r>
      <w:r w:rsidR="006E318B" w:rsidRPr="00127D78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8B0075" w:rsidRPr="00127D78">
        <w:rPr>
          <w:rFonts w:ascii="Times New Roman" w:hAnsi="Times New Roman"/>
          <w:sz w:val="28"/>
          <w:szCs w:val="28"/>
          <w:lang w:val="kk-KZ"/>
        </w:rPr>
        <w:t xml:space="preserve">және </w:t>
      </w:r>
      <w:r w:rsidR="007F2CC8" w:rsidRPr="00127D78">
        <w:rPr>
          <w:rFonts w:ascii="Times New Roman" w:hAnsi="Times New Roman"/>
          <w:sz w:val="28"/>
          <w:szCs w:val="28"/>
          <w:lang w:val="kk-KZ"/>
        </w:rPr>
        <w:t>Батыс Қазақстан</w:t>
      </w:r>
      <w:r w:rsidR="006E318B" w:rsidRPr="00127D7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F2CC8" w:rsidRPr="00127D78">
        <w:rPr>
          <w:rFonts w:ascii="Times New Roman" w:hAnsi="Times New Roman"/>
          <w:sz w:val="28"/>
          <w:szCs w:val="28"/>
          <w:lang w:val="kk-KZ"/>
        </w:rPr>
        <w:t>облыстарын</w:t>
      </w:r>
      <w:r w:rsidR="00B2776B" w:rsidRPr="00127D78">
        <w:rPr>
          <w:rFonts w:ascii="Times New Roman" w:hAnsi="Times New Roman"/>
          <w:sz w:val="28"/>
          <w:szCs w:val="28"/>
          <w:lang w:val="kk-KZ"/>
        </w:rPr>
        <w:t>д</w:t>
      </w:r>
      <w:r w:rsidR="007F2CC8" w:rsidRPr="00127D78">
        <w:rPr>
          <w:rFonts w:ascii="Times New Roman" w:hAnsi="Times New Roman"/>
          <w:sz w:val="28"/>
          <w:szCs w:val="28"/>
          <w:lang w:val="kk-KZ"/>
        </w:rPr>
        <w:t xml:space="preserve">а байқалды. </w:t>
      </w:r>
    </w:p>
    <w:p w:rsidR="00BF5E18" w:rsidRPr="00127D78" w:rsidRDefault="00BF5E18" w:rsidP="00AB0C79">
      <w:pPr>
        <w:pStyle w:val="OsnTxt"/>
        <w:spacing w:line="240" w:lineRule="auto"/>
        <w:ind w:firstLine="0"/>
        <w:rPr>
          <w:rFonts w:ascii="Times New Roman" w:hAnsi="Times New Roman"/>
          <w:sz w:val="28"/>
          <w:szCs w:val="28"/>
          <w:lang w:val="kk-KZ"/>
        </w:rPr>
      </w:pPr>
    </w:p>
    <w:p w:rsidR="00BC7CB8" w:rsidRPr="00127D78" w:rsidRDefault="00BC7CB8" w:rsidP="00BC7CB8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D35CB" w:rsidRPr="00127D78" w:rsidRDefault="007F2CC8" w:rsidP="00BC7CB8">
      <w:pPr>
        <w:pStyle w:val="220"/>
        <w:spacing w:before="0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27D78">
        <w:rPr>
          <w:rFonts w:ascii="Times New Roman" w:hAnsi="Times New Roman"/>
          <w:b/>
          <w:sz w:val="28"/>
          <w:szCs w:val="28"/>
          <w:lang w:val="kk-KZ"/>
        </w:rPr>
        <w:t xml:space="preserve">Өнеркәсіптік </w:t>
      </w:r>
      <w:r w:rsidR="00FB4F8A" w:rsidRPr="00127D78">
        <w:rPr>
          <w:rFonts w:ascii="Times New Roman" w:hAnsi="Times New Roman"/>
          <w:b/>
          <w:sz w:val="28"/>
          <w:szCs w:val="28"/>
          <w:lang w:val="kk-KZ"/>
        </w:rPr>
        <w:t xml:space="preserve">өнім көлемдерінің өңірлер бойынша өзгеруі </w:t>
      </w:r>
    </w:p>
    <w:p w:rsidR="00BD35CB" w:rsidRPr="00127D78" w:rsidRDefault="00FB4F8A" w:rsidP="00BC7CB8">
      <w:pPr>
        <w:pStyle w:val="OsnTxt"/>
        <w:spacing w:line="240" w:lineRule="auto"/>
        <w:ind w:right="-284" w:firstLine="0"/>
        <w:jc w:val="right"/>
        <w:rPr>
          <w:rFonts w:ascii="Times New Roman" w:eastAsiaTheme="minorHAnsi" w:hAnsi="Times New Roman"/>
          <w:sz w:val="24"/>
          <w:szCs w:val="22"/>
          <w:lang w:val="kk-KZ" w:eastAsia="en-US"/>
        </w:rPr>
      </w:pPr>
      <w:r w:rsidRPr="00127D78">
        <w:rPr>
          <w:rFonts w:ascii="Times New Roman" w:eastAsiaTheme="minorHAnsi" w:hAnsi="Times New Roman"/>
          <w:sz w:val="24"/>
          <w:szCs w:val="22"/>
          <w:lang w:val="kk-KZ" w:eastAsia="en-US"/>
        </w:rPr>
        <w:t xml:space="preserve">алдыңғы жылғы тиісті кезеңге қарағанда </w:t>
      </w:r>
      <w:r w:rsidR="00BD35CB" w:rsidRPr="00127D78">
        <w:rPr>
          <w:rFonts w:ascii="Times New Roman" w:eastAsiaTheme="minorHAnsi" w:hAnsi="Times New Roman"/>
          <w:sz w:val="24"/>
          <w:szCs w:val="22"/>
          <w:lang w:val="kk-KZ" w:eastAsia="en-US"/>
        </w:rPr>
        <w:t>%</w:t>
      </w:r>
      <w:r w:rsidRPr="00127D78">
        <w:rPr>
          <w:rFonts w:ascii="Times New Roman" w:eastAsiaTheme="minorHAnsi" w:hAnsi="Times New Roman"/>
          <w:sz w:val="24"/>
          <w:szCs w:val="22"/>
          <w:lang w:val="kk-KZ" w:eastAsia="en-US"/>
        </w:rPr>
        <w:t xml:space="preserve">-бен көрсетілген </w:t>
      </w:r>
    </w:p>
    <w:p w:rsidR="00BD35CB" w:rsidRPr="00127D78" w:rsidRDefault="00AB0C79" w:rsidP="00C527EE">
      <w:pPr>
        <w:pStyle w:val="220"/>
        <w:spacing w:before="0"/>
        <w:ind w:firstLine="0"/>
        <w:jc w:val="center"/>
        <w:rPr>
          <w:rFonts w:ascii="Times New Roman" w:hAnsi="Times New Roman"/>
          <w:sz w:val="28"/>
          <w:szCs w:val="28"/>
          <w:lang w:val="kk-KZ"/>
        </w:rPr>
      </w:pPr>
      <w:r w:rsidRPr="00127D78">
        <w:rPr>
          <w:rFonts w:ascii="Calibri" w:hAnsi="Calibri" w:cs="Arial"/>
          <w:noProof/>
        </w:rPr>
        <w:drawing>
          <wp:inline distT="0" distB="0" distL="0" distR="0" wp14:anchorId="7EB272E2" wp14:editId="1EEE3D4B">
            <wp:extent cx="5161915" cy="27330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915" cy="273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35CB" w:rsidRPr="00127D78" w:rsidRDefault="00007878" w:rsidP="00BC7CB8">
      <w:pPr>
        <w:pStyle w:val="220"/>
        <w:tabs>
          <w:tab w:val="left" w:pos="9214"/>
          <w:tab w:val="left" w:pos="9498"/>
        </w:tabs>
        <w:spacing w:before="0"/>
        <w:ind w:right="1132" w:firstLine="1134"/>
        <w:jc w:val="left"/>
        <w:rPr>
          <w:rFonts w:ascii="Times New Roman" w:hAnsi="Times New Roman"/>
          <w:noProof/>
          <w:sz w:val="28"/>
          <w:szCs w:val="28"/>
          <w:lang w:val="kk-KZ"/>
        </w:rPr>
      </w:pPr>
      <w:r w:rsidRPr="00127D78">
        <w:rPr>
          <w:rFonts w:ascii="Times New Roman" w:hAnsi="Times New Roman"/>
          <w:noProof/>
          <w:sz w:val="28"/>
          <w:szCs w:val="28"/>
          <w:lang w:val="kk-KZ"/>
        </w:rPr>
        <w:t xml:space="preserve">                        </w:t>
      </w:r>
    </w:p>
    <w:p w:rsidR="008C1C65" w:rsidRPr="00127D78" w:rsidRDefault="008C1C65" w:rsidP="008C1C65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127D78">
        <w:rPr>
          <w:rFonts w:ascii="Times New Roman" w:hAnsi="Times New Roman"/>
          <w:sz w:val="28"/>
          <w:szCs w:val="28"/>
          <w:lang w:val="kk-KZ"/>
        </w:rPr>
        <w:t>Атырау облысында шикі мұнай өндірісі көлемінің жоғарлауы есебінен өнеркәсіптік өндірістің индексі 11</w:t>
      </w:r>
      <w:r w:rsidR="009F2985" w:rsidRPr="00127D78">
        <w:rPr>
          <w:rFonts w:ascii="Times New Roman" w:hAnsi="Times New Roman"/>
          <w:sz w:val="28"/>
          <w:szCs w:val="28"/>
          <w:lang w:val="kk-KZ"/>
        </w:rPr>
        <w:t>0</w:t>
      </w:r>
      <w:r w:rsidRPr="00127D78">
        <w:rPr>
          <w:rFonts w:ascii="Times New Roman" w:hAnsi="Times New Roman"/>
          <w:sz w:val="28"/>
          <w:szCs w:val="28"/>
          <w:lang w:val="kk-KZ"/>
        </w:rPr>
        <w:t>,</w:t>
      </w:r>
      <w:r w:rsidR="00AB0C79" w:rsidRPr="00127D78">
        <w:rPr>
          <w:rFonts w:ascii="Times New Roman" w:hAnsi="Times New Roman"/>
          <w:sz w:val="28"/>
          <w:szCs w:val="28"/>
          <w:lang w:val="kk-KZ"/>
        </w:rPr>
        <w:t>6</w:t>
      </w:r>
      <w:r w:rsidRPr="00127D78">
        <w:rPr>
          <w:rFonts w:ascii="Times New Roman" w:hAnsi="Times New Roman"/>
          <w:sz w:val="28"/>
          <w:szCs w:val="28"/>
          <w:lang w:val="kk-KZ"/>
        </w:rPr>
        <w:t>%-ды құрады.</w:t>
      </w:r>
    </w:p>
    <w:p w:rsidR="0034464B" w:rsidRPr="00127D78" w:rsidRDefault="0034464B" w:rsidP="0034464B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127D78">
        <w:rPr>
          <w:rFonts w:ascii="Times New Roman" w:hAnsi="Times New Roman"/>
          <w:sz w:val="28"/>
          <w:szCs w:val="28"/>
          <w:lang w:val="kk-KZ"/>
        </w:rPr>
        <w:t>Шығыс Қазақстан облысында мыс кендері және қойыртпалары, күнбағыс майы, тазартылған алтын, тазартылған мыс және жеңіл автомоби</w:t>
      </w:r>
      <w:r w:rsidR="008E7754" w:rsidRPr="00127D78">
        <w:rPr>
          <w:rFonts w:ascii="Times New Roman" w:hAnsi="Times New Roman"/>
          <w:sz w:val="28"/>
          <w:szCs w:val="28"/>
          <w:lang w:val="kk-KZ"/>
        </w:rPr>
        <w:t>льдер өндірісі жоғарылады (109,3</w:t>
      </w:r>
      <w:r w:rsidRPr="00127D78">
        <w:rPr>
          <w:rFonts w:ascii="Times New Roman" w:hAnsi="Times New Roman"/>
          <w:sz w:val="28"/>
          <w:szCs w:val="28"/>
          <w:lang w:val="kk-KZ"/>
        </w:rPr>
        <w:t>%).</w:t>
      </w:r>
    </w:p>
    <w:p w:rsidR="008C1C65" w:rsidRPr="00127D78" w:rsidRDefault="008C1C65" w:rsidP="008C1C65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127D78">
        <w:rPr>
          <w:rFonts w:ascii="Times New Roman" w:hAnsi="Times New Roman"/>
          <w:sz w:val="28"/>
          <w:szCs w:val="28"/>
          <w:lang w:val="kk-KZ"/>
        </w:rPr>
        <w:lastRenderedPageBreak/>
        <w:t>Қостанай облысында темір шекемтастары және қойыр</w:t>
      </w:r>
      <w:r w:rsidR="000D66E9" w:rsidRPr="00127D78">
        <w:rPr>
          <w:rFonts w:ascii="Times New Roman" w:hAnsi="Times New Roman"/>
          <w:sz w:val="28"/>
          <w:szCs w:val="28"/>
          <w:lang w:val="kk-KZ"/>
        </w:rPr>
        <w:t>тпалары, жеңіл автомобильдер, болат өзектер және шыбықтарының</w:t>
      </w:r>
      <w:r w:rsidRPr="00127D78">
        <w:rPr>
          <w:rFonts w:ascii="Times New Roman" w:hAnsi="Times New Roman"/>
          <w:sz w:val="28"/>
          <w:szCs w:val="28"/>
          <w:lang w:val="kk-KZ"/>
        </w:rPr>
        <w:t xml:space="preserve"> жә</w:t>
      </w:r>
      <w:r w:rsidR="00C527EE" w:rsidRPr="00127D78">
        <w:rPr>
          <w:rFonts w:ascii="Times New Roman" w:hAnsi="Times New Roman"/>
          <w:sz w:val="28"/>
          <w:szCs w:val="28"/>
          <w:lang w:val="kk-KZ"/>
        </w:rPr>
        <w:t xml:space="preserve">не </w:t>
      </w:r>
      <w:r w:rsidR="00876FD3" w:rsidRPr="00127D78">
        <w:rPr>
          <w:rFonts w:ascii="Times New Roman" w:hAnsi="Times New Roman"/>
          <w:sz w:val="28"/>
          <w:szCs w:val="28"/>
          <w:lang w:val="kk-KZ"/>
        </w:rPr>
        <w:t>Доре қорытпасындағы алтын</w:t>
      </w:r>
      <w:r w:rsidR="000D66E9" w:rsidRPr="00127D78">
        <w:rPr>
          <w:rFonts w:ascii="Times New Roman" w:hAnsi="Times New Roman"/>
          <w:sz w:val="28"/>
          <w:szCs w:val="28"/>
          <w:lang w:val="kk-KZ"/>
        </w:rPr>
        <w:t xml:space="preserve"> өндірісі өсті (108</w:t>
      </w:r>
      <w:r w:rsidRPr="00127D78">
        <w:rPr>
          <w:rFonts w:ascii="Times New Roman" w:hAnsi="Times New Roman"/>
          <w:sz w:val="28"/>
          <w:szCs w:val="28"/>
          <w:lang w:val="kk-KZ"/>
        </w:rPr>
        <w:t>,</w:t>
      </w:r>
      <w:r w:rsidR="008E7754" w:rsidRPr="00127D78">
        <w:rPr>
          <w:rFonts w:ascii="Times New Roman" w:hAnsi="Times New Roman"/>
          <w:sz w:val="28"/>
          <w:szCs w:val="28"/>
          <w:lang w:val="kk-KZ"/>
        </w:rPr>
        <w:t>3</w:t>
      </w:r>
      <w:r w:rsidRPr="00127D78">
        <w:rPr>
          <w:rFonts w:ascii="Times New Roman" w:hAnsi="Times New Roman"/>
          <w:sz w:val="28"/>
          <w:szCs w:val="28"/>
          <w:lang w:val="kk-KZ"/>
        </w:rPr>
        <w:t>%).</w:t>
      </w:r>
    </w:p>
    <w:p w:rsidR="0034464B" w:rsidRPr="00127D78" w:rsidRDefault="0034464B" w:rsidP="0034464B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127D78">
        <w:rPr>
          <w:rFonts w:ascii="Times New Roman" w:hAnsi="Times New Roman"/>
          <w:sz w:val="28"/>
          <w:szCs w:val="28"/>
          <w:lang w:val="kk-KZ"/>
        </w:rPr>
        <w:t>Астана қаласында алкогольсіз сусын, тазартылған алтын және дизельді локомотивтер өндір</w:t>
      </w:r>
      <w:r w:rsidR="008E7754" w:rsidRPr="00127D78">
        <w:rPr>
          <w:rFonts w:ascii="Times New Roman" w:hAnsi="Times New Roman"/>
          <w:sz w:val="28"/>
          <w:szCs w:val="28"/>
          <w:lang w:val="kk-KZ"/>
        </w:rPr>
        <w:t>ісі жоғарылады (106,7</w:t>
      </w:r>
      <w:r w:rsidRPr="00127D78">
        <w:rPr>
          <w:rFonts w:ascii="Times New Roman" w:hAnsi="Times New Roman"/>
          <w:sz w:val="28"/>
          <w:szCs w:val="28"/>
          <w:lang w:val="kk-KZ"/>
        </w:rPr>
        <w:t>%).</w:t>
      </w:r>
    </w:p>
    <w:p w:rsidR="0034464B" w:rsidRPr="00127D78" w:rsidRDefault="0034464B" w:rsidP="0034464B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127D78">
        <w:rPr>
          <w:rFonts w:ascii="Times New Roman" w:hAnsi="Times New Roman"/>
          <w:sz w:val="28"/>
          <w:szCs w:val="28"/>
          <w:lang w:val="kk-KZ"/>
        </w:rPr>
        <w:t>Ақтөбе облысында хром кендері мен қойыртпалары, мырыш қойыртпалары және мыс-мырыш кендері, феррохром өндірісі жоғарылады (105,</w:t>
      </w:r>
      <w:r w:rsidR="008E7754" w:rsidRPr="00127D78">
        <w:rPr>
          <w:rFonts w:ascii="Times New Roman" w:hAnsi="Times New Roman"/>
          <w:sz w:val="28"/>
          <w:szCs w:val="28"/>
          <w:lang w:val="kk-KZ"/>
        </w:rPr>
        <w:t>6</w:t>
      </w:r>
      <w:r w:rsidRPr="00127D78">
        <w:rPr>
          <w:rFonts w:ascii="Times New Roman" w:hAnsi="Times New Roman"/>
          <w:sz w:val="28"/>
          <w:szCs w:val="28"/>
          <w:lang w:val="kk-KZ"/>
        </w:rPr>
        <w:t>%).</w:t>
      </w:r>
    </w:p>
    <w:p w:rsidR="00CF18B9" w:rsidRPr="00127D78" w:rsidRDefault="00CF18B9" w:rsidP="00CF18B9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127D78">
        <w:rPr>
          <w:rFonts w:ascii="Times New Roman" w:hAnsi="Times New Roman"/>
          <w:sz w:val="28"/>
          <w:szCs w:val="28"/>
          <w:lang w:val="kk-KZ"/>
        </w:rPr>
        <w:t>Ақмола облысында құрамында алтыны бар кендерінің өндірісі өсті, ұн, Доре қорытпасындағы алтын және шарикті немесе аунақшалы мойынт</w:t>
      </w:r>
      <w:r w:rsidR="00185F78" w:rsidRPr="00127D78">
        <w:rPr>
          <w:rFonts w:ascii="Times New Roman" w:hAnsi="Times New Roman"/>
          <w:sz w:val="28"/>
          <w:szCs w:val="28"/>
          <w:lang w:val="kk-KZ"/>
        </w:rPr>
        <w:t>іректер өндірісі жоғарылады (106</w:t>
      </w:r>
      <w:r w:rsidR="008E7754" w:rsidRPr="00127D78">
        <w:rPr>
          <w:rFonts w:ascii="Times New Roman" w:hAnsi="Times New Roman"/>
          <w:sz w:val="28"/>
          <w:szCs w:val="28"/>
          <w:lang w:val="kk-KZ"/>
        </w:rPr>
        <w:t>,9</w:t>
      </w:r>
      <w:r w:rsidRPr="00127D78">
        <w:rPr>
          <w:rFonts w:ascii="Times New Roman" w:hAnsi="Times New Roman"/>
          <w:sz w:val="28"/>
          <w:szCs w:val="28"/>
          <w:lang w:val="kk-KZ"/>
        </w:rPr>
        <w:t>%).</w:t>
      </w:r>
    </w:p>
    <w:p w:rsidR="00CF18B9" w:rsidRPr="00127D78" w:rsidRDefault="00CF18B9" w:rsidP="00CF18B9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127D78">
        <w:rPr>
          <w:rFonts w:ascii="Times New Roman" w:hAnsi="Times New Roman"/>
          <w:sz w:val="28"/>
          <w:szCs w:val="28"/>
          <w:lang w:val="kk-KZ"/>
        </w:rPr>
        <w:t>Павлодар облысында көмір, дизельдік отын, феррохром және болаттан жасалған құб</w:t>
      </w:r>
      <w:r w:rsidR="008E7754" w:rsidRPr="00127D78">
        <w:rPr>
          <w:rFonts w:ascii="Times New Roman" w:hAnsi="Times New Roman"/>
          <w:sz w:val="28"/>
          <w:szCs w:val="28"/>
          <w:lang w:val="kk-KZ"/>
        </w:rPr>
        <w:t>ырлар өндірісі жоғарылады (104,8</w:t>
      </w:r>
      <w:r w:rsidRPr="00127D78">
        <w:rPr>
          <w:rFonts w:ascii="Times New Roman" w:hAnsi="Times New Roman"/>
          <w:sz w:val="28"/>
          <w:szCs w:val="28"/>
          <w:lang w:val="kk-KZ"/>
        </w:rPr>
        <w:t>%).</w:t>
      </w:r>
    </w:p>
    <w:p w:rsidR="00CF18B9" w:rsidRPr="00127D78" w:rsidRDefault="00CF18B9" w:rsidP="00CF18B9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127D78">
        <w:rPr>
          <w:rFonts w:ascii="Times New Roman" w:hAnsi="Times New Roman"/>
          <w:sz w:val="28"/>
          <w:szCs w:val="28"/>
          <w:lang w:val="kk-KZ"/>
        </w:rPr>
        <w:t xml:space="preserve">Шымкент қаласында бензин, </w:t>
      </w:r>
      <w:r w:rsidR="00185F78" w:rsidRPr="00127D78">
        <w:rPr>
          <w:rFonts w:ascii="Times New Roman" w:hAnsi="Times New Roman"/>
          <w:sz w:val="28"/>
          <w:szCs w:val="28"/>
          <w:lang w:val="kk-KZ"/>
        </w:rPr>
        <w:t>және портлан</w:t>
      </w:r>
      <w:r w:rsidR="008E7754" w:rsidRPr="00127D78">
        <w:rPr>
          <w:rFonts w:ascii="Times New Roman" w:hAnsi="Times New Roman"/>
          <w:sz w:val="28"/>
          <w:szCs w:val="28"/>
          <w:lang w:val="kk-KZ"/>
        </w:rPr>
        <w:t>дцемент өндірісі жоғарылады (104,5</w:t>
      </w:r>
      <w:r w:rsidRPr="00127D78">
        <w:rPr>
          <w:rFonts w:ascii="Times New Roman" w:hAnsi="Times New Roman"/>
          <w:sz w:val="28"/>
          <w:szCs w:val="28"/>
          <w:lang w:val="kk-KZ"/>
        </w:rPr>
        <w:t xml:space="preserve">%). </w:t>
      </w:r>
    </w:p>
    <w:p w:rsidR="00CF18B9" w:rsidRPr="00127D78" w:rsidRDefault="00CF18B9" w:rsidP="00CF18B9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127D78">
        <w:rPr>
          <w:rFonts w:ascii="Times New Roman" w:hAnsi="Times New Roman"/>
          <w:sz w:val="28"/>
          <w:szCs w:val="28"/>
          <w:lang w:val="kk-KZ"/>
        </w:rPr>
        <w:t>Қарағанды облысында мыс кендері және қойыртпасы, жазық илек, тазартылған алтын және оқшауланған сымдар өндір</w:t>
      </w:r>
      <w:r w:rsidR="008E7754" w:rsidRPr="00127D78">
        <w:rPr>
          <w:rFonts w:ascii="Times New Roman" w:hAnsi="Times New Roman"/>
          <w:sz w:val="28"/>
          <w:szCs w:val="28"/>
          <w:lang w:val="kk-KZ"/>
        </w:rPr>
        <w:t>ісі жоғарылады (100</w:t>
      </w:r>
      <w:r w:rsidRPr="00127D78">
        <w:rPr>
          <w:rFonts w:ascii="Times New Roman" w:hAnsi="Times New Roman"/>
          <w:sz w:val="28"/>
          <w:szCs w:val="28"/>
          <w:lang w:val="kk-KZ"/>
        </w:rPr>
        <w:t>,</w:t>
      </w:r>
      <w:r w:rsidR="008E7754" w:rsidRPr="00127D78">
        <w:rPr>
          <w:rFonts w:ascii="Times New Roman" w:hAnsi="Times New Roman"/>
          <w:sz w:val="28"/>
          <w:szCs w:val="28"/>
          <w:lang w:val="kk-KZ"/>
        </w:rPr>
        <w:t>2</w:t>
      </w:r>
      <w:r w:rsidRPr="00127D78">
        <w:rPr>
          <w:rFonts w:ascii="Times New Roman" w:hAnsi="Times New Roman"/>
          <w:sz w:val="28"/>
          <w:szCs w:val="28"/>
          <w:lang w:val="kk-KZ"/>
        </w:rPr>
        <w:t>%).</w:t>
      </w:r>
    </w:p>
    <w:p w:rsidR="00CF18B9" w:rsidRPr="00127D78" w:rsidRDefault="00CF18B9" w:rsidP="00CF18B9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127D78">
        <w:rPr>
          <w:rFonts w:ascii="Times New Roman" w:hAnsi="Times New Roman"/>
          <w:sz w:val="28"/>
          <w:szCs w:val="28"/>
          <w:lang w:val="kk-KZ"/>
        </w:rPr>
        <w:t>Алматы қаласында күнбағыс майы, таза болат</w:t>
      </w:r>
      <w:r w:rsidR="00185F78" w:rsidRPr="00127D78">
        <w:rPr>
          <w:rFonts w:ascii="Times New Roman" w:hAnsi="Times New Roman"/>
          <w:sz w:val="28"/>
          <w:szCs w:val="28"/>
          <w:lang w:val="kk-KZ"/>
        </w:rPr>
        <w:t xml:space="preserve">, есік және терезе кәсектерінің </w:t>
      </w:r>
      <w:r w:rsidRPr="00127D78">
        <w:rPr>
          <w:rFonts w:ascii="Times New Roman" w:hAnsi="Times New Roman"/>
          <w:sz w:val="28"/>
          <w:szCs w:val="28"/>
          <w:lang w:val="kk-KZ"/>
        </w:rPr>
        <w:t xml:space="preserve"> және теледидар қ</w:t>
      </w:r>
      <w:r w:rsidR="008E7754" w:rsidRPr="00127D78">
        <w:rPr>
          <w:rFonts w:ascii="Times New Roman" w:hAnsi="Times New Roman"/>
          <w:sz w:val="28"/>
          <w:szCs w:val="28"/>
          <w:lang w:val="kk-KZ"/>
        </w:rPr>
        <w:t>абылдағыштары өндірісі өсті (104,5</w:t>
      </w:r>
      <w:r w:rsidRPr="00127D78">
        <w:rPr>
          <w:rFonts w:ascii="Times New Roman" w:hAnsi="Times New Roman"/>
          <w:sz w:val="28"/>
          <w:szCs w:val="28"/>
          <w:lang w:val="kk-KZ"/>
        </w:rPr>
        <w:t>%).</w:t>
      </w:r>
    </w:p>
    <w:p w:rsidR="00F01E1E" w:rsidRPr="00127D78" w:rsidRDefault="008C1C65" w:rsidP="00F01E1E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127D78">
        <w:rPr>
          <w:rFonts w:ascii="Times New Roman" w:hAnsi="Times New Roman"/>
          <w:sz w:val="28"/>
          <w:szCs w:val="28"/>
          <w:lang w:val="kk-KZ"/>
        </w:rPr>
        <w:t>Жамбыл о</w:t>
      </w:r>
      <w:r w:rsidR="008B4B7D" w:rsidRPr="00127D78">
        <w:rPr>
          <w:rFonts w:ascii="Times New Roman" w:hAnsi="Times New Roman"/>
          <w:sz w:val="28"/>
          <w:szCs w:val="28"/>
          <w:lang w:val="kk-KZ"/>
        </w:rPr>
        <w:t>блысында фосфатты шикізат,</w:t>
      </w:r>
      <w:r w:rsidRPr="00127D78">
        <w:rPr>
          <w:rFonts w:ascii="Times New Roman" w:hAnsi="Times New Roman"/>
          <w:sz w:val="28"/>
          <w:szCs w:val="28"/>
          <w:lang w:val="kk-KZ"/>
        </w:rPr>
        <w:t xml:space="preserve"> фосфор, фосфорлы тыңайтқыштар</w:t>
      </w:r>
      <w:r w:rsidR="00A039F3" w:rsidRPr="00127D78">
        <w:rPr>
          <w:rFonts w:ascii="Times New Roman" w:hAnsi="Times New Roman"/>
          <w:sz w:val="28"/>
          <w:szCs w:val="28"/>
          <w:lang w:val="kk-KZ"/>
        </w:rPr>
        <w:t>, ферросиликомарганец</w:t>
      </w:r>
      <w:r w:rsidR="00CF18B9" w:rsidRPr="00127D78">
        <w:rPr>
          <w:rFonts w:ascii="Times New Roman" w:hAnsi="Times New Roman"/>
          <w:sz w:val="28"/>
          <w:szCs w:val="28"/>
          <w:lang w:val="kk-KZ"/>
        </w:rPr>
        <w:t>, Доре қорытпасындағы алтын</w:t>
      </w:r>
      <w:r w:rsidRPr="00127D7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D17C0" w:rsidRPr="00127D78">
        <w:rPr>
          <w:rFonts w:ascii="Times New Roman" w:hAnsi="Times New Roman"/>
          <w:sz w:val="28"/>
          <w:szCs w:val="28"/>
          <w:lang w:val="kk-KZ"/>
        </w:rPr>
        <w:t>өндірісі жоғарылады (102</w:t>
      </w:r>
      <w:r w:rsidRPr="00127D78">
        <w:rPr>
          <w:rFonts w:ascii="Times New Roman" w:hAnsi="Times New Roman"/>
          <w:sz w:val="28"/>
          <w:szCs w:val="28"/>
          <w:lang w:val="kk-KZ"/>
        </w:rPr>
        <w:t>,</w:t>
      </w:r>
      <w:r w:rsidR="008E7754" w:rsidRPr="00127D78">
        <w:rPr>
          <w:rFonts w:ascii="Times New Roman" w:hAnsi="Times New Roman"/>
          <w:sz w:val="28"/>
          <w:szCs w:val="28"/>
          <w:lang w:val="kk-KZ"/>
        </w:rPr>
        <w:t>6</w:t>
      </w:r>
      <w:r w:rsidRPr="00127D78">
        <w:rPr>
          <w:rFonts w:ascii="Times New Roman" w:hAnsi="Times New Roman"/>
          <w:sz w:val="28"/>
          <w:szCs w:val="28"/>
          <w:lang w:val="kk-KZ"/>
        </w:rPr>
        <w:t>%).</w:t>
      </w:r>
      <w:r w:rsidR="00F01E1E" w:rsidRPr="00127D78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14AD5" w:rsidRPr="00127D78" w:rsidRDefault="00514AD5" w:rsidP="00514AD5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127D78">
        <w:rPr>
          <w:rFonts w:ascii="Times New Roman" w:hAnsi="Times New Roman"/>
          <w:sz w:val="28"/>
          <w:szCs w:val="28"/>
          <w:lang w:val="kk-KZ"/>
        </w:rPr>
        <w:t>Маңғыстау облысында шикі мұнай өндірісі көлемінің жоғарлауы есебінен өнеркәсіптік өндірістің</w:t>
      </w:r>
      <w:r w:rsidR="008E7754" w:rsidRPr="00127D78">
        <w:rPr>
          <w:rFonts w:ascii="Times New Roman" w:hAnsi="Times New Roman"/>
          <w:sz w:val="28"/>
          <w:szCs w:val="28"/>
          <w:lang w:val="kk-KZ"/>
        </w:rPr>
        <w:t xml:space="preserve"> индексі 100,4</w:t>
      </w:r>
      <w:r w:rsidRPr="00127D78">
        <w:rPr>
          <w:rFonts w:ascii="Times New Roman" w:hAnsi="Times New Roman"/>
          <w:sz w:val="28"/>
          <w:szCs w:val="28"/>
          <w:lang w:val="kk-KZ"/>
        </w:rPr>
        <w:t>%-ды құрады.</w:t>
      </w:r>
    </w:p>
    <w:p w:rsidR="00514AD5" w:rsidRPr="00127D78" w:rsidRDefault="00514AD5" w:rsidP="00514AD5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127D78">
        <w:rPr>
          <w:rFonts w:ascii="Times New Roman" w:hAnsi="Times New Roman"/>
          <w:sz w:val="28"/>
          <w:szCs w:val="28"/>
          <w:lang w:val="kk-KZ"/>
        </w:rPr>
        <w:t xml:space="preserve">Солтүстік Қазақстан облысында зығыр майы, өңделген </w:t>
      </w:r>
      <w:r w:rsidR="009D17C0" w:rsidRPr="00127D78">
        <w:rPr>
          <w:rFonts w:ascii="Times New Roman" w:hAnsi="Times New Roman"/>
          <w:sz w:val="28"/>
          <w:szCs w:val="28"/>
          <w:lang w:val="kk-KZ"/>
        </w:rPr>
        <w:t>сүт пен ұнның өндір</w:t>
      </w:r>
      <w:r w:rsidR="008E7754" w:rsidRPr="00127D78">
        <w:rPr>
          <w:rFonts w:ascii="Times New Roman" w:hAnsi="Times New Roman"/>
          <w:sz w:val="28"/>
          <w:szCs w:val="28"/>
          <w:lang w:val="kk-KZ"/>
        </w:rPr>
        <w:t>ісі өсті (102,2</w:t>
      </w:r>
      <w:r w:rsidRPr="00127D78">
        <w:rPr>
          <w:rFonts w:ascii="Times New Roman" w:hAnsi="Times New Roman"/>
          <w:sz w:val="28"/>
          <w:szCs w:val="28"/>
          <w:lang w:val="kk-KZ"/>
        </w:rPr>
        <w:t>%).</w:t>
      </w:r>
    </w:p>
    <w:p w:rsidR="00514AD5" w:rsidRPr="00127D78" w:rsidRDefault="00514AD5" w:rsidP="00514AD5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127D78">
        <w:rPr>
          <w:rFonts w:ascii="Times New Roman" w:hAnsi="Times New Roman"/>
          <w:sz w:val="28"/>
          <w:szCs w:val="28"/>
          <w:lang w:val="kk-KZ"/>
        </w:rPr>
        <w:t>Алматы облысында өңделген сүт, сыра, шылым, мал азығы және электр а</w:t>
      </w:r>
      <w:r w:rsidR="008E7754" w:rsidRPr="00127D78">
        <w:rPr>
          <w:rFonts w:ascii="Times New Roman" w:hAnsi="Times New Roman"/>
          <w:sz w:val="28"/>
          <w:szCs w:val="28"/>
          <w:lang w:val="kk-KZ"/>
        </w:rPr>
        <w:t>ккумуляторлар өндірісі өсті (101</w:t>
      </w:r>
      <w:r w:rsidR="009D17C0" w:rsidRPr="00127D78">
        <w:rPr>
          <w:rFonts w:ascii="Times New Roman" w:hAnsi="Times New Roman"/>
          <w:sz w:val="28"/>
          <w:szCs w:val="28"/>
          <w:lang w:val="kk-KZ"/>
        </w:rPr>
        <w:t>,1</w:t>
      </w:r>
      <w:r w:rsidRPr="00127D78">
        <w:rPr>
          <w:rFonts w:ascii="Times New Roman" w:hAnsi="Times New Roman"/>
          <w:sz w:val="28"/>
          <w:szCs w:val="28"/>
          <w:lang w:val="kk-KZ"/>
        </w:rPr>
        <w:t>%).</w:t>
      </w:r>
    </w:p>
    <w:p w:rsidR="00514AD5" w:rsidRPr="00127D78" w:rsidRDefault="00514AD5" w:rsidP="00514AD5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127D78">
        <w:rPr>
          <w:rFonts w:ascii="Times New Roman" w:hAnsi="Times New Roman"/>
          <w:sz w:val="28"/>
          <w:szCs w:val="28"/>
          <w:lang w:val="kk-KZ"/>
        </w:rPr>
        <w:t>Түркістан облысында уран кендері өндірісінің төмендеуі есебінен өнер</w:t>
      </w:r>
      <w:r w:rsidR="008E7754" w:rsidRPr="00127D78">
        <w:rPr>
          <w:rFonts w:ascii="Times New Roman" w:hAnsi="Times New Roman"/>
          <w:sz w:val="28"/>
          <w:szCs w:val="28"/>
          <w:lang w:val="kk-KZ"/>
        </w:rPr>
        <w:t>кәсіптік өндірістің индексі 97</w:t>
      </w:r>
      <w:r w:rsidR="009D17C0" w:rsidRPr="00127D78">
        <w:rPr>
          <w:rFonts w:ascii="Times New Roman" w:hAnsi="Times New Roman"/>
          <w:sz w:val="28"/>
          <w:szCs w:val="28"/>
          <w:lang w:val="kk-KZ"/>
        </w:rPr>
        <w:t>,3</w:t>
      </w:r>
      <w:r w:rsidRPr="00127D78">
        <w:rPr>
          <w:rFonts w:ascii="Times New Roman" w:hAnsi="Times New Roman"/>
          <w:sz w:val="28"/>
          <w:szCs w:val="28"/>
          <w:lang w:val="kk-KZ"/>
        </w:rPr>
        <w:t>%-ды құрады.</w:t>
      </w:r>
    </w:p>
    <w:p w:rsidR="00514AD5" w:rsidRPr="00127D78" w:rsidRDefault="00514AD5" w:rsidP="00514AD5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127D78">
        <w:rPr>
          <w:rFonts w:ascii="Times New Roman" w:hAnsi="Times New Roman"/>
          <w:sz w:val="28"/>
          <w:szCs w:val="28"/>
          <w:lang w:val="kk-KZ"/>
        </w:rPr>
        <w:t>Батыс Қазақстан облысында газ конденсаты өндірісі төмендеуі есебінен өнер</w:t>
      </w:r>
      <w:r w:rsidR="008E7754" w:rsidRPr="00127D78">
        <w:rPr>
          <w:rFonts w:ascii="Times New Roman" w:hAnsi="Times New Roman"/>
          <w:sz w:val="28"/>
          <w:szCs w:val="28"/>
          <w:lang w:val="kk-KZ"/>
        </w:rPr>
        <w:t>кәсіптік өндірістің индексі 95,7</w:t>
      </w:r>
      <w:r w:rsidRPr="00127D78">
        <w:rPr>
          <w:rFonts w:ascii="Times New Roman" w:hAnsi="Times New Roman"/>
          <w:sz w:val="28"/>
          <w:szCs w:val="28"/>
          <w:lang w:val="kk-KZ"/>
        </w:rPr>
        <w:t>%-ды құрады.</w:t>
      </w:r>
    </w:p>
    <w:p w:rsidR="00514AD5" w:rsidRPr="00127D78" w:rsidRDefault="00514AD5" w:rsidP="00514AD5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127D78">
        <w:rPr>
          <w:rFonts w:ascii="Times New Roman" w:hAnsi="Times New Roman"/>
          <w:sz w:val="28"/>
          <w:szCs w:val="28"/>
          <w:lang w:val="kk-KZ"/>
        </w:rPr>
        <w:t>Қызылорда облысында шикі мұнай өндірісінің төмендеуі есебінен өнер</w:t>
      </w:r>
      <w:r w:rsidR="008E7754" w:rsidRPr="00127D78">
        <w:rPr>
          <w:rFonts w:ascii="Times New Roman" w:hAnsi="Times New Roman"/>
          <w:sz w:val="28"/>
          <w:szCs w:val="28"/>
          <w:lang w:val="kk-KZ"/>
        </w:rPr>
        <w:t>кәсіптік өндірістің индексі 93,1</w:t>
      </w:r>
      <w:r w:rsidRPr="00127D78">
        <w:rPr>
          <w:rFonts w:ascii="Times New Roman" w:hAnsi="Times New Roman"/>
          <w:sz w:val="28"/>
          <w:szCs w:val="28"/>
          <w:lang w:val="kk-KZ"/>
        </w:rPr>
        <w:t>%-ды құрады.</w:t>
      </w:r>
    </w:p>
    <w:p w:rsidR="00514AD5" w:rsidRPr="00127D78" w:rsidRDefault="00514AD5" w:rsidP="00514AD5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</w:p>
    <w:p w:rsidR="00A5325B" w:rsidRPr="00127D78" w:rsidRDefault="00CF18B9" w:rsidP="00F216EC">
      <w:pPr>
        <w:pStyle w:val="OsnTxt"/>
        <w:spacing w:line="240" w:lineRule="auto"/>
        <w:ind w:right="-284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  <w:r w:rsidRPr="00127D78">
        <w:rPr>
          <w:rFonts w:ascii="Times New Roman" w:eastAsiaTheme="minorHAnsi" w:hAnsi="Times New Roman"/>
          <w:i/>
          <w:sz w:val="22"/>
          <w:szCs w:val="22"/>
          <w:lang w:val="kk-KZ" w:eastAsia="en-US"/>
        </w:rPr>
        <w:t xml:space="preserve"> </w:t>
      </w:r>
      <w:r w:rsidR="00A5325B" w:rsidRPr="00127D78">
        <w:rPr>
          <w:rFonts w:ascii="Times New Roman" w:eastAsiaTheme="minorHAnsi" w:hAnsi="Times New Roman"/>
          <w:i/>
          <w:sz w:val="22"/>
          <w:szCs w:val="22"/>
          <w:lang w:eastAsia="en-US"/>
        </w:rPr>
        <w:t>(</w:t>
      </w:r>
      <w:r w:rsidR="00785525" w:rsidRPr="00127D78">
        <w:rPr>
          <w:rFonts w:ascii="Times New Roman" w:eastAsiaTheme="minorHAnsi" w:hAnsi="Times New Roman"/>
          <w:i/>
          <w:sz w:val="22"/>
          <w:szCs w:val="22"/>
          <w:lang w:val="kk-KZ" w:eastAsia="en-US"/>
        </w:rPr>
        <w:t>Дереккөз</w:t>
      </w:r>
      <w:r w:rsidR="00596C30" w:rsidRPr="00127D78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: </w:t>
      </w:r>
      <w:hyperlink r:id="rId10" w:history="1">
        <w:r w:rsidR="00A5325B" w:rsidRPr="00127D78">
          <w:rPr>
            <w:rFonts w:ascii="Times New Roman" w:eastAsiaTheme="minorHAnsi" w:hAnsi="Times New Roman"/>
            <w:i/>
            <w:sz w:val="22"/>
            <w:szCs w:val="22"/>
            <w:lang w:eastAsia="en-US"/>
          </w:rPr>
          <w:t>www.stat.gov.kz</w:t>
        </w:r>
      </w:hyperlink>
      <w:r w:rsidR="00A5325B" w:rsidRPr="00127D78">
        <w:rPr>
          <w:rFonts w:ascii="Times New Roman" w:eastAsiaTheme="minorHAnsi" w:hAnsi="Times New Roman"/>
          <w:i/>
          <w:sz w:val="22"/>
          <w:szCs w:val="22"/>
          <w:lang w:eastAsia="en-US"/>
        </w:rPr>
        <w:t>)</w:t>
      </w:r>
    </w:p>
    <w:p w:rsidR="00BC7CB8" w:rsidRPr="00127D78" w:rsidRDefault="00BC7CB8" w:rsidP="00BC7CB8">
      <w:pPr>
        <w:pStyle w:val="OsnTxt"/>
        <w:spacing w:line="240" w:lineRule="auto"/>
        <w:ind w:right="-284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</w:p>
    <w:p w:rsidR="00BC7CB8" w:rsidRPr="00127D78" w:rsidRDefault="00785525" w:rsidP="00A039F3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8" w:name="_Toc536800889"/>
      <w:r w:rsidRPr="00127D78">
        <w:rPr>
          <w:rFonts w:ascii="Times New Roman" w:hAnsi="Times New Roman" w:cs="Times New Roman"/>
          <w:i/>
          <w:color w:val="auto"/>
          <w:sz w:val="28"/>
          <w:lang w:val="kk-KZ"/>
        </w:rPr>
        <w:t>Қазақстанның ірі тұтынушыларының электрді тұтынуы</w:t>
      </w:r>
      <w:bookmarkEnd w:id="8"/>
    </w:p>
    <w:p w:rsidR="00785525" w:rsidRPr="00127D78" w:rsidRDefault="008E7754" w:rsidP="00BC7CB8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val="kk-KZ" w:eastAsia="en-US"/>
        </w:rPr>
      </w:pPr>
      <w:r w:rsidRPr="00127D78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2018 жылы 2017 жылдың көрсеткіштеріне </w:t>
      </w:r>
      <w:r w:rsidR="00785525" w:rsidRPr="00127D78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қарағанда </w:t>
      </w:r>
      <w:r w:rsidR="00F82D7C" w:rsidRPr="00127D78">
        <w:rPr>
          <w:rFonts w:ascii="Times New Roman" w:eastAsiaTheme="minorHAnsi" w:hAnsi="Times New Roman"/>
          <w:sz w:val="28"/>
          <w:szCs w:val="22"/>
          <w:lang w:val="kk-KZ" w:eastAsia="en-US"/>
        </w:rPr>
        <w:t>«Қазақмыс Корпорациясы» ЖШС (Жезқазған алаңы), «</w:t>
      </w:r>
      <w:r w:rsidR="00F82D7C" w:rsidRPr="00127D78">
        <w:rPr>
          <w:rFonts w:ascii="Times New Roman" w:eastAsiaTheme="minorHAnsi" w:hAnsi="Times New Roman"/>
          <w:sz w:val="28"/>
          <w:szCs w:val="22"/>
          <w:lang w:eastAsia="en-US"/>
        </w:rPr>
        <w:t>Kazakhmys Smelting</w:t>
      </w:r>
      <w:r w:rsidR="00F82D7C" w:rsidRPr="00127D78">
        <w:rPr>
          <w:rFonts w:ascii="Times New Roman" w:eastAsiaTheme="minorHAnsi" w:hAnsi="Times New Roman"/>
          <w:sz w:val="28"/>
          <w:szCs w:val="22"/>
          <w:lang w:val="kk-KZ" w:eastAsia="en-US"/>
        </w:rPr>
        <w:t>» ЖШС және «ТеміржолЭнерго» ЖШС қоспағанда барлық ірі тұтынушылар бойынша электр энергиясын тұтыну өсімі байқалады.</w:t>
      </w:r>
    </w:p>
    <w:p w:rsidR="00A42AA0" w:rsidRPr="00127D78" w:rsidRDefault="006C6971" w:rsidP="00BC7CB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lang w:val="kk-KZ"/>
        </w:rPr>
      </w:pPr>
      <w:r w:rsidRPr="00127D78">
        <w:rPr>
          <w:rFonts w:ascii="Times New Roman" w:hAnsi="Times New Roman" w:cs="Times New Roman"/>
          <w:i/>
          <w:sz w:val="24"/>
          <w:szCs w:val="24"/>
        </w:rPr>
        <w:t>млн</w:t>
      </w:r>
      <w:r w:rsidR="00A42AA0" w:rsidRPr="00127D78">
        <w:rPr>
          <w:rFonts w:ascii="Times New Roman" w:hAnsi="Times New Roman" w:cs="Times New Roman"/>
          <w:i/>
          <w:sz w:val="24"/>
          <w:szCs w:val="24"/>
        </w:rPr>
        <w:t>. кВт</w:t>
      </w:r>
      <w:r w:rsidR="00F82D7C" w:rsidRPr="00127D78">
        <w:rPr>
          <w:rFonts w:ascii="Times New Roman" w:hAnsi="Times New Roman" w:cs="Times New Roman"/>
          <w:i/>
          <w:sz w:val="24"/>
          <w:szCs w:val="24"/>
          <w:lang w:val="kk-KZ"/>
        </w:rPr>
        <w:t>сағ</w:t>
      </w:r>
    </w:p>
    <w:tbl>
      <w:tblPr>
        <w:tblStyle w:val="a9"/>
        <w:tblW w:w="9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116"/>
        <w:gridCol w:w="1116"/>
        <w:gridCol w:w="856"/>
      </w:tblGrid>
      <w:tr w:rsidR="008E7754" w:rsidRPr="00127D78" w:rsidTr="008E7754">
        <w:trPr>
          <w:trHeight w:val="814"/>
        </w:trPr>
        <w:tc>
          <w:tcPr>
            <w:tcW w:w="567" w:type="dxa"/>
            <w:shd w:val="clear" w:color="auto" w:fill="auto"/>
            <w:vAlign w:val="center"/>
          </w:tcPr>
          <w:p w:rsidR="008E7754" w:rsidRPr="00127D78" w:rsidRDefault="008E7754" w:rsidP="00F82D7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127D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E7754" w:rsidRPr="00127D78" w:rsidRDefault="008E7754" w:rsidP="00854D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Тұтынушы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E7754" w:rsidRPr="00127D78" w:rsidRDefault="008E7754" w:rsidP="00854D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</w:rPr>
              <w:t>2017ж.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E7754" w:rsidRPr="00127D78" w:rsidRDefault="008E7754" w:rsidP="00BF2B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Pr="00127D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E7754" w:rsidRPr="00127D78" w:rsidRDefault="008E7754" w:rsidP="00854D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8E7754" w:rsidRPr="00127D78" w:rsidTr="008E7754">
        <w:trPr>
          <w:trHeight w:val="360"/>
        </w:trPr>
        <w:tc>
          <w:tcPr>
            <w:tcW w:w="567" w:type="dxa"/>
            <w:vAlign w:val="center"/>
          </w:tcPr>
          <w:p w:rsidR="008E7754" w:rsidRPr="00127D78" w:rsidRDefault="008E7754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bottom"/>
          </w:tcPr>
          <w:p w:rsidR="008E7754" w:rsidRPr="00127D78" w:rsidRDefault="008E7754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«Арселор Миттал Тем</w:t>
            </w: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ртау»</w:t>
            </w: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1116" w:type="dxa"/>
            <w:vAlign w:val="bottom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4 074,2</w:t>
            </w:r>
          </w:p>
        </w:tc>
        <w:tc>
          <w:tcPr>
            <w:tcW w:w="1116" w:type="dxa"/>
            <w:vAlign w:val="center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 xml:space="preserve">3 908,3 </w:t>
            </w:r>
          </w:p>
        </w:tc>
        <w:tc>
          <w:tcPr>
            <w:tcW w:w="856" w:type="dxa"/>
            <w:vAlign w:val="bottom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-4%</w:t>
            </w:r>
          </w:p>
        </w:tc>
      </w:tr>
      <w:tr w:rsidR="008E7754" w:rsidRPr="00127D78" w:rsidTr="008E7754">
        <w:trPr>
          <w:trHeight w:val="360"/>
        </w:trPr>
        <w:tc>
          <w:tcPr>
            <w:tcW w:w="567" w:type="dxa"/>
            <w:vAlign w:val="center"/>
          </w:tcPr>
          <w:p w:rsidR="008E7754" w:rsidRPr="00127D78" w:rsidRDefault="008E7754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bottom"/>
          </w:tcPr>
          <w:p w:rsidR="008E7754" w:rsidRPr="00127D78" w:rsidRDefault="008E7754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«Қазхром ТҰК» АФЗ АҚ </w:t>
            </w: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Ақсу</w:t>
            </w: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vAlign w:val="bottom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5 448,4</w:t>
            </w:r>
          </w:p>
        </w:tc>
        <w:tc>
          <w:tcPr>
            <w:tcW w:w="1116" w:type="dxa"/>
            <w:vAlign w:val="center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 xml:space="preserve">5 604,9 </w:t>
            </w:r>
          </w:p>
        </w:tc>
        <w:tc>
          <w:tcPr>
            <w:tcW w:w="856" w:type="dxa"/>
            <w:vAlign w:val="bottom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8E7754" w:rsidRPr="00127D78" w:rsidTr="008E7754">
        <w:trPr>
          <w:trHeight w:val="360"/>
        </w:trPr>
        <w:tc>
          <w:tcPr>
            <w:tcW w:w="567" w:type="dxa"/>
            <w:vAlign w:val="center"/>
          </w:tcPr>
          <w:p w:rsidR="008E7754" w:rsidRPr="00127D78" w:rsidRDefault="008E7754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bottom"/>
          </w:tcPr>
          <w:p w:rsidR="008E7754" w:rsidRPr="00127D78" w:rsidRDefault="008E7754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«Қазақмыс Корпорациясы» ЖШС Жезқазған алаңы</w:t>
            </w:r>
          </w:p>
        </w:tc>
        <w:tc>
          <w:tcPr>
            <w:tcW w:w="1116" w:type="dxa"/>
            <w:vAlign w:val="bottom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1 049,3</w:t>
            </w:r>
          </w:p>
        </w:tc>
        <w:tc>
          <w:tcPr>
            <w:tcW w:w="1116" w:type="dxa"/>
            <w:vAlign w:val="center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 xml:space="preserve">1 015,4 </w:t>
            </w:r>
          </w:p>
        </w:tc>
        <w:tc>
          <w:tcPr>
            <w:tcW w:w="856" w:type="dxa"/>
            <w:vAlign w:val="bottom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-3%</w:t>
            </w:r>
          </w:p>
        </w:tc>
      </w:tr>
      <w:tr w:rsidR="008E7754" w:rsidRPr="00127D78" w:rsidTr="008E7754">
        <w:trPr>
          <w:trHeight w:val="360"/>
        </w:trPr>
        <w:tc>
          <w:tcPr>
            <w:tcW w:w="567" w:type="dxa"/>
            <w:vAlign w:val="center"/>
          </w:tcPr>
          <w:p w:rsidR="008E7754" w:rsidRPr="00127D78" w:rsidRDefault="008E7754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37" w:type="dxa"/>
            <w:vAlign w:val="bottom"/>
          </w:tcPr>
          <w:p w:rsidR="008E7754" w:rsidRPr="00127D78" w:rsidRDefault="008E7754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«Kazakhmys Smelting» ЖШС</w:t>
            </w:r>
          </w:p>
        </w:tc>
        <w:tc>
          <w:tcPr>
            <w:tcW w:w="1116" w:type="dxa"/>
            <w:vAlign w:val="bottom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1 057,0</w:t>
            </w:r>
          </w:p>
        </w:tc>
        <w:tc>
          <w:tcPr>
            <w:tcW w:w="1116" w:type="dxa"/>
            <w:vAlign w:val="center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 xml:space="preserve">1 021,8 </w:t>
            </w:r>
          </w:p>
        </w:tc>
        <w:tc>
          <w:tcPr>
            <w:tcW w:w="856" w:type="dxa"/>
            <w:vAlign w:val="bottom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-3%</w:t>
            </w:r>
          </w:p>
        </w:tc>
      </w:tr>
      <w:tr w:rsidR="008E7754" w:rsidRPr="00127D78" w:rsidTr="008E7754">
        <w:trPr>
          <w:trHeight w:val="360"/>
        </w:trPr>
        <w:tc>
          <w:tcPr>
            <w:tcW w:w="567" w:type="dxa"/>
            <w:vAlign w:val="center"/>
          </w:tcPr>
          <w:p w:rsidR="008E7754" w:rsidRPr="00127D78" w:rsidRDefault="008E7754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bottom"/>
          </w:tcPr>
          <w:p w:rsidR="008E7754" w:rsidRPr="00127D78" w:rsidRDefault="008E7754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мырыш</w:t>
            </w: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116" w:type="dxa"/>
            <w:vAlign w:val="bottom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2 669,7</w:t>
            </w:r>
          </w:p>
        </w:tc>
        <w:tc>
          <w:tcPr>
            <w:tcW w:w="1116" w:type="dxa"/>
            <w:vAlign w:val="center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 xml:space="preserve">2 716,2 </w:t>
            </w:r>
          </w:p>
        </w:tc>
        <w:tc>
          <w:tcPr>
            <w:tcW w:w="856" w:type="dxa"/>
            <w:vAlign w:val="bottom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8E7754" w:rsidRPr="00127D78" w:rsidTr="008E7754">
        <w:trPr>
          <w:trHeight w:val="360"/>
        </w:trPr>
        <w:tc>
          <w:tcPr>
            <w:tcW w:w="567" w:type="dxa"/>
            <w:vAlign w:val="center"/>
          </w:tcPr>
          <w:p w:rsidR="008E7754" w:rsidRPr="00127D78" w:rsidRDefault="008E7754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bottom"/>
          </w:tcPr>
          <w:p w:rsidR="008E7754" w:rsidRPr="00127D78" w:rsidRDefault="008E7754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«Соколов-Сарыбай ТББ» АҚ</w:t>
            </w:r>
          </w:p>
        </w:tc>
        <w:tc>
          <w:tcPr>
            <w:tcW w:w="1116" w:type="dxa"/>
            <w:vAlign w:val="bottom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1 730,2</w:t>
            </w:r>
          </w:p>
        </w:tc>
        <w:tc>
          <w:tcPr>
            <w:tcW w:w="1116" w:type="dxa"/>
            <w:vAlign w:val="center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 xml:space="preserve">1 807,6 </w:t>
            </w:r>
          </w:p>
        </w:tc>
        <w:tc>
          <w:tcPr>
            <w:tcW w:w="856" w:type="dxa"/>
            <w:vAlign w:val="bottom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8E7754" w:rsidRPr="00127D78" w:rsidTr="008E7754">
        <w:trPr>
          <w:trHeight w:val="360"/>
        </w:trPr>
        <w:tc>
          <w:tcPr>
            <w:tcW w:w="567" w:type="dxa"/>
            <w:vAlign w:val="center"/>
          </w:tcPr>
          <w:p w:rsidR="008E7754" w:rsidRPr="00127D78" w:rsidRDefault="008E7754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bottom"/>
          </w:tcPr>
          <w:p w:rsidR="008E7754" w:rsidRPr="00127D78" w:rsidRDefault="008E7754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«Қазақмыс Копрорациясы» ЖШС</w:t>
            </w: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 xml:space="preserve"> Бал</w:t>
            </w: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 алаңы</w:t>
            </w:r>
          </w:p>
        </w:tc>
        <w:tc>
          <w:tcPr>
            <w:tcW w:w="1116" w:type="dxa"/>
            <w:vAlign w:val="bottom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195,3</w:t>
            </w:r>
          </w:p>
        </w:tc>
        <w:tc>
          <w:tcPr>
            <w:tcW w:w="1116" w:type="dxa"/>
            <w:vAlign w:val="center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 xml:space="preserve">211,7 </w:t>
            </w:r>
          </w:p>
        </w:tc>
        <w:tc>
          <w:tcPr>
            <w:tcW w:w="856" w:type="dxa"/>
            <w:vAlign w:val="bottom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8E7754" w:rsidRPr="00127D78" w:rsidTr="008E7754">
        <w:trPr>
          <w:trHeight w:val="360"/>
        </w:trPr>
        <w:tc>
          <w:tcPr>
            <w:tcW w:w="567" w:type="dxa"/>
            <w:vAlign w:val="center"/>
          </w:tcPr>
          <w:p w:rsidR="008E7754" w:rsidRPr="00127D78" w:rsidRDefault="008E7754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bottom"/>
          </w:tcPr>
          <w:p w:rsidR="008E7754" w:rsidRPr="00127D78" w:rsidRDefault="008E7754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«Қазхром ТҰК» АФЗ АҚ </w:t>
            </w: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Ақтөбе</w:t>
            </w: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vAlign w:val="bottom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2 831,0</w:t>
            </w:r>
          </w:p>
        </w:tc>
        <w:tc>
          <w:tcPr>
            <w:tcW w:w="1116" w:type="dxa"/>
            <w:vAlign w:val="center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 xml:space="preserve">3 110,4 </w:t>
            </w:r>
          </w:p>
        </w:tc>
        <w:tc>
          <w:tcPr>
            <w:tcW w:w="856" w:type="dxa"/>
            <w:vAlign w:val="bottom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8E7754" w:rsidRPr="00127D78" w:rsidTr="008E7754">
        <w:trPr>
          <w:trHeight w:val="360"/>
        </w:trPr>
        <w:tc>
          <w:tcPr>
            <w:tcW w:w="567" w:type="dxa"/>
            <w:vAlign w:val="center"/>
          </w:tcPr>
          <w:p w:rsidR="008E7754" w:rsidRPr="00127D78" w:rsidRDefault="008E7754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vAlign w:val="bottom"/>
          </w:tcPr>
          <w:p w:rsidR="008E7754" w:rsidRPr="00127D78" w:rsidRDefault="008E7754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«Сәтпаев атындағы канал» РМК</w:t>
            </w:r>
          </w:p>
        </w:tc>
        <w:tc>
          <w:tcPr>
            <w:tcW w:w="1116" w:type="dxa"/>
            <w:vAlign w:val="bottom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1116" w:type="dxa"/>
            <w:vAlign w:val="center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 xml:space="preserve">236,7 </w:t>
            </w:r>
          </w:p>
        </w:tc>
        <w:tc>
          <w:tcPr>
            <w:tcW w:w="856" w:type="dxa"/>
            <w:vAlign w:val="bottom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-23%</w:t>
            </w:r>
          </w:p>
        </w:tc>
      </w:tr>
      <w:tr w:rsidR="008E7754" w:rsidRPr="00127D78" w:rsidTr="008E7754">
        <w:trPr>
          <w:trHeight w:val="360"/>
        </w:trPr>
        <w:tc>
          <w:tcPr>
            <w:tcW w:w="567" w:type="dxa"/>
            <w:vAlign w:val="center"/>
          </w:tcPr>
          <w:p w:rsidR="008E7754" w:rsidRPr="00127D78" w:rsidRDefault="008E7754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vAlign w:val="bottom"/>
          </w:tcPr>
          <w:p w:rsidR="008E7754" w:rsidRPr="00127D78" w:rsidRDefault="008E7754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азфосфат»</w:t>
            </w: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116" w:type="dxa"/>
            <w:vAlign w:val="bottom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1 696,9</w:t>
            </w:r>
          </w:p>
        </w:tc>
        <w:tc>
          <w:tcPr>
            <w:tcW w:w="1116" w:type="dxa"/>
            <w:vAlign w:val="center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 xml:space="preserve">2 096,2 </w:t>
            </w:r>
          </w:p>
        </w:tc>
        <w:tc>
          <w:tcPr>
            <w:tcW w:w="856" w:type="dxa"/>
            <w:vAlign w:val="bottom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8E7754" w:rsidRPr="00127D78" w:rsidTr="008E7754">
        <w:trPr>
          <w:trHeight w:val="243"/>
        </w:trPr>
        <w:tc>
          <w:tcPr>
            <w:tcW w:w="567" w:type="dxa"/>
            <w:vAlign w:val="center"/>
          </w:tcPr>
          <w:p w:rsidR="008E7754" w:rsidRPr="00127D78" w:rsidRDefault="008E7754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vAlign w:val="bottom"/>
          </w:tcPr>
          <w:p w:rsidR="008E7754" w:rsidRPr="00127D78" w:rsidRDefault="008E7754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«ЖЖФЗ» </w:t>
            </w: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Қазфосфат ЖШС құрылымына кіреді</w:t>
            </w: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vAlign w:val="bottom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1 407,4</w:t>
            </w:r>
          </w:p>
        </w:tc>
        <w:tc>
          <w:tcPr>
            <w:tcW w:w="1116" w:type="dxa"/>
            <w:vAlign w:val="center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 xml:space="preserve">1 807,7 </w:t>
            </w:r>
          </w:p>
        </w:tc>
        <w:tc>
          <w:tcPr>
            <w:tcW w:w="856" w:type="dxa"/>
            <w:vAlign w:val="bottom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8E7754" w:rsidRPr="00127D78" w:rsidTr="008E7754">
        <w:trPr>
          <w:trHeight w:val="360"/>
        </w:trPr>
        <w:tc>
          <w:tcPr>
            <w:tcW w:w="567" w:type="dxa"/>
            <w:vAlign w:val="center"/>
          </w:tcPr>
          <w:p w:rsidR="008E7754" w:rsidRPr="00127D78" w:rsidRDefault="008E7754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vAlign w:val="bottom"/>
          </w:tcPr>
          <w:p w:rsidR="008E7754" w:rsidRPr="00127D78" w:rsidRDefault="008E7754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«Тараз Металлургия зауыты» ЖШС</w:t>
            </w:r>
          </w:p>
        </w:tc>
        <w:tc>
          <w:tcPr>
            <w:tcW w:w="1116" w:type="dxa"/>
            <w:vAlign w:val="bottom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194,4</w:t>
            </w:r>
          </w:p>
        </w:tc>
        <w:tc>
          <w:tcPr>
            <w:tcW w:w="1116" w:type="dxa"/>
            <w:vAlign w:val="center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 xml:space="preserve">250,6 </w:t>
            </w:r>
          </w:p>
        </w:tc>
        <w:tc>
          <w:tcPr>
            <w:tcW w:w="856" w:type="dxa"/>
            <w:vAlign w:val="bottom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  <w:tr w:rsidR="008E7754" w:rsidRPr="00127D78" w:rsidTr="008E7754">
        <w:trPr>
          <w:trHeight w:val="360"/>
        </w:trPr>
        <w:tc>
          <w:tcPr>
            <w:tcW w:w="567" w:type="dxa"/>
            <w:vAlign w:val="center"/>
          </w:tcPr>
          <w:p w:rsidR="008E7754" w:rsidRPr="00127D78" w:rsidRDefault="008E7754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vAlign w:val="bottom"/>
          </w:tcPr>
          <w:p w:rsidR="008E7754" w:rsidRPr="00127D78" w:rsidRDefault="008E7754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«Өскемен титан-магний комбинаты» </w:t>
            </w: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</w:tc>
        <w:tc>
          <w:tcPr>
            <w:tcW w:w="1116" w:type="dxa"/>
            <w:vAlign w:val="bottom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440,9</w:t>
            </w:r>
          </w:p>
        </w:tc>
        <w:tc>
          <w:tcPr>
            <w:tcW w:w="1116" w:type="dxa"/>
            <w:vAlign w:val="center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 xml:space="preserve">679,8 </w:t>
            </w:r>
          </w:p>
        </w:tc>
        <w:tc>
          <w:tcPr>
            <w:tcW w:w="856" w:type="dxa"/>
            <w:vAlign w:val="bottom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</w:tr>
      <w:tr w:rsidR="008E7754" w:rsidRPr="00127D78" w:rsidTr="008E7754">
        <w:trPr>
          <w:trHeight w:val="360"/>
        </w:trPr>
        <w:tc>
          <w:tcPr>
            <w:tcW w:w="567" w:type="dxa"/>
            <w:vAlign w:val="center"/>
          </w:tcPr>
          <w:p w:rsidR="008E7754" w:rsidRPr="00127D78" w:rsidRDefault="008E7754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vAlign w:val="bottom"/>
          </w:tcPr>
          <w:p w:rsidR="008E7754" w:rsidRPr="00127D78" w:rsidRDefault="008E7754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«Тенгизшевройл»</w:t>
            </w: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116" w:type="dxa"/>
            <w:vAlign w:val="bottom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1 849,7</w:t>
            </w:r>
          </w:p>
        </w:tc>
        <w:tc>
          <w:tcPr>
            <w:tcW w:w="1116" w:type="dxa"/>
            <w:vAlign w:val="center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 xml:space="preserve">1 848,1 </w:t>
            </w:r>
          </w:p>
        </w:tc>
        <w:tc>
          <w:tcPr>
            <w:tcW w:w="856" w:type="dxa"/>
            <w:vAlign w:val="bottom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E7754" w:rsidRPr="00127D78" w:rsidTr="008E7754">
        <w:trPr>
          <w:trHeight w:val="360"/>
        </w:trPr>
        <w:tc>
          <w:tcPr>
            <w:tcW w:w="567" w:type="dxa"/>
            <w:vAlign w:val="center"/>
          </w:tcPr>
          <w:p w:rsidR="008E7754" w:rsidRPr="00127D78" w:rsidRDefault="008E7754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vAlign w:val="bottom"/>
          </w:tcPr>
          <w:p w:rsidR="008E7754" w:rsidRPr="00127D78" w:rsidRDefault="008E7754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«ПАЗ» </w:t>
            </w: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 xml:space="preserve"> (Павлодар алюминий за</w:t>
            </w: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уыты</w:t>
            </w: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vAlign w:val="bottom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947,4</w:t>
            </w:r>
          </w:p>
        </w:tc>
        <w:tc>
          <w:tcPr>
            <w:tcW w:w="1116" w:type="dxa"/>
            <w:vAlign w:val="center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 xml:space="preserve">946,2 </w:t>
            </w:r>
          </w:p>
        </w:tc>
        <w:tc>
          <w:tcPr>
            <w:tcW w:w="856" w:type="dxa"/>
            <w:vAlign w:val="bottom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E7754" w:rsidRPr="00127D78" w:rsidTr="008E7754">
        <w:trPr>
          <w:trHeight w:val="360"/>
        </w:trPr>
        <w:tc>
          <w:tcPr>
            <w:tcW w:w="567" w:type="dxa"/>
            <w:vAlign w:val="center"/>
          </w:tcPr>
          <w:p w:rsidR="008E7754" w:rsidRPr="00127D78" w:rsidRDefault="008E7754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vAlign w:val="bottom"/>
          </w:tcPr>
          <w:p w:rsidR="008E7754" w:rsidRPr="00127D78" w:rsidRDefault="008E7754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«ҚЭЗ» </w:t>
            </w: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АҚ (</w:t>
            </w: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</w:t>
            </w: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электролиз за</w:t>
            </w: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уыты</w:t>
            </w: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vAlign w:val="bottom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3 613,8</w:t>
            </w:r>
          </w:p>
        </w:tc>
        <w:tc>
          <w:tcPr>
            <w:tcW w:w="1116" w:type="dxa"/>
            <w:vAlign w:val="center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 xml:space="preserve">3 693,3 </w:t>
            </w:r>
          </w:p>
        </w:tc>
        <w:tc>
          <w:tcPr>
            <w:tcW w:w="856" w:type="dxa"/>
            <w:vAlign w:val="bottom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8E7754" w:rsidRPr="00127D78" w:rsidTr="008E7754">
        <w:trPr>
          <w:trHeight w:val="360"/>
        </w:trPr>
        <w:tc>
          <w:tcPr>
            <w:tcW w:w="567" w:type="dxa"/>
            <w:vAlign w:val="center"/>
          </w:tcPr>
          <w:p w:rsidR="008E7754" w:rsidRPr="00127D78" w:rsidRDefault="008E7754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vAlign w:val="bottom"/>
          </w:tcPr>
          <w:p w:rsidR="008E7754" w:rsidRPr="00127D78" w:rsidRDefault="008E7754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«Тем</w:t>
            </w: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ржолЭнерго»</w:t>
            </w: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116" w:type="dxa"/>
            <w:vAlign w:val="center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 xml:space="preserve">3 264,1 </w:t>
            </w:r>
          </w:p>
        </w:tc>
        <w:tc>
          <w:tcPr>
            <w:tcW w:w="1116" w:type="dxa"/>
            <w:vAlign w:val="center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 xml:space="preserve">3 479,1 </w:t>
            </w:r>
          </w:p>
        </w:tc>
        <w:tc>
          <w:tcPr>
            <w:tcW w:w="856" w:type="dxa"/>
            <w:vAlign w:val="bottom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8E7754" w:rsidRPr="00127D78" w:rsidTr="008E7754">
        <w:trPr>
          <w:trHeight w:val="360"/>
        </w:trPr>
        <w:tc>
          <w:tcPr>
            <w:tcW w:w="567" w:type="dxa"/>
            <w:vAlign w:val="center"/>
          </w:tcPr>
          <w:p w:rsidR="008E7754" w:rsidRPr="00127D78" w:rsidRDefault="008E7754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vAlign w:val="bottom"/>
          </w:tcPr>
          <w:p w:rsidR="008E7754" w:rsidRPr="00127D78" w:rsidRDefault="008E7754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«KEGOC»</w:t>
            </w: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1116" w:type="dxa"/>
            <w:vAlign w:val="center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4 803,2</w:t>
            </w:r>
          </w:p>
        </w:tc>
        <w:tc>
          <w:tcPr>
            <w:tcW w:w="1116" w:type="dxa"/>
            <w:vAlign w:val="center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 xml:space="preserve">5 215,1 </w:t>
            </w:r>
          </w:p>
        </w:tc>
        <w:tc>
          <w:tcPr>
            <w:tcW w:w="856" w:type="dxa"/>
            <w:vAlign w:val="bottom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</w:tbl>
    <w:p w:rsidR="00A53333" w:rsidRPr="00127D78" w:rsidRDefault="00A53333" w:rsidP="00860D8A">
      <w:pPr>
        <w:rPr>
          <w:lang w:val="kk-KZ"/>
        </w:rPr>
      </w:pPr>
    </w:p>
    <w:p w:rsidR="003B36BC" w:rsidRPr="00127D78" w:rsidRDefault="00B36842" w:rsidP="00C05C83">
      <w:pPr>
        <w:pStyle w:val="1"/>
        <w:numPr>
          <w:ilvl w:val="0"/>
          <w:numId w:val="29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9" w:name="_Toc536800890"/>
      <w:r w:rsidRPr="00127D78">
        <w:rPr>
          <w:rFonts w:ascii="Times New Roman" w:hAnsi="Times New Roman" w:cs="Times New Roman"/>
          <w:b/>
          <w:lang w:val="kk-KZ"/>
        </w:rPr>
        <w:t>Көмір</w:t>
      </w:r>
      <w:bookmarkEnd w:id="9"/>
    </w:p>
    <w:p w:rsidR="00BC7CB8" w:rsidRPr="00127D78" w:rsidRDefault="00BC7CB8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127D78" w:rsidRDefault="00B36842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0" w:name="_Toc536800891"/>
      <w:r w:rsidRPr="00127D78">
        <w:rPr>
          <w:rFonts w:ascii="Times New Roman" w:hAnsi="Times New Roman" w:cs="Times New Roman"/>
          <w:i/>
          <w:color w:val="auto"/>
          <w:sz w:val="28"/>
          <w:lang w:val="kk-KZ"/>
        </w:rPr>
        <w:t>Қазақстандағы энергетикалық көмірді өндіру</w:t>
      </w:r>
      <w:bookmarkEnd w:id="10"/>
      <w:r w:rsidRPr="00127D78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</w:p>
    <w:p w:rsidR="00BC7CB8" w:rsidRPr="00127D78" w:rsidRDefault="00BC7CB8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842" w:rsidRPr="00127D78" w:rsidRDefault="00B36842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7D78">
        <w:rPr>
          <w:rFonts w:ascii="Times New Roman" w:hAnsi="Times New Roman" w:cs="Times New Roman"/>
          <w:sz w:val="28"/>
          <w:szCs w:val="28"/>
          <w:lang w:val="kk-KZ"/>
        </w:rPr>
        <w:t>ҚР ҰЭМ Статистика комитетінің жедел ақпараты бойынша</w:t>
      </w:r>
      <w:r w:rsidR="001D5606" w:rsidRPr="00127D7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77ADD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Қазақстанда 2018 жыл</w:t>
      </w:r>
      <w:r w:rsidRPr="00127D78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="008E7754" w:rsidRPr="00127D78">
        <w:rPr>
          <w:rFonts w:ascii="Times New Roman" w:hAnsi="Times New Roman" w:cs="Times New Roman"/>
          <w:sz w:val="28"/>
          <w:szCs w:val="28"/>
        </w:rPr>
        <w:t>11</w:t>
      </w:r>
      <w:r w:rsidR="00880719">
        <w:rPr>
          <w:rFonts w:ascii="Times New Roman" w:hAnsi="Times New Roman" w:cs="Times New Roman"/>
          <w:sz w:val="28"/>
          <w:szCs w:val="28"/>
        </w:rPr>
        <w:t>3</w:t>
      </w:r>
      <w:r w:rsidR="008E7754" w:rsidRPr="00127D78">
        <w:rPr>
          <w:rFonts w:ascii="Times New Roman" w:hAnsi="Times New Roman" w:cs="Times New Roman"/>
          <w:sz w:val="28"/>
          <w:szCs w:val="28"/>
        </w:rPr>
        <w:t xml:space="preserve">,7 </w:t>
      </w:r>
      <w:r w:rsidRPr="00127D78">
        <w:rPr>
          <w:rFonts w:ascii="Times New Roman" w:hAnsi="Times New Roman" w:cs="Times New Roman"/>
          <w:sz w:val="28"/>
          <w:szCs w:val="28"/>
        </w:rPr>
        <w:t>млн. тонн</w:t>
      </w:r>
      <w:r w:rsidRPr="00127D78">
        <w:rPr>
          <w:rFonts w:ascii="Times New Roman" w:hAnsi="Times New Roman" w:cs="Times New Roman"/>
          <w:sz w:val="28"/>
          <w:szCs w:val="28"/>
          <w:lang w:val="kk-KZ"/>
        </w:rPr>
        <w:t>а тас көмір</w:t>
      </w:r>
      <w:r w:rsidR="00177ADD">
        <w:rPr>
          <w:rFonts w:ascii="Times New Roman" w:hAnsi="Times New Roman" w:cs="Times New Roman"/>
          <w:sz w:val="28"/>
          <w:szCs w:val="28"/>
          <w:lang w:val="kk-KZ"/>
        </w:rPr>
        <w:t xml:space="preserve"> өндірілді, бұл 2017 жылғы</w:t>
      </w:r>
      <w:r w:rsidR="004B2822" w:rsidRPr="00127D78">
        <w:rPr>
          <w:rFonts w:ascii="Times New Roman" w:hAnsi="Times New Roman" w:cs="Times New Roman"/>
          <w:sz w:val="28"/>
          <w:szCs w:val="28"/>
          <w:lang w:val="kk-KZ"/>
        </w:rPr>
        <w:t xml:space="preserve"> кезеңге қарағанда </w:t>
      </w:r>
      <w:r w:rsidR="004B2822" w:rsidRPr="00127D78">
        <w:rPr>
          <w:rFonts w:ascii="Times New Roman" w:hAnsi="Times New Roman" w:cs="Times New Roman"/>
          <w:sz w:val="28"/>
          <w:szCs w:val="28"/>
        </w:rPr>
        <w:t>(</w:t>
      </w:r>
      <w:r w:rsidR="008E7754" w:rsidRPr="00127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105,9 </w:t>
      </w:r>
      <w:r w:rsidR="004B2822" w:rsidRPr="00127D78">
        <w:rPr>
          <w:rFonts w:ascii="Times New Roman" w:hAnsi="Times New Roman" w:cs="Times New Roman"/>
          <w:sz w:val="28"/>
          <w:szCs w:val="28"/>
        </w:rPr>
        <w:t>млн. тонн</w:t>
      </w:r>
      <w:r w:rsidR="004B2822" w:rsidRPr="00127D7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B2822" w:rsidRPr="00127D78">
        <w:rPr>
          <w:rFonts w:ascii="Times New Roman" w:hAnsi="Times New Roman" w:cs="Times New Roman"/>
          <w:sz w:val="28"/>
          <w:szCs w:val="28"/>
        </w:rPr>
        <w:t>)</w:t>
      </w:r>
      <w:r w:rsidR="004B2822" w:rsidRPr="00127D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0719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4B2822" w:rsidRPr="00127D78">
        <w:rPr>
          <w:rFonts w:ascii="Times New Roman" w:hAnsi="Times New Roman" w:cs="Times New Roman"/>
          <w:sz w:val="28"/>
          <w:szCs w:val="28"/>
        </w:rPr>
        <w:t>%</w:t>
      </w:r>
      <w:r w:rsidR="004B2822" w:rsidRPr="00127D78">
        <w:rPr>
          <w:rFonts w:ascii="Times New Roman" w:hAnsi="Times New Roman" w:cs="Times New Roman"/>
          <w:sz w:val="28"/>
          <w:szCs w:val="28"/>
          <w:lang w:val="kk-KZ"/>
        </w:rPr>
        <w:t xml:space="preserve">-ға </w:t>
      </w:r>
      <w:r w:rsidR="00FC039B" w:rsidRPr="00127D78">
        <w:rPr>
          <w:rFonts w:ascii="Times New Roman" w:hAnsi="Times New Roman" w:cs="Times New Roman"/>
          <w:sz w:val="28"/>
          <w:szCs w:val="28"/>
          <w:lang w:val="kk-KZ"/>
        </w:rPr>
        <w:t>артық</w:t>
      </w:r>
      <w:r w:rsidR="004B2822" w:rsidRPr="00127D78">
        <w:rPr>
          <w:rFonts w:ascii="Times New Roman" w:hAnsi="Times New Roman" w:cs="Times New Roman"/>
          <w:sz w:val="28"/>
          <w:szCs w:val="28"/>
        </w:rPr>
        <w:t>.</w:t>
      </w:r>
    </w:p>
    <w:p w:rsidR="00B34E61" w:rsidRPr="00127D78" w:rsidRDefault="004B2822" w:rsidP="00BC7CB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8"/>
          <w:lang w:val="kk-KZ"/>
        </w:rPr>
      </w:pPr>
      <w:r w:rsidRPr="00127D78">
        <w:rPr>
          <w:rFonts w:ascii="Times New Roman" w:hAnsi="Times New Roman" w:cs="Times New Roman"/>
          <w:i/>
          <w:sz w:val="24"/>
          <w:szCs w:val="24"/>
          <w:lang w:val="kk-KZ"/>
        </w:rPr>
        <w:t>мың</w:t>
      </w:r>
      <w:r w:rsidR="00B34E61" w:rsidRPr="00127D78">
        <w:rPr>
          <w:rFonts w:ascii="Times New Roman" w:hAnsi="Times New Roman" w:cs="Times New Roman"/>
          <w:i/>
          <w:sz w:val="24"/>
          <w:szCs w:val="24"/>
        </w:rPr>
        <w:t>. тонн</w:t>
      </w:r>
      <w:r w:rsidRPr="00127D78">
        <w:rPr>
          <w:rFonts w:ascii="Times New Roman" w:hAnsi="Times New Roman" w:cs="Times New Roman"/>
          <w:i/>
          <w:sz w:val="24"/>
          <w:szCs w:val="24"/>
          <w:lang w:val="kk-KZ"/>
        </w:rPr>
        <w:t>а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6"/>
        <w:gridCol w:w="3685"/>
        <w:gridCol w:w="1938"/>
        <w:gridCol w:w="1938"/>
        <w:gridCol w:w="1938"/>
      </w:tblGrid>
      <w:tr w:rsidR="008E7754" w:rsidRPr="00127D78" w:rsidTr="008E7754">
        <w:trPr>
          <w:trHeight w:val="771"/>
        </w:trPr>
        <w:tc>
          <w:tcPr>
            <w:tcW w:w="566" w:type="dxa"/>
            <w:shd w:val="clear" w:color="auto" w:fill="auto"/>
            <w:vAlign w:val="center"/>
          </w:tcPr>
          <w:p w:rsidR="008E7754" w:rsidRPr="00127D78" w:rsidRDefault="008E7754" w:rsidP="004B28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127D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E7754" w:rsidRPr="00127D78" w:rsidRDefault="008E7754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Облыс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E7754" w:rsidRPr="00127D78" w:rsidRDefault="008E7754" w:rsidP="004B28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2017 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жыл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E7754" w:rsidRPr="00127D78" w:rsidRDefault="008E7754" w:rsidP="004B2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2018 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жыл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E7754" w:rsidRPr="00127D78" w:rsidRDefault="008E7754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8E7754" w:rsidRPr="00127D78" w:rsidTr="00A53333">
        <w:trPr>
          <w:trHeight w:val="333"/>
        </w:trPr>
        <w:tc>
          <w:tcPr>
            <w:tcW w:w="566" w:type="dxa"/>
            <w:vAlign w:val="center"/>
          </w:tcPr>
          <w:p w:rsidR="008E7754" w:rsidRPr="00127D78" w:rsidRDefault="008E7754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8E7754" w:rsidRPr="00127D78" w:rsidRDefault="008E7754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</w:p>
        </w:tc>
        <w:tc>
          <w:tcPr>
            <w:tcW w:w="1938" w:type="dxa"/>
            <w:vAlign w:val="center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  <w:r w:rsidRPr="00127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27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467,9</w:t>
            </w:r>
          </w:p>
        </w:tc>
        <w:tc>
          <w:tcPr>
            <w:tcW w:w="1938" w:type="dxa"/>
            <w:vAlign w:val="center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  <w:r w:rsidRPr="00127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27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325,2</w:t>
            </w:r>
          </w:p>
        </w:tc>
        <w:tc>
          <w:tcPr>
            <w:tcW w:w="1938" w:type="dxa"/>
            <w:vAlign w:val="center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13%</w:t>
            </w:r>
          </w:p>
        </w:tc>
      </w:tr>
      <w:tr w:rsidR="008E7754" w:rsidRPr="00127D78" w:rsidTr="00A53333">
        <w:trPr>
          <w:trHeight w:val="333"/>
        </w:trPr>
        <w:tc>
          <w:tcPr>
            <w:tcW w:w="566" w:type="dxa"/>
            <w:vAlign w:val="center"/>
          </w:tcPr>
          <w:p w:rsidR="008E7754" w:rsidRPr="00127D78" w:rsidRDefault="008E7754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8E7754" w:rsidRPr="00127D78" w:rsidRDefault="008E7754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</w:t>
            </w:r>
          </w:p>
        </w:tc>
        <w:tc>
          <w:tcPr>
            <w:tcW w:w="1938" w:type="dxa"/>
            <w:vAlign w:val="center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  <w:r w:rsidRPr="00127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27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909</w:t>
            </w:r>
          </w:p>
        </w:tc>
        <w:tc>
          <w:tcPr>
            <w:tcW w:w="1938" w:type="dxa"/>
            <w:vAlign w:val="center"/>
          </w:tcPr>
          <w:p w:rsidR="008E7754" w:rsidRPr="00127D78" w:rsidRDefault="00880719" w:rsidP="0088071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="008E7754" w:rsidRPr="00127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987</w:t>
            </w:r>
            <w:r w:rsidR="008E7754" w:rsidRPr="00127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38" w:type="dxa"/>
            <w:vAlign w:val="center"/>
          </w:tcPr>
          <w:p w:rsidR="008E7754" w:rsidRPr="00127D78" w:rsidRDefault="00880719" w:rsidP="0088071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</w:t>
            </w:r>
            <w:r w:rsidR="008E7754" w:rsidRPr="00127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8E7754" w:rsidRPr="00127D78" w:rsidTr="00A53333">
        <w:trPr>
          <w:trHeight w:val="333"/>
        </w:trPr>
        <w:tc>
          <w:tcPr>
            <w:tcW w:w="566" w:type="dxa"/>
            <w:vAlign w:val="center"/>
          </w:tcPr>
          <w:p w:rsidR="008E7754" w:rsidRPr="00127D78" w:rsidRDefault="008E7754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8E7754" w:rsidRPr="00127D78" w:rsidRDefault="008E7754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 Қазақстан</w:t>
            </w:r>
          </w:p>
        </w:tc>
        <w:tc>
          <w:tcPr>
            <w:tcW w:w="1938" w:type="dxa"/>
            <w:vAlign w:val="center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127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27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867</w:t>
            </w:r>
          </w:p>
        </w:tc>
        <w:tc>
          <w:tcPr>
            <w:tcW w:w="1938" w:type="dxa"/>
            <w:vAlign w:val="center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127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27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</w:t>
            </w:r>
          </w:p>
        </w:tc>
        <w:tc>
          <w:tcPr>
            <w:tcW w:w="1938" w:type="dxa"/>
            <w:vAlign w:val="center"/>
          </w:tcPr>
          <w:p w:rsidR="008E7754" w:rsidRPr="00127D78" w:rsidRDefault="008E7754" w:rsidP="008E775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21%</w:t>
            </w:r>
          </w:p>
        </w:tc>
      </w:tr>
      <w:tr w:rsidR="00880719" w:rsidRPr="00127D78" w:rsidTr="00441B04">
        <w:trPr>
          <w:trHeight w:val="333"/>
        </w:trPr>
        <w:tc>
          <w:tcPr>
            <w:tcW w:w="566" w:type="dxa"/>
            <w:vAlign w:val="center"/>
          </w:tcPr>
          <w:p w:rsidR="00880719" w:rsidRPr="00127D78" w:rsidRDefault="00880719" w:rsidP="008807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880719" w:rsidRPr="00127D78" w:rsidRDefault="00880719" w:rsidP="0088071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ҚР бойынша барлығы </w:t>
            </w:r>
          </w:p>
        </w:tc>
        <w:tc>
          <w:tcPr>
            <w:tcW w:w="1938" w:type="dxa"/>
            <w:vAlign w:val="center"/>
          </w:tcPr>
          <w:p w:rsidR="00880719" w:rsidRPr="00207340" w:rsidRDefault="00880719" w:rsidP="008807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73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105 964,9</w:t>
            </w:r>
          </w:p>
        </w:tc>
        <w:tc>
          <w:tcPr>
            <w:tcW w:w="1938" w:type="dxa"/>
            <w:vAlign w:val="center"/>
          </w:tcPr>
          <w:p w:rsidR="00880719" w:rsidRPr="00207340" w:rsidRDefault="00880719" w:rsidP="008807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113</w:t>
            </w:r>
            <w:r w:rsidRPr="002073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03</w:t>
            </w:r>
            <w:r w:rsidRPr="002073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38" w:type="dxa"/>
            <w:vAlign w:val="center"/>
          </w:tcPr>
          <w:p w:rsidR="00880719" w:rsidRPr="00207340" w:rsidRDefault="00880719" w:rsidP="008807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2073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BC7CB8" w:rsidRPr="00127D78" w:rsidRDefault="00BC7CB8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127D78" w:rsidRDefault="004B2822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1" w:name="_Toc536800892"/>
      <w:r w:rsidRPr="00127D78">
        <w:rPr>
          <w:rFonts w:ascii="Times New Roman" w:hAnsi="Times New Roman" w:cs="Times New Roman"/>
          <w:i/>
          <w:color w:val="auto"/>
          <w:sz w:val="28"/>
          <w:lang w:val="kk-KZ"/>
        </w:rPr>
        <w:t>«Самұрық-Энерго» АҚ-ның көмір өндіруі</w:t>
      </w:r>
      <w:bookmarkEnd w:id="11"/>
    </w:p>
    <w:p w:rsidR="00B34E61" w:rsidRPr="00127D78" w:rsidRDefault="008E7754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D78">
        <w:rPr>
          <w:rFonts w:ascii="Times New Roman" w:hAnsi="Times New Roman" w:cs="Times New Roman"/>
          <w:sz w:val="28"/>
          <w:szCs w:val="28"/>
          <w:lang w:val="kk-KZ"/>
        </w:rPr>
        <w:t xml:space="preserve">2018 жылы </w:t>
      </w:r>
      <w:r w:rsidR="004B2822" w:rsidRPr="00127D78">
        <w:rPr>
          <w:rFonts w:ascii="Times New Roman" w:hAnsi="Times New Roman" w:cs="Times New Roman"/>
          <w:sz w:val="28"/>
          <w:szCs w:val="28"/>
          <w:lang w:val="kk-KZ"/>
        </w:rPr>
        <w:t>«Богатырь Көмір» ЖШС</w:t>
      </w:r>
      <w:r w:rsidR="00D678F7" w:rsidRPr="00127D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7D78">
        <w:rPr>
          <w:rFonts w:ascii="Times New Roman" w:hAnsi="Times New Roman" w:cs="Times New Roman"/>
          <w:color w:val="000000" w:themeColor="text1"/>
          <w:sz w:val="28"/>
          <w:szCs w:val="28"/>
        </w:rPr>
        <w:t>44 865</w:t>
      </w:r>
      <w:r w:rsidR="004B2822" w:rsidRPr="00127D78">
        <w:rPr>
          <w:rFonts w:ascii="Times New Roman" w:hAnsi="Times New Roman" w:cs="Times New Roman"/>
          <w:sz w:val="28"/>
          <w:szCs w:val="28"/>
          <w:lang w:val="kk-KZ"/>
        </w:rPr>
        <w:t>мың тонна көмірді өндірді, бұл 2017 жылғы сәйкес кезеңге қарағанда (</w:t>
      </w:r>
      <w:r w:rsidRPr="00127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40 408 </w:t>
      </w:r>
      <w:r w:rsidR="004B2822" w:rsidRPr="00127D78">
        <w:rPr>
          <w:rFonts w:ascii="Times New Roman" w:hAnsi="Times New Roman" w:cs="Times New Roman"/>
          <w:sz w:val="28"/>
          <w:szCs w:val="28"/>
          <w:lang w:val="kk-KZ"/>
        </w:rPr>
        <w:t xml:space="preserve">мың тона) </w:t>
      </w:r>
      <w:r w:rsidR="00D678F7" w:rsidRPr="00127D78">
        <w:rPr>
          <w:rFonts w:ascii="Times New Roman" w:hAnsi="Times New Roman" w:cs="Times New Roman"/>
          <w:sz w:val="28"/>
          <w:szCs w:val="28"/>
        </w:rPr>
        <w:t>1</w:t>
      </w:r>
      <w:r w:rsidRPr="00127D78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4B2822" w:rsidRPr="00127D78">
        <w:rPr>
          <w:rFonts w:ascii="Times New Roman" w:hAnsi="Times New Roman" w:cs="Times New Roman"/>
          <w:sz w:val="28"/>
          <w:szCs w:val="28"/>
        </w:rPr>
        <w:t>%</w:t>
      </w:r>
      <w:r w:rsidR="004B2822" w:rsidRPr="00127D78">
        <w:rPr>
          <w:rFonts w:ascii="Times New Roman" w:hAnsi="Times New Roman" w:cs="Times New Roman"/>
          <w:sz w:val="28"/>
          <w:szCs w:val="28"/>
          <w:lang w:val="kk-KZ"/>
        </w:rPr>
        <w:t xml:space="preserve">-ға артық. </w:t>
      </w:r>
    </w:p>
    <w:p w:rsidR="00BC7CB8" w:rsidRPr="00127D78" w:rsidRDefault="00BC7CB8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127D78" w:rsidRDefault="00FC76A9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2" w:name="_Toc536800893"/>
      <w:r w:rsidRPr="00127D78">
        <w:rPr>
          <w:rFonts w:ascii="Times New Roman" w:hAnsi="Times New Roman" w:cs="Times New Roman"/>
          <w:i/>
          <w:color w:val="auto"/>
          <w:sz w:val="28"/>
          <w:lang w:val="kk-KZ"/>
        </w:rPr>
        <w:t>«Самұрық-Энерго»</w:t>
      </w:r>
      <w:r w:rsidR="00C60AF8" w:rsidRPr="00127D78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АҚ-ның көмірді сатуы</w:t>
      </w:r>
      <w:bookmarkEnd w:id="12"/>
    </w:p>
    <w:p w:rsidR="00B34E61" w:rsidRPr="00127D78" w:rsidRDefault="00C60AF8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D78">
        <w:rPr>
          <w:rFonts w:ascii="Times New Roman" w:hAnsi="Times New Roman" w:cs="Times New Roman"/>
          <w:sz w:val="28"/>
          <w:szCs w:val="28"/>
          <w:lang w:val="kk-KZ"/>
        </w:rPr>
        <w:t xml:space="preserve">2018 </w:t>
      </w:r>
      <w:r w:rsidR="00177ADD">
        <w:rPr>
          <w:rFonts w:ascii="Times New Roman" w:hAnsi="Times New Roman" w:cs="Times New Roman"/>
          <w:sz w:val="28"/>
          <w:szCs w:val="28"/>
          <w:lang w:val="kk-KZ"/>
        </w:rPr>
        <w:t>жылы</w:t>
      </w:r>
      <w:r w:rsidRPr="00127D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7754" w:rsidRPr="00127D78">
        <w:rPr>
          <w:rFonts w:ascii="Times New Roman" w:hAnsi="Times New Roman" w:cs="Times New Roman"/>
          <w:sz w:val="28"/>
          <w:szCs w:val="28"/>
        </w:rPr>
        <w:t xml:space="preserve">45 158 </w:t>
      </w:r>
      <w:r w:rsidRPr="00127D78">
        <w:rPr>
          <w:rFonts w:ascii="Times New Roman" w:hAnsi="Times New Roman" w:cs="Times New Roman"/>
          <w:sz w:val="28"/>
          <w:szCs w:val="28"/>
          <w:lang w:val="kk-KZ"/>
        </w:rPr>
        <w:t xml:space="preserve">мың тонна көмір сатылды, о.і.: </w:t>
      </w:r>
    </w:p>
    <w:p w:rsidR="00B34E61" w:rsidRPr="00127D78" w:rsidRDefault="00B34E61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D78">
        <w:rPr>
          <w:rFonts w:ascii="Times New Roman" w:hAnsi="Times New Roman" w:cs="Times New Roman"/>
          <w:sz w:val="28"/>
          <w:szCs w:val="28"/>
        </w:rPr>
        <w:t xml:space="preserve">- </w:t>
      </w:r>
      <w:r w:rsidR="00C60AF8" w:rsidRPr="00127D78">
        <w:rPr>
          <w:rFonts w:ascii="Times New Roman" w:hAnsi="Times New Roman" w:cs="Times New Roman"/>
          <w:sz w:val="28"/>
          <w:szCs w:val="28"/>
          <w:lang w:val="kk-KZ"/>
        </w:rPr>
        <w:t>ҚР-ның ішкі нарығына</w:t>
      </w:r>
      <w:r w:rsidRPr="00127D78">
        <w:rPr>
          <w:rFonts w:ascii="Times New Roman" w:hAnsi="Times New Roman" w:cs="Times New Roman"/>
          <w:sz w:val="28"/>
          <w:szCs w:val="28"/>
        </w:rPr>
        <w:t xml:space="preserve"> </w:t>
      </w:r>
      <w:r w:rsidR="008E7754" w:rsidRPr="00127D78">
        <w:rPr>
          <w:rFonts w:ascii="Times New Roman" w:hAnsi="Times New Roman" w:cs="Times New Roman"/>
          <w:sz w:val="28"/>
          <w:szCs w:val="28"/>
        </w:rPr>
        <w:t xml:space="preserve">35 572 </w:t>
      </w:r>
      <w:r w:rsidR="00C60AF8" w:rsidRPr="00127D78">
        <w:rPr>
          <w:rFonts w:ascii="Times New Roman" w:hAnsi="Times New Roman" w:cs="Times New Roman"/>
          <w:sz w:val="28"/>
          <w:szCs w:val="28"/>
          <w:lang w:val="kk-KZ"/>
        </w:rPr>
        <w:t xml:space="preserve">мың </w:t>
      </w:r>
      <w:r w:rsidR="00A067AB" w:rsidRPr="00127D78">
        <w:rPr>
          <w:rFonts w:ascii="Times New Roman" w:hAnsi="Times New Roman" w:cs="Times New Roman"/>
          <w:sz w:val="28"/>
          <w:szCs w:val="28"/>
        </w:rPr>
        <w:t>тонн</w:t>
      </w:r>
      <w:r w:rsidR="00C60AF8" w:rsidRPr="00127D7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067AB" w:rsidRPr="00127D78">
        <w:rPr>
          <w:rFonts w:ascii="Times New Roman" w:hAnsi="Times New Roman" w:cs="Times New Roman"/>
          <w:sz w:val="28"/>
          <w:szCs w:val="28"/>
        </w:rPr>
        <w:t>,</w:t>
      </w:r>
      <w:r w:rsidR="00177ADD">
        <w:rPr>
          <w:rFonts w:ascii="Times New Roman" w:hAnsi="Times New Roman" w:cs="Times New Roman"/>
          <w:sz w:val="28"/>
          <w:szCs w:val="28"/>
          <w:lang w:val="kk-KZ"/>
        </w:rPr>
        <w:t xml:space="preserve"> бұл 2017 жылғы</w:t>
      </w:r>
      <w:r w:rsidR="00C60AF8" w:rsidRPr="00127D78">
        <w:rPr>
          <w:rFonts w:ascii="Times New Roman" w:hAnsi="Times New Roman" w:cs="Times New Roman"/>
          <w:sz w:val="28"/>
          <w:szCs w:val="28"/>
          <w:lang w:val="kk-KZ"/>
        </w:rPr>
        <w:t xml:space="preserve"> кезеңге қарағанда </w:t>
      </w:r>
      <w:r w:rsidR="00C60AF8" w:rsidRPr="00127D78">
        <w:rPr>
          <w:rFonts w:ascii="Times New Roman" w:hAnsi="Times New Roman" w:cs="Times New Roman"/>
          <w:sz w:val="28"/>
          <w:szCs w:val="28"/>
        </w:rPr>
        <w:t>(</w:t>
      </w:r>
      <w:r w:rsidR="008E7754" w:rsidRPr="00127D78">
        <w:rPr>
          <w:rFonts w:ascii="Times New Roman" w:hAnsi="Times New Roman" w:cs="Times New Roman"/>
          <w:sz w:val="28"/>
          <w:szCs w:val="28"/>
        </w:rPr>
        <w:t xml:space="preserve">30 701 </w:t>
      </w:r>
      <w:r w:rsidR="00C60AF8" w:rsidRPr="00127D78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="00C60AF8" w:rsidRPr="00127D78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 w:rsidRPr="00127D7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60AF8" w:rsidRPr="00127D78">
        <w:rPr>
          <w:rFonts w:ascii="Times New Roman" w:hAnsi="Times New Roman" w:cs="Times New Roman"/>
          <w:sz w:val="28"/>
          <w:szCs w:val="28"/>
        </w:rPr>
        <w:t>)</w:t>
      </w:r>
      <w:r w:rsidR="00C60AF8" w:rsidRPr="00127D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7754" w:rsidRPr="00127D78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Pr="00127D78">
        <w:rPr>
          <w:rFonts w:ascii="Times New Roman" w:hAnsi="Times New Roman" w:cs="Times New Roman"/>
          <w:sz w:val="28"/>
          <w:szCs w:val="28"/>
        </w:rPr>
        <w:t>%</w:t>
      </w:r>
      <w:r w:rsidR="00C60AF8" w:rsidRPr="00127D78">
        <w:rPr>
          <w:rFonts w:ascii="Times New Roman" w:hAnsi="Times New Roman" w:cs="Times New Roman"/>
          <w:sz w:val="28"/>
          <w:szCs w:val="28"/>
          <w:lang w:val="kk-KZ"/>
        </w:rPr>
        <w:t>-ға артық</w:t>
      </w:r>
      <w:r w:rsidRPr="00127D78">
        <w:rPr>
          <w:rFonts w:ascii="Times New Roman" w:hAnsi="Times New Roman" w:cs="Times New Roman"/>
          <w:sz w:val="28"/>
          <w:szCs w:val="28"/>
        </w:rPr>
        <w:t>;</w:t>
      </w:r>
    </w:p>
    <w:p w:rsidR="00B34E61" w:rsidRPr="00127D78" w:rsidRDefault="00B34E61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7D78">
        <w:rPr>
          <w:rFonts w:ascii="Times New Roman" w:hAnsi="Times New Roman" w:cs="Times New Roman"/>
          <w:sz w:val="28"/>
          <w:szCs w:val="28"/>
        </w:rPr>
        <w:t xml:space="preserve">- </w:t>
      </w:r>
      <w:r w:rsidR="00C60AF8" w:rsidRPr="00127D78">
        <w:rPr>
          <w:rFonts w:ascii="Times New Roman" w:hAnsi="Times New Roman" w:cs="Times New Roman"/>
          <w:sz w:val="28"/>
          <w:szCs w:val="28"/>
          <w:lang w:val="kk-KZ"/>
        </w:rPr>
        <w:t>экспортқа</w:t>
      </w:r>
      <w:r w:rsidRPr="00127D78">
        <w:rPr>
          <w:rFonts w:ascii="Times New Roman" w:hAnsi="Times New Roman" w:cs="Times New Roman"/>
          <w:sz w:val="28"/>
          <w:szCs w:val="28"/>
        </w:rPr>
        <w:t xml:space="preserve"> (РФ) – </w:t>
      </w:r>
      <w:r w:rsidR="008E7754" w:rsidRPr="00127D78">
        <w:rPr>
          <w:rFonts w:ascii="Times New Roman" w:hAnsi="Times New Roman" w:cs="Times New Roman"/>
          <w:sz w:val="28"/>
          <w:szCs w:val="28"/>
        </w:rPr>
        <w:t xml:space="preserve">9 587 </w:t>
      </w:r>
      <w:r w:rsidR="00BF2BF9" w:rsidRPr="00127D78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Pr="00127D78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 w:rsidRPr="00127D7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27D78">
        <w:rPr>
          <w:rFonts w:ascii="Times New Roman" w:hAnsi="Times New Roman" w:cs="Times New Roman"/>
          <w:sz w:val="28"/>
          <w:szCs w:val="28"/>
        </w:rPr>
        <w:t xml:space="preserve">, </w:t>
      </w:r>
      <w:r w:rsidR="00177ADD">
        <w:rPr>
          <w:rFonts w:ascii="Times New Roman" w:hAnsi="Times New Roman" w:cs="Times New Roman"/>
          <w:sz w:val="28"/>
          <w:szCs w:val="28"/>
          <w:lang w:val="kk-KZ"/>
        </w:rPr>
        <w:t>бұл 2017 жылғы</w:t>
      </w:r>
      <w:r w:rsidR="00C60AF8" w:rsidRPr="00127D78">
        <w:rPr>
          <w:rFonts w:ascii="Times New Roman" w:hAnsi="Times New Roman" w:cs="Times New Roman"/>
          <w:sz w:val="28"/>
          <w:szCs w:val="28"/>
          <w:lang w:val="kk-KZ"/>
        </w:rPr>
        <w:t xml:space="preserve"> кезеңге қарағанда </w:t>
      </w:r>
      <w:r w:rsidR="00C60AF8" w:rsidRPr="00127D78">
        <w:rPr>
          <w:rFonts w:ascii="Times New Roman" w:hAnsi="Times New Roman" w:cs="Times New Roman"/>
          <w:sz w:val="28"/>
          <w:szCs w:val="28"/>
        </w:rPr>
        <w:t>(</w:t>
      </w:r>
      <w:r w:rsidR="001643AB" w:rsidRPr="00127D78">
        <w:rPr>
          <w:rFonts w:ascii="Times New Roman" w:hAnsi="Times New Roman" w:cs="Times New Roman"/>
          <w:sz w:val="28"/>
          <w:szCs w:val="28"/>
        </w:rPr>
        <w:t xml:space="preserve">10 157 </w:t>
      </w:r>
      <w:r w:rsidR="00C60AF8" w:rsidRPr="00127D78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="00C60AF8" w:rsidRPr="00127D78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 w:rsidRPr="00127D7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60AF8" w:rsidRPr="00127D78">
        <w:rPr>
          <w:rFonts w:ascii="Times New Roman" w:hAnsi="Times New Roman" w:cs="Times New Roman"/>
          <w:sz w:val="28"/>
          <w:szCs w:val="28"/>
        </w:rPr>
        <w:t>)</w:t>
      </w:r>
      <w:r w:rsidR="00C60AF8" w:rsidRPr="00127D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7754" w:rsidRPr="00127D78">
        <w:rPr>
          <w:rFonts w:ascii="Times New Roman" w:hAnsi="Times New Roman" w:cs="Times New Roman"/>
          <w:sz w:val="28"/>
          <w:szCs w:val="28"/>
        </w:rPr>
        <w:t xml:space="preserve">5,6% </w:t>
      </w:r>
      <w:r w:rsidR="00C60AF8" w:rsidRPr="00127D78">
        <w:rPr>
          <w:rFonts w:ascii="Times New Roman" w:hAnsi="Times New Roman" w:cs="Times New Roman"/>
          <w:sz w:val="28"/>
          <w:szCs w:val="28"/>
        </w:rPr>
        <w:t>%</w:t>
      </w:r>
      <w:r w:rsidR="00C60AF8" w:rsidRPr="00127D78">
        <w:rPr>
          <w:rFonts w:ascii="Times New Roman" w:hAnsi="Times New Roman" w:cs="Times New Roman"/>
          <w:sz w:val="28"/>
          <w:szCs w:val="28"/>
          <w:lang w:val="kk-KZ"/>
        </w:rPr>
        <w:t>-ға аз</w:t>
      </w:r>
      <w:r w:rsidRPr="00127D78">
        <w:rPr>
          <w:rFonts w:ascii="Times New Roman" w:hAnsi="Times New Roman" w:cs="Times New Roman"/>
          <w:sz w:val="28"/>
          <w:szCs w:val="28"/>
        </w:rPr>
        <w:t>.</w:t>
      </w:r>
    </w:p>
    <w:p w:rsidR="00A972DB" w:rsidRPr="00127D78" w:rsidRDefault="00A972DB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72DB" w:rsidRPr="00127D78" w:rsidRDefault="00A972DB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4E61" w:rsidRPr="00127D78" w:rsidRDefault="00C60AF8" w:rsidP="00BC7CB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127D78">
        <w:rPr>
          <w:rFonts w:ascii="Times New Roman" w:hAnsi="Times New Roman" w:cs="Times New Roman"/>
          <w:i/>
          <w:sz w:val="24"/>
          <w:lang w:val="kk-KZ"/>
        </w:rPr>
        <w:lastRenderedPageBreak/>
        <w:t>мың тонна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3998"/>
        <w:gridCol w:w="2126"/>
        <w:gridCol w:w="2098"/>
        <w:gridCol w:w="1843"/>
      </w:tblGrid>
      <w:tr w:rsidR="00A46FB0" w:rsidRPr="00127D78" w:rsidTr="00A972DB">
        <w:trPr>
          <w:trHeight w:val="515"/>
        </w:trPr>
        <w:tc>
          <w:tcPr>
            <w:tcW w:w="3998" w:type="dxa"/>
            <w:vMerge w:val="restart"/>
            <w:shd w:val="clear" w:color="auto" w:fill="auto"/>
            <w:vAlign w:val="center"/>
          </w:tcPr>
          <w:p w:rsidR="00A46FB0" w:rsidRPr="00127D78" w:rsidRDefault="00A46FB0" w:rsidP="00C60A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r w:rsidR="00C60AF8" w:rsidRPr="00127D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ыс</w:t>
            </w:r>
          </w:p>
        </w:tc>
        <w:tc>
          <w:tcPr>
            <w:tcW w:w="4224" w:type="dxa"/>
            <w:gridSpan w:val="2"/>
            <w:shd w:val="clear" w:color="auto" w:fill="auto"/>
            <w:vAlign w:val="center"/>
          </w:tcPr>
          <w:p w:rsidR="00A46FB0" w:rsidRPr="00127D78" w:rsidRDefault="00E51085" w:rsidP="00BF2B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Сату көлемі</w:t>
            </w:r>
            <w:r w:rsidR="00A46FB0" w:rsidRPr="00127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F2BF9" w:rsidRPr="00127D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мың</w:t>
            </w:r>
            <w:r w:rsidR="00A46FB0" w:rsidRPr="00127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тонн</w:t>
            </w:r>
            <w:r w:rsidR="00BF2BF9" w:rsidRPr="00127D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46FB0" w:rsidRPr="00127D78" w:rsidRDefault="00A46FB0" w:rsidP="00DD04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  <w:r w:rsidRPr="00127D78" w:rsidDel="00B9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46FB0" w:rsidRPr="00127D78" w:rsidRDefault="00A46FB0" w:rsidP="00E5108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</w:rPr>
              <w:t>2018/2017</w:t>
            </w:r>
            <w:r w:rsidR="00E51085" w:rsidRPr="00127D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жж.</w:t>
            </w:r>
          </w:p>
        </w:tc>
      </w:tr>
      <w:tr w:rsidR="00A46FB0" w:rsidRPr="00127D78" w:rsidTr="00A972DB">
        <w:trPr>
          <w:trHeight w:val="355"/>
        </w:trPr>
        <w:tc>
          <w:tcPr>
            <w:tcW w:w="3998" w:type="dxa"/>
            <w:vMerge/>
            <w:shd w:val="clear" w:color="auto" w:fill="B6DDE8" w:themeFill="accent5" w:themeFillTint="66"/>
            <w:vAlign w:val="center"/>
          </w:tcPr>
          <w:p w:rsidR="00A46FB0" w:rsidRPr="00127D78" w:rsidRDefault="00A46FB0" w:rsidP="00DD04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46FB0" w:rsidRPr="00127D78" w:rsidRDefault="00E51085" w:rsidP="001D52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</w:rPr>
              <w:t>2017ж.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A46FB0" w:rsidRPr="00127D78" w:rsidRDefault="00A46FB0" w:rsidP="00A533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E51085" w:rsidRPr="00127D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46FB0" w:rsidRPr="00127D78" w:rsidRDefault="00A46FB0" w:rsidP="00DD04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3AB" w:rsidRPr="00127D78" w:rsidTr="00A972DB">
        <w:trPr>
          <w:trHeight w:val="315"/>
        </w:trPr>
        <w:tc>
          <w:tcPr>
            <w:tcW w:w="3998" w:type="dxa"/>
            <w:shd w:val="clear" w:color="auto" w:fill="auto"/>
            <w:vAlign w:val="center"/>
          </w:tcPr>
          <w:p w:rsidR="001643AB" w:rsidRPr="00127D78" w:rsidRDefault="001643AB" w:rsidP="00F40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ҚР-ның ішкі нарығы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643AB" w:rsidRPr="00127D78" w:rsidRDefault="001643AB" w:rsidP="001643A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27D78"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  <w:t>30 701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1643AB" w:rsidRPr="00127D78" w:rsidRDefault="001643AB" w:rsidP="00164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</w:pPr>
            <w:r w:rsidRPr="00127D78"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  <w:t>35 572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643AB" w:rsidRPr="00127D78" w:rsidRDefault="001643AB" w:rsidP="001643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</w:rPr>
              <w:t>115,9%</w:t>
            </w:r>
          </w:p>
        </w:tc>
      </w:tr>
      <w:tr w:rsidR="001643AB" w:rsidRPr="00127D78" w:rsidTr="00A972DB">
        <w:trPr>
          <w:trHeight w:val="315"/>
        </w:trPr>
        <w:tc>
          <w:tcPr>
            <w:tcW w:w="3998" w:type="dxa"/>
            <w:shd w:val="clear" w:color="auto" w:fill="auto"/>
            <w:vAlign w:val="center"/>
          </w:tcPr>
          <w:p w:rsidR="001643AB" w:rsidRPr="00127D78" w:rsidRDefault="001643AB" w:rsidP="00F40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РФ-ға экспорт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643AB" w:rsidRPr="00127D78" w:rsidRDefault="001643AB" w:rsidP="001643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</w:rPr>
              <w:t>10 157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1643AB" w:rsidRPr="00127D78" w:rsidRDefault="001643AB" w:rsidP="001643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</w:rPr>
              <w:t>9 587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643AB" w:rsidRPr="00127D78" w:rsidRDefault="001643AB" w:rsidP="001643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</w:rPr>
              <w:t>94,4 %</w:t>
            </w:r>
          </w:p>
        </w:tc>
      </w:tr>
    </w:tbl>
    <w:p w:rsidR="00A53333" w:rsidRPr="00127D78" w:rsidRDefault="00A53333" w:rsidP="00A46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53333" w:rsidRPr="00127D78" w:rsidRDefault="00A53333" w:rsidP="00A46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36BC" w:rsidRPr="00127D78" w:rsidRDefault="00E51085" w:rsidP="00C05C83">
      <w:pPr>
        <w:pStyle w:val="1"/>
        <w:numPr>
          <w:ilvl w:val="0"/>
          <w:numId w:val="29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3" w:name="_Toc536800894"/>
      <w:r w:rsidRPr="00127D78">
        <w:rPr>
          <w:rFonts w:ascii="Times New Roman" w:hAnsi="Times New Roman" w:cs="Times New Roman"/>
          <w:b/>
          <w:lang w:val="kk-KZ"/>
        </w:rPr>
        <w:t>Жаңартылатын энергия көздері</w:t>
      </w:r>
      <w:bookmarkEnd w:id="13"/>
      <w:r w:rsidRPr="00127D78">
        <w:rPr>
          <w:rFonts w:ascii="Times New Roman" w:hAnsi="Times New Roman" w:cs="Times New Roman"/>
          <w:b/>
          <w:lang w:val="kk-KZ"/>
        </w:rPr>
        <w:t xml:space="preserve"> </w:t>
      </w:r>
    </w:p>
    <w:p w:rsidR="00BC7CB8" w:rsidRPr="00127D78" w:rsidRDefault="00BC7CB8" w:rsidP="00BC7C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51085" w:rsidRPr="00127D78" w:rsidRDefault="000D2E27" w:rsidP="006B1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127D78">
        <w:rPr>
          <w:rFonts w:ascii="Times New Roman" w:hAnsi="Times New Roman" w:cs="Times New Roman"/>
          <w:sz w:val="28"/>
          <w:lang w:val="kk-KZ"/>
        </w:rPr>
        <w:t>ЖЭК-ті пайдалану бойынша объектілердің (КЭС, ЖЭС, қуаты 35 МВт-</w:t>
      </w:r>
      <w:r w:rsidR="00F914AB" w:rsidRPr="00127D78">
        <w:rPr>
          <w:rFonts w:ascii="Times New Roman" w:hAnsi="Times New Roman" w:cs="Times New Roman"/>
          <w:sz w:val="28"/>
          <w:lang w:val="kk-KZ"/>
        </w:rPr>
        <w:t>ғ</w:t>
      </w:r>
      <w:r w:rsidR="00F01E1E" w:rsidRPr="00127D78">
        <w:rPr>
          <w:rFonts w:ascii="Times New Roman" w:hAnsi="Times New Roman" w:cs="Times New Roman"/>
          <w:sz w:val="28"/>
          <w:lang w:val="kk-KZ"/>
        </w:rPr>
        <w:t>а дейін шағын СЭС) 2018 ж</w:t>
      </w:r>
      <w:r w:rsidR="001643AB" w:rsidRPr="00127D78">
        <w:rPr>
          <w:rFonts w:ascii="Times New Roman" w:hAnsi="Times New Roman" w:cs="Times New Roman"/>
          <w:sz w:val="28"/>
          <w:lang w:val="kk-KZ"/>
        </w:rPr>
        <w:t>ыл</w:t>
      </w:r>
      <w:r w:rsidR="006B55E2" w:rsidRPr="00127D78">
        <w:rPr>
          <w:rFonts w:ascii="Times New Roman" w:hAnsi="Times New Roman" w:cs="Times New Roman"/>
          <w:sz w:val="28"/>
          <w:lang w:val="kk-KZ"/>
        </w:rPr>
        <w:t xml:space="preserve">ы </w:t>
      </w:r>
      <w:r w:rsidRPr="00127D78">
        <w:rPr>
          <w:rFonts w:ascii="Times New Roman" w:hAnsi="Times New Roman" w:cs="Times New Roman"/>
          <w:sz w:val="28"/>
          <w:lang w:val="kk-KZ"/>
        </w:rPr>
        <w:t xml:space="preserve"> электр эн</w:t>
      </w:r>
      <w:r w:rsidR="001643AB" w:rsidRPr="00127D78">
        <w:rPr>
          <w:rFonts w:ascii="Times New Roman" w:hAnsi="Times New Roman" w:cs="Times New Roman"/>
          <w:sz w:val="28"/>
          <w:lang w:val="kk-KZ"/>
        </w:rPr>
        <w:t xml:space="preserve">ергиясын өндіру көлемі </w:t>
      </w:r>
      <w:r w:rsidR="001643AB" w:rsidRPr="00127D78">
        <w:rPr>
          <w:rFonts w:ascii="Times New Roman" w:hAnsi="Times New Roman" w:cs="Times New Roman"/>
          <w:sz w:val="28"/>
        </w:rPr>
        <w:t xml:space="preserve">1335,2 </w:t>
      </w:r>
      <w:r w:rsidRPr="00127D78">
        <w:rPr>
          <w:rFonts w:ascii="Times New Roman" w:hAnsi="Times New Roman" w:cs="Times New Roman"/>
          <w:sz w:val="28"/>
        </w:rPr>
        <w:t>млн. кВт</w:t>
      </w:r>
      <w:r w:rsidRPr="00127D78">
        <w:rPr>
          <w:rFonts w:ascii="Times New Roman" w:hAnsi="Times New Roman" w:cs="Times New Roman"/>
          <w:sz w:val="28"/>
          <w:lang w:val="kk-KZ"/>
        </w:rPr>
        <w:t xml:space="preserve">сағ-ты немесе 2017 жылғы көрсеткіштермен салыстырғанда </w:t>
      </w:r>
      <w:r w:rsidR="001643AB" w:rsidRPr="00127D78">
        <w:rPr>
          <w:rFonts w:ascii="Times New Roman" w:hAnsi="Times New Roman" w:cs="Times New Roman"/>
          <w:sz w:val="28"/>
          <w:lang w:val="kk-KZ"/>
        </w:rPr>
        <w:t>20</w:t>
      </w:r>
      <w:r w:rsidR="001643AB" w:rsidRPr="00127D78">
        <w:rPr>
          <w:rFonts w:ascii="Times New Roman" w:hAnsi="Times New Roman" w:cs="Times New Roman"/>
          <w:sz w:val="28"/>
        </w:rPr>
        <w:t>,</w:t>
      </w:r>
      <w:r w:rsidR="001643AB" w:rsidRPr="00127D78">
        <w:rPr>
          <w:rFonts w:ascii="Times New Roman" w:hAnsi="Times New Roman" w:cs="Times New Roman"/>
          <w:sz w:val="28"/>
          <w:lang w:val="kk-KZ"/>
        </w:rPr>
        <w:t>4</w:t>
      </w:r>
      <w:r w:rsidRPr="00127D78">
        <w:rPr>
          <w:rFonts w:ascii="Times New Roman" w:hAnsi="Times New Roman" w:cs="Times New Roman"/>
          <w:sz w:val="28"/>
        </w:rPr>
        <w:t>%</w:t>
      </w:r>
      <w:r w:rsidRPr="00127D78">
        <w:rPr>
          <w:rFonts w:ascii="Times New Roman" w:hAnsi="Times New Roman" w:cs="Times New Roman"/>
          <w:sz w:val="28"/>
          <w:lang w:val="kk-KZ"/>
        </w:rPr>
        <w:t>-дық өсімді құрайды.</w:t>
      </w:r>
    </w:p>
    <w:p w:rsidR="006B1320" w:rsidRPr="00127D78" w:rsidRDefault="006B1320" w:rsidP="006B132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lang w:val="kk-KZ"/>
        </w:rPr>
      </w:pPr>
      <w:r w:rsidRPr="00127D78">
        <w:rPr>
          <w:rFonts w:ascii="Times New Roman" w:hAnsi="Times New Roman" w:cs="Times New Roman"/>
          <w:sz w:val="24"/>
        </w:rPr>
        <w:t>млн. кВт</w:t>
      </w:r>
      <w:r w:rsidR="000D2E27" w:rsidRPr="00127D78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9940" w:type="dxa"/>
        <w:jc w:val="center"/>
        <w:tblLook w:val="04A0" w:firstRow="1" w:lastRow="0" w:firstColumn="1" w:lastColumn="0" w:noHBand="0" w:noVBand="1"/>
      </w:tblPr>
      <w:tblGrid>
        <w:gridCol w:w="438"/>
        <w:gridCol w:w="2945"/>
        <w:gridCol w:w="1304"/>
        <w:gridCol w:w="1028"/>
        <w:gridCol w:w="1218"/>
        <w:gridCol w:w="1102"/>
        <w:gridCol w:w="994"/>
        <w:gridCol w:w="911"/>
      </w:tblGrid>
      <w:tr w:rsidR="001643AB" w:rsidRPr="00127D78" w:rsidTr="00266155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AB" w:rsidRPr="00127D78" w:rsidRDefault="001643AB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AB" w:rsidRPr="00127D78" w:rsidRDefault="001643AB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Атауы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AB" w:rsidRPr="00127D78" w:rsidRDefault="001643AB" w:rsidP="001D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2017ж.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43AB" w:rsidRPr="00127D78" w:rsidRDefault="001643AB" w:rsidP="000D2E27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AB" w:rsidRPr="00127D78" w:rsidRDefault="001643AB" w:rsidP="00A5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2018ж.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43AB" w:rsidRPr="00127D78" w:rsidRDefault="001643AB" w:rsidP="000D2E2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3AB" w:rsidRPr="00127D78" w:rsidRDefault="001643AB" w:rsidP="000D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2018/2017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1643AB" w:rsidRPr="00127D78" w:rsidTr="00266155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AB" w:rsidRPr="00127D78" w:rsidRDefault="001643AB" w:rsidP="000D2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AB" w:rsidRPr="00127D78" w:rsidRDefault="001643AB" w:rsidP="000D2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AB" w:rsidRPr="00127D78" w:rsidRDefault="001643AB" w:rsidP="000D2E27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AB" w:rsidRPr="00127D78" w:rsidRDefault="001643AB" w:rsidP="000D2E27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AB" w:rsidRPr="00127D78" w:rsidRDefault="001643AB" w:rsidP="000D2E2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AB" w:rsidRPr="00127D78" w:rsidRDefault="001643AB" w:rsidP="000D2E2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AB" w:rsidRPr="00127D78" w:rsidRDefault="001643AB" w:rsidP="000D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кВтсағ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AB" w:rsidRPr="00127D78" w:rsidRDefault="001643AB" w:rsidP="000D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266155" w:rsidRPr="00127D78" w:rsidTr="00266155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155" w:rsidRPr="00127D78" w:rsidRDefault="00266155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127D78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155" w:rsidRPr="00127D78" w:rsidRDefault="00266155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ҚР-дағы барлық өндіріс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55" w:rsidRPr="00F85593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5593">
              <w:rPr>
                <w:rFonts w:ascii="Times New Roman" w:hAnsi="Times New Roman" w:cs="Times New Roman"/>
                <w:b/>
                <w:bCs/>
              </w:rPr>
              <w:t>102 383,6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55" w:rsidRPr="00F85593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5593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55" w:rsidRPr="00F85593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5593">
              <w:rPr>
                <w:rFonts w:ascii="Times New Roman" w:hAnsi="Times New Roman" w:cs="Times New Roman"/>
                <w:b/>
                <w:bCs/>
              </w:rPr>
              <w:t>106 797,8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55" w:rsidRPr="00F85593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5593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55" w:rsidRPr="00F85593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5593">
              <w:rPr>
                <w:rFonts w:ascii="Times New Roman" w:hAnsi="Times New Roman" w:cs="Times New Roman"/>
                <w:b/>
                <w:bCs/>
              </w:rPr>
              <w:t>4 414,2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55" w:rsidRPr="00F85593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5593">
              <w:rPr>
                <w:rFonts w:ascii="Times New Roman" w:hAnsi="Times New Roman" w:cs="Times New Roman"/>
                <w:b/>
                <w:bCs/>
              </w:rPr>
              <w:t>4,3%</w:t>
            </w:r>
          </w:p>
        </w:tc>
      </w:tr>
      <w:tr w:rsidR="00266155" w:rsidRPr="00127D78" w:rsidTr="00266155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155" w:rsidRPr="00127D78" w:rsidRDefault="00266155" w:rsidP="00F4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155" w:rsidRPr="00127D78" w:rsidRDefault="00266155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барлық ЖЭК,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о.і. аймақтар бойынша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3A1D">
              <w:rPr>
                <w:rFonts w:ascii="Times New Roman" w:hAnsi="Times New Roman" w:cs="Times New Roman"/>
                <w:b/>
                <w:bCs/>
              </w:rPr>
              <w:t>1109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3A1D">
              <w:rPr>
                <w:rFonts w:ascii="Times New Roman" w:hAnsi="Times New Roman" w:cs="Times New Roman"/>
                <w:b/>
                <w:bCs/>
              </w:rPr>
              <w:t>1,1%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3A1D">
              <w:rPr>
                <w:rFonts w:ascii="Times New Roman" w:hAnsi="Times New Roman" w:cs="Times New Roman"/>
                <w:b/>
                <w:bCs/>
              </w:rPr>
              <w:t>1335,2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3A1D">
              <w:rPr>
                <w:rFonts w:ascii="Times New Roman" w:hAnsi="Times New Roman" w:cs="Times New Roman"/>
                <w:b/>
                <w:bCs/>
              </w:rPr>
              <w:t>1,3%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3A1D">
              <w:rPr>
                <w:rFonts w:ascii="Times New Roman" w:hAnsi="Times New Roman" w:cs="Times New Roman"/>
                <w:b/>
                <w:bCs/>
              </w:rPr>
              <w:t>226,2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3A1D">
              <w:rPr>
                <w:rFonts w:ascii="Times New Roman" w:hAnsi="Times New Roman" w:cs="Times New Roman"/>
                <w:b/>
                <w:bCs/>
              </w:rPr>
              <w:t>20,4%</w:t>
            </w:r>
          </w:p>
        </w:tc>
      </w:tr>
      <w:tr w:rsidR="00266155" w:rsidRPr="00127D78" w:rsidTr="00266155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155" w:rsidRPr="00127D78" w:rsidRDefault="00266155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127D78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155" w:rsidRPr="00127D78" w:rsidRDefault="00266155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Солтүстік аймақ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3A1D">
              <w:rPr>
                <w:rFonts w:ascii="Times New Roman" w:hAnsi="Times New Roman" w:cs="Times New Roman"/>
                <w:i/>
                <w:iCs/>
              </w:rPr>
              <w:t>304,8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3A1D">
              <w:rPr>
                <w:rFonts w:ascii="Times New Roman" w:hAnsi="Times New Roman" w:cs="Times New Roman"/>
                <w:i/>
                <w:iCs/>
              </w:rPr>
              <w:t>27,5%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3A1D">
              <w:rPr>
                <w:rFonts w:ascii="Times New Roman" w:hAnsi="Times New Roman" w:cs="Times New Roman"/>
                <w:i/>
                <w:iCs/>
              </w:rPr>
              <w:t>326,8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3A1D">
              <w:rPr>
                <w:rFonts w:ascii="Times New Roman" w:hAnsi="Times New Roman" w:cs="Times New Roman"/>
                <w:i/>
                <w:iCs/>
              </w:rPr>
              <w:t>24,5%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3A1D">
              <w:rPr>
                <w:rFonts w:ascii="Times New Roman" w:hAnsi="Times New Roman" w:cs="Times New Roman"/>
                <w:i/>
                <w:iCs/>
              </w:rPr>
              <w:t>22,0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3A1D">
              <w:rPr>
                <w:rFonts w:ascii="Times New Roman" w:hAnsi="Times New Roman" w:cs="Times New Roman"/>
                <w:i/>
                <w:iCs/>
              </w:rPr>
              <w:t>7,2%</w:t>
            </w:r>
          </w:p>
        </w:tc>
      </w:tr>
      <w:tr w:rsidR="00266155" w:rsidRPr="00127D78" w:rsidTr="00266155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155" w:rsidRPr="00127D78" w:rsidRDefault="00266155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127D78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155" w:rsidRPr="00127D78" w:rsidRDefault="00266155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Оңтүстік аймақ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3A1D">
              <w:rPr>
                <w:rFonts w:ascii="Times New Roman" w:hAnsi="Times New Roman" w:cs="Times New Roman"/>
                <w:i/>
                <w:iCs/>
              </w:rPr>
              <w:t>804,2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3A1D">
              <w:rPr>
                <w:rFonts w:ascii="Times New Roman" w:hAnsi="Times New Roman" w:cs="Times New Roman"/>
                <w:i/>
                <w:iCs/>
              </w:rPr>
              <w:t>72,5%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3A1D">
              <w:rPr>
                <w:rFonts w:ascii="Times New Roman" w:hAnsi="Times New Roman" w:cs="Times New Roman"/>
                <w:i/>
                <w:iCs/>
              </w:rPr>
              <w:t>988,0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3A1D">
              <w:rPr>
                <w:rFonts w:ascii="Times New Roman" w:hAnsi="Times New Roman" w:cs="Times New Roman"/>
                <w:i/>
                <w:iCs/>
              </w:rPr>
              <w:t>74,0%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3A1D">
              <w:rPr>
                <w:rFonts w:ascii="Times New Roman" w:hAnsi="Times New Roman" w:cs="Times New Roman"/>
                <w:i/>
                <w:iCs/>
              </w:rPr>
              <w:t>183,8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3A1D">
              <w:rPr>
                <w:rFonts w:ascii="Times New Roman" w:hAnsi="Times New Roman" w:cs="Times New Roman"/>
                <w:i/>
                <w:iCs/>
              </w:rPr>
              <w:t>22,9%</w:t>
            </w:r>
          </w:p>
        </w:tc>
      </w:tr>
      <w:tr w:rsidR="00266155" w:rsidRPr="00127D78" w:rsidTr="00266155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155" w:rsidRPr="00127D78" w:rsidRDefault="00266155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127D78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155" w:rsidRPr="00127D78" w:rsidRDefault="00266155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Батыс аймақ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3A1D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3A1D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3A1D">
              <w:rPr>
                <w:rFonts w:ascii="Times New Roman" w:hAnsi="Times New Roman" w:cs="Times New Roman"/>
                <w:i/>
                <w:iCs/>
              </w:rPr>
              <w:t>19,2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3A1D">
              <w:rPr>
                <w:rFonts w:ascii="Times New Roman" w:hAnsi="Times New Roman" w:cs="Times New Roman"/>
                <w:i/>
                <w:iCs/>
              </w:rPr>
              <w:t>5,9%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3A1D">
              <w:rPr>
                <w:rFonts w:ascii="Times New Roman" w:hAnsi="Times New Roman" w:cs="Times New Roman"/>
                <w:i/>
                <w:iCs/>
              </w:rPr>
              <w:t>19,2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3A1D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</w:tr>
      <w:tr w:rsidR="00266155" w:rsidRPr="00127D78" w:rsidTr="00266155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155" w:rsidRPr="00127D78" w:rsidRDefault="00266155" w:rsidP="00F4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155" w:rsidRPr="00127D78" w:rsidRDefault="00266155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барлық ЖЭК,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о.і. түрлері бойынша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3A1D">
              <w:rPr>
                <w:rFonts w:ascii="Times New Roman" w:hAnsi="Times New Roman" w:cs="Times New Roman"/>
                <w:b/>
                <w:bCs/>
              </w:rPr>
              <w:t>1109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3A1D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3A1D">
              <w:rPr>
                <w:rFonts w:ascii="Times New Roman" w:hAnsi="Times New Roman" w:cs="Times New Roman"/>
                <w:b/>
                <w:bCs/>
              </w:rPr>
              <w:t>1335,2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3A1D">
              <w:rPr>
                <w:rFonts w:ascii="Times New Roman" w:hAnsi="Times New Roman" w:cs="Times New Roman"/>
                <w:b/>
                <w:bCs/>
              </w:rPr>
              <w:t>99,9%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3A1D">
              <w:rPr>
                <w:rFonts w:ascii="Times New Roman" w:hAnsi="Times New Roman" w:cs="Times New Roman"/>
                <w:b/>
                <w:bCs/>
              </w:rPr>
              <w:t>226,2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3A1D">
              <w:rPr>
                <w:rFonts w:ascii="Times New Roman" w:hAnsi="Times New Roman" w:cs="Times New Roman"/>
                <w:b/>
                <w:bCs/>
              </w:rPr>
              <w:t>20,4%</w:t>
            </w:r>
          </w:p>
        </w:tc>
      </w:tr>
      <w:tr w:rsidR="00266155" w:rsidRPr="00127D78" w:rsidTr="00266155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155" w:rsidRPr="00127D78" w:rsidRDefault="00266155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127D78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155" w:rsidRPr="00127D78" w:rsidRDefault="00266155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КЭС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3A1D">
              <w:rPr>
                <w:rFonts w:ascii="Times New Roman" w:hAnsi="Times New Roman" w:cs="Times New Roman"/>
                <w:i/>
                <w:iCs/>
              </w:rPr>
              <w:t>89,8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3A1D">
              <w:rPr>
                <w:rFonts w:ascii="Times New Roman" w:hAnsi="Times New Roman" w:cs="Times New Roman"/>
                <w:i/>
                <w:iCs/>
              </w:rPr>
              <w:t>8,1%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3A1D">
              <w:rPr>
                <w:rFonts w:ascii="Times New Roman" w:hAnsi="Times New Roman" w:cs="Times New Roman"/>
                <w:i/>
                <w:iCs/>
              </w:rPr>
              <w:t>138,6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3A1D">
              <w:rPr>
                <w:rFonts w:ascii="Times New Roman" w:hAnsi="Times New Roman" w:cs="Times New Roman"/>
                <w:i/>
                <w:iCs/>
              </w:rPr>
              <w:t>10,4%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3A1D">
              <w:rPr>
                <w:rFonts w:ascii="Times New Roman" w:hAnsi="Times New Roman" w:cs="Times New Roman"/>
                <w:i/>
                <w:iCs/>
              </w:rPr>
              <w:t>48,8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3A1D">
              <w:rPr>
                <w:rFonts w:ascii="Times New Roman" w:hAnsi="Times New Roman" w:cs="Times New Roman"/>
                <w:i/>
                <w:iCs/>
              </w:rPr>
              <w:t>54,3%</w:t>
            </w:r>
          </w:p>
        </w:tc>
      </w:tr>
      <w:tr w:rsidR="00266155" w:rsidRPr="00127D78" w:rsidTr="00266155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155" w:rsidRPr="00127D78" w:rsidRDefault="00266155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127D78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155" w:rsidRPr="00127D78" w:rsidRDefault="00266155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ЖЭС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3A1D">
              <w:rPr>
                <w:rFonts w:ascii="Times New Roman" w:hAnsi="Times New Roman" w:cs="Times New Roman"/>
                <w:i/>
                <w:iCs/>
              </w:rPr>
              <w:t>338,5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3A1D">
              <w:rPr>
                <w:rFonts w:ascii="Times New Roman" w:hAnsi="Times New Roman" w:cs="Times New Roman"/>
                <w:i/>
                <w:iCs/>
              </w:rPr>
              <w:t>30,5%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3A1D">
              <w:rPr>
                <w:rFonts w:ascii="Times New Roman" w:hAnsi="Times New Roman" w:cs="Times New Roman"/>
                <w:i/>
                <w:iCs/>
              </w:rPr>
              <w:t>400,5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3A1D">
              <w:rPr>
                <w:rFonts w:ascii="Times New Roman" w:hAnsi="Times New Roman" w:cs="Times New Roman"/>
                <w:i/>
                <w:iCs/>
              </w:rPr>
              <w:t>30,0%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3A1D">
              <w:rPr>
                <w:rFonts w:ascii="Times New Roman" w:hAnsi="Times New Roman" w:cs="Times New Roman"/>
                <w:i/>
                <w:iCs/>
              </w:rPr>
              <w:t>62,0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3A1D">
              <w:rPr>
                <w:rFonts w:ascii="Times New Roman" w:hAnsi="Times New Roman" w:cs="Times New Roman"/>
                <w:i/>
                <w:iCs/>
              </w:rPr>
              <w:t>18,3%</w:t>
            </w:r>
          </w:p>
        </w:tc>
      </w:tr>
      <w:tr w:rsidR="00266155" w:rsidRPr="00127D78" w:rsidTr="00266155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155" w:rsidRPr="00127D78" w:rsidRDefault="00266155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127D78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155" w:rsidRPr="00127D78" w:rsidRDefault="00266155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Шағын</w:t>
            </w:r>
            <w:r w:rsidRPr="00127D7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127D7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</w:t>
            </w:r>
            <w:r w:rsidRPr="00127D7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ЭС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3A1D">
              <w:rPr>
                <w:rFonts w:ascii="Times New Roman" w:hAnsi="Times New Roman" w:cs="Times New Roman"/>
                <w:i/>
                <w:iCs/>
              </w:rPr>
              <w:t>680,7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3A1D">
              <w:rPr>
                <w:rFonts w:ascii="Times New Roman" w:hAnsi="Times New Roman" w:cs="Times New Roman"/>
                <w:i/>
                <w:iCs/>
              </w:rPr>
              <w:t>61,4%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3A1D">
              <w:rPr>
                <w:rFonts w:ascii="Times New Roman" w:hAnsi="Times New Roman" w:cs="Times New Roman"/>
                <w:i/>
                <w:iCs/>
              </w:rPr>
              <w:t>793,6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3A1D">
              <w:rPr>
                <w:rFonts w:ascii="Times New Roman" w:hAnsi="Times New Roman" w:cs="Times New Roman"/>
                <w:i/>
                <w:iCs/>
              </w:rPr>
              <w:t>59,4%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3A1D">
              <w:rPr>
                <w:rFonts w:ascii="Times New Roman" w:hAnsi="Times New Roman" w:cs="Times New Roman"/>
                <w:i/>
                <w:iCs/>
              </w:rPr>
              <w:t>112,9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3A1D">
              <w:rPr>
                <w:rFonts w:ascii="Times New Roman" w:hAnsi="Times New Roman" w:cs="Times New Roman"/>
                <w:i/>
                <w:iCs/>
              </w:rPr>
              <w:t>16,6%</w:t>
            </w:r>
          </w:p>
        </w:tc>
      </w:tr>
      <w:tr w:rsidR="00266155" w:rsidRPr="00127D78" w:rsidTr="00266155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55" w:rsidRPr="00127D78" w:rsidRDefault="00266155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55" w:rsidRPr="00127D78" w:rsidRDefault="00266155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Био Газ Қондырғылары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3A1D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3A1D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3A1D">
              <w:rPr>
                <w:rFonts w:ascii="Times New Roman" w:hAnsi="Times New Roman" w:cs="Times New Roman"/>
                <w:i/>
                <w:iCs/>
              </w:rPr>
              <w:t>1,3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3A1D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3A1D">
              <w:rPr>
                <w:rFonts w:ascii="Times New Roman" w:hAnsi="Times New Roman" w:cs="Times New Roman"/>
                <w:i/>
                <w:iCs/>
              </w:rPr>
              <w:t>1,3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155" w:rsidRPr="006B3A1D" w:rsidRDefault="00266155" w:rsidP="00266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B3A1D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</w:tr>
    </w:tbl>
    <w:p w:rsidR="006B1320" w:rsidRPr="00127D78" w:rsidRDefault="007C267F" w:rsidP="000E3E7B">
      <w:pPr>
        <w:pStyle w:val="af9"/>
        <w:spacing w:before="240"/>
        <w:ind w:firstLine="709"/>
        <w:jc w:val="both"/>
        <w:rPr>
          <w:rFonts w:ascii="Times New Roman" w:eastAsiaTheme="minorHAnsi" w:hAnsi="Times New Roman" w:cs="Times New Roman"/>
          <w:sz w:val="28"/>
          <w:lang w:val="kk-KZ"/>
        </w:rPr>
      </w:pPr>
      <w:r w:rsidRPr="00127D78">
        <w:rPr>
          <w:rFonts w:ascii="Times New Roman" w:eastAsiaTheme="minorHAnsi" w:hAnsi="Times New Roman" w:cs="Times New Roman"/>
          <w:sz w:val="28"/>
          <w:lang w:val="kk-KZ"/>
        </w:rPr>
        <w:t xml:space="preserve"> </w:t>
      </w:r>
      <w:r w:rsidR="00A84FFB" w:rsidRPr="00127D78">
        <w:rPr>
          <w:rFonts w:ascii="Times New Roman" w:eastAsiaTheme="minorHAnsi" w:hAnsi="Times New Roman" w:cs="Times New Roman"/>
          <w:sz w:val="28"/>
          <w:lang w:val="kk-KZ"/>
        </w:rPr>
        <w:t>«Самұрық-Энерго» АҚ</w:t>
      </w:r>
      <w:r w:rsidR="003D45EA" w:rsidRPr="00127D78">
        <w:rPr>
          <w:rFonts w:ascii="Times New Roman" w:eastAsiaTheme="minorHAnsi" w:hAnsi="Times New Roman" w:cs="Times New Roman"/>
          <w:sz w:val="28"/>
          <w:lang w:val="kk-KZ"/>
        </w:rPr>
        <w:t xml:space="preserve"> ЖЭК </w:t>
      </w:r>
      <w:r w:rsidR="00FE4B19" w:rsidRPr="00127D78">
        <w:rPr>
          <w:rFonts w:ascii="Times New Roman" w:eastAsiaTheme="minorHAnsi" w:hAnsi="Times New Roman" w:cs="Times New Roman"/>
          <w:sz w:val="28"/>
          <w:lang w:val="kk-KZ"/>
        </w:rPr>
        <w:t>о</w:t>
      </w:r>
      <w:r w:rsidR="00266155">
        <w:rPr>
          <w:rFonts w:ascii="Times New Roman" w:eastAsiaTheme="minorHAnsi" w:hAnsi="Times New Roman" w:cs="Times New Roman"/>
          <w:sz w:val="28"/>
          <w:lang w:val="kk-KZ"/>
        </w:rPr>
        <w:t>бъектілерінің 2018 жылы</w:t>
      </w:r>
      <w:r w:rsidR="00FE4B19" w:rsidRPr="00127D78">
        <w:rPr>
          <w:rFonts w:ascii="Times New Roman" w:eastAsiaTheme="minorHAnsi" w:hAnsi="Times New Roman" w:cs="Times New Roman"/>
          <w:sz w:val="28"/>
          <w:lang w:val="kk-KZ"/>
        </w:rPr>
        <w:t xml:space="preserve"> электр энергиясын өндіру электр энергиясының ЖЭК объектілерінің өндіретін жалпы көлемінің </w:t>
      </w:r>
      <w:r w:rsidR="00ED6C8B" w:rsidRPr="00127D78">
        <w:rPr>
          <w:rFonts w:ascii="Times New Roman" w:eastAsia="Times New Roman" w:hAnsi="Times New Roman" w:cs="Times New Roman"/>
          <w:sz w:val="28"/>
          <w:lang w:val="kk-KZ" w:eastAsia="ru-RU"/>
        </w:rPr>
        <w:t>2 </w:t>
      </w:r>
      <w:r w:rsidR="00266155">
        <w:rPr>
          <w:rFonts w:ascii="Times New Roman" w:eastAsia="Times New Roman" w:hAnsi="Times New Roman" w:cs="Times New Roman"/>
          <w:sz w:val="28"/>
          <w:lang w:val="kk-KZ" w:eastAsia="ru-RU"/>
        </w:rPr>
        <w:t>890</w:t>
      </w:r>
      <w:r w:rsidR="00ED6C8B" w:rsidRPr="00127D78">
        <w:rPr>
          <w:rFonts w:ascii="Times New Roman" w:eastAsia="Times New Roman" w:hAnsi="Times New Roman" w:cs="Times New Roman"/>
          <w:sz w:val="28"/>
          <w:lang w:val="kk-KZ" w:eastAsia="ru-RU"/>
        </w:rPr>
        <w:t xml:space="preserve"> </w:t>
      </w:r>
      <w:r w:rsidR="00FE4B19" w:rsidRPr="00127D78">
        <w:rPr>
          <w:rFonts w:ascii="Times New Roman" w:eastAsiaTheme="minorHAnsi" w:hAnsi="Times New Roman" w:cs="Times New Roman"/>
          <w:sz w:val="28"/>
          <w:lang w:val="kk-KZ"/>
        </w:rPr>
        <w:t xml:space="preserve">млн. кВтсағ немесе </w:t>
      </w:r>
      <w:r w:rsidR="00ED6C8B" w:rsidRPr="00127D78">
        <w:rPr>
          <w:rFonts w:ascii="Times New Roman" w:eastAsiaTheme="minorHAnsi" w:hAnsi="Times New Roman" w:cs="Times New Roman"/>
          <w:sz w:val="28"/>
          <w:lang w:val="kk-KZ"/>
        </w:rPr>
        <w:t>26</w:t>
      </w:r>
      <w:r w:rsidR="00FC039B" w:rsidRPr="00127D78">
        <w:rPr>
          <w:rFonts w:ascii="Times New Roman" w:eastAsiaTheme="minorHAnsi" w:hAnsi="Times New Roman" w:cs="Times New Roman"/>
          <w:sz w:val="28"/>
          <w:lang w:val="kk-KZ"/>
        </w:rPr>
        <w:t>,</w:t>
      </w:r>
      <w:r w:rsidR="00266155">
        <w:rPr>
          <w:rFonts w:ascii="Times New Roman" w:eastAsiaTheme="minorHAnsi" w:hAnsi="Times New Roman" w:cs="Times New Roman"/>
          <w:sz w:val="28"/>
          <w:lang w:val="kk-KZ"/>
        </w:rPr>
        <w:t>2</w:t>
      </w:r>
      <w:r w:rsidR="00FE4B19" w:rsidRPr="00127D78">
        <w:rPr>
          <w:rFonts w:ascii="Times New Roman" w:eastAsiaTheme="minorHAnsi" w:hAnsi="Times New Roman" w:cs="Times New Roman"/>
          <w:sz w:val="28"/>
          <w:lang w:val="kk-KZ"/>
        </w:rPr>
        <w:t xml:space="preserve">%-ды құрайды, бұл 2017 жылғы </w:t>
      </w:r>
      <w:r w:rsidR="0096119E">
        <w:rPr>
          <w:rFonts w:ascii="Times New Roman" w:eastAsiaTheme="minorHAnsi" w:hAnsi="Times New Roman" w:cs="Times New Roman"/>
          <w:sz w:val="28"/>
          <w:lang w:val="kk-KZ"/>
        </w:rPr>
        <w:t>кезең</w:t>
      </w:r>
      <w:r w:rsidR="00FE4B19" w:rsidRPr="00127D78">
        <w:rPr>
          <w:rFonts w:ascii="Times New Roman" w:eastAsiaTheme="minorHAnsi" w:hAnsi="Times New Roman" w:cs="Times New Roman"/>
          <w:sz w:val="28"/>
          <w:lang w:val="kk-KZ"/>
        </w:rPr>
        <w:t xml:space="preserve">мен салыстырғанда </w:t>
      </w:r>
      <w:r w:rsidR="0096119E">
        <w:rPr>
          <w:rFonts w:ascii="Times New Roman" w:eastAsiaTheme="minorHAnsi" w:hAnsi="Times New Roman" w:cs="Times New Roman"/>
          <w:sz w:val="28"/>
          <w:lang w:val="kk-KZ"/>
        </w:rPr>
        <w:t>15,2</w:t>
      </w:r>
      <w:r w:rsidR="00266155">
        <w:rPr>
          <w:rFonts w:ascii="Times New Roman" w:eastAsiaTheme="minorHAnsi" w:hAnsi="Times New Roman" w:cs="Times New Roman"/>
          <w:sz w:val="28"/>
          <w:lang w:val="kk-KZ"/>
        </w:rPr>
        <w:t>%-ға аз (2017 жыл</w:t>
      </w:r>
      <w:r w:rsidR="00FE4B19" w:rsidRPr="00127D78">
        <w:rPr>
          <w:rFonts w:ascii="Times New Roman" w:eastAsiaTheme="minorHAnsi" w:hAnsi="Times New Roman" w:cs="Times New Roman"/>
          <w:sz w:val="28"/>
          <w:lang w:val="kk-KZ"/>
        </w:rPr>
        <w:t xml:space="preserve">ы Қоғам ЖЭК-тің өндірісі </w:t>
      </w:r>
      <w:r w:rsidR="00286508" w:rsidRPr="00127D78">
        <w:rPr>
          <w:rFonts w:ascii="Times New Roman" w:eastAsiaTheme="minorHAnsi" w:hAnsi="Times New Roman" w:cs="Times New Roman"/>
          <w:sz w:val="28"/>
          <w:lang w:val="kk-KZ"/>
        </w:rPr>
        <w:t>–</w:t>
      </w:r>
      <w:r w:rsidR="00FE4B19" w:rsidRPr="00127D78">
        <w:rPr>
          <w:rFonts w:ascii="Times New Roman" w:eastAsiaTheme="minorHAnsi" w:hAnsi="Times New Roman" w:cs="Times New Roman"/>
          <w:sz w:val="28"/>
          <w:lang w:val="kk-KZ"/>
        </w:rPr>
        <w:t xml:space="preserve"> </w:t>
      </w:r>
      <w:r w:rsidR="0096119E">
        <w:rPr>
          <w:rFonts w:ascii="Times New Roman" w:eastAsia="Times New Roman" w:hAnsi="Times New Roman" w:cs="Times New Roman"/>
          <w:sz w:val="28"/>
          <w:lang w:val="kk-KZ" w:eastAsia="ru-RU"/>
        </w:rPr>
        <w:t>3 408</w:t>
      </w:r>
      <w:r w:rsidR="00ED6C8B" w:rsidRPr="00127D78">
        <w:rPr>
          <w:rFonts w:ascii="Times New Roman" w:eastAsia="Times New Roman" w:hAnsi="Times New Roman" w:cs="Times New Roman"/>
          <w:sz w:val="28"/>
          <w:lang w:val="kk-KZ" w:eastAsia="ru-RU"/>
        </w:rPr>
        <w:t xml:space="preserve"> </w:t>
      </w:r>
      <w:r w:rsidR="00FE4B19" w:rsidRPr="00127D78">
        <w:rPr>
          <w:rFonts w:ascii="Times New Roman" w:eastAsiaTheme="minorHAnsi" w:hAnsi="Times New Roman" w:cs="Times New Roman"/>
          <w:sz w:val="28"/>
          <w:lang w:val="kk-KZ"/>
        </w:rPr>
        <w:t xml:space="preserve">млн. кВтсағ, Қоғамның ЖЭК үлесі </w:t>
      </w:r>
      <w:r w:rsidR="00286508" w:rsidRPr="00127D78">
        <w:rPr>
          <w:rFonts w:ascii="Times New Roman" w:eastAsiaTheme="minorHAnsi" w:hAnsi="Times New Roman" w:cs="Times New Roman"/>
          <w:sz w:val="28"/>
          <w:lang w:val="kk-KZ"/>
        </w:rPr>
        <w:t>–</w:t>
      </w:r>
      <w:r w:rsidR="00FE4B19" w:rsidRPr="00127D78">
        <w:rPr>
          <w:rFonts w:ascii="Times New Roman" w:eastAsiaTheme="minorHAnsi" w:hAnsi="Times New Roman" w:cs="Times New Roman"/>
          <w:sz w:val="28"/>
          <w:lang w:val="kk-KZ"/>
        </w:rPr>
        <w:t xml:space="preserve"> </w:t>
      </w:r>
      <w:r w:rsidR="0096119E">
        <w:rPr>
          <w:rFonts w:ascii="Times New Roman" w:eastAsiaTheme="minorHAnsi" w:hAnsi="Times New Roman" w:cs="Times New Roman"/>
          <w:sz w:val="28"/>
          <w:lang w:val="kk-KZ"/>
        </w:rPr>
        <w:t>29,4</w:t>
      </w:r>
      <w:r w:rsidR="00FE4B19" w:rsidRPr="00127D78">
        <w:rPr>
          <w:rFonts w:ascii="Times New Roman" w:eastAsiaTheme="minorHAnsi" w:hAnsi="Times New Roman" w:cs="Times New Roman"/>
          <w:sz w:val="28"/>
          <w:lang w:val="kk-KZ"/>
        </w:rPr>
        <w:t xml:space="preserve">%). </w:t>
      </w:r>
    </w:p>
    <w:p w:rsidR="006B1320" w:rsidRPr="00127D78" w:rsidRDefault="0096119E" w:rsidP="00741F76">
      <w:pPr>
        <w:pStyle w:val="af9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eastAsiaTheme="minorHAnsi" w:hAnsi="Times New Roman" w:cs="Times New Roman"/>
          <w:sz w:val="28"/>
          <w:lang w:val="kk-KZ"/>
        </w:rPr>
        <w:t xml:space="preserve">2018 жылы </w:t>
      </w:r>
      <w:r w:rsidR="00FE4B19" w:rsidRPr="00127D78">
        <w:rPr>
          <w:rFonts w:ascii="Times New Roman" w:eastAsiaTheme="minorHAnsi" w:hAnsi="Times New Roman" w:cs="Times New Roman"/>
          <w:sz w:val="28"/>
          <w:lang w:val="kk-KZ"/>
        </w:rPr>
        <w:t xml:space="preserve">2017 жылғы ұқсас кезеңімен салыстырғанда </w:t>
      </w:r>
      <w:r w:rsidR="00741F76" w:rsidRPr="00127D78">
        <w:rPr>
          <w:rFonts w:ascii="Times New Roman" w:eastAsiaTheme="minorHAnsi" w:hAnsi="Times New Roman" w:cs="Times New Roman"/>
          <w:sz w:val="28"/>
          <w:lang w:val="kk-KZ"/>
        </w:rPr>
        <w:t>ЖЭС және КЭС объектілерінің электр энергиясын өндіруі өскенмен, ірі және шағын СЭС-тердің электр энергиясы</w:t>
      </w:r>
      <w:r w:rsidR="002E6091" w:rsidRPr="00127D78">
        <w:rPr>
          <w:rFonts w:ascii="Times New Roman" w:eastAsiaTheme="minorHAnsi" w:hAnsi="Times New Roman" w:cs="Times New Roman"/>
          <w:sz w:val="28"/>
          <w:lang w:val="kk-KZ"/>
        </w:rPr>
        <w:t>н</w:t>
      </w:r>
      <w:r w:rsidR="00741F76" w:rsidRPr="00127D78">
        <w:rPr>
          <w:rFonts w:ascii="Times New Roman" w:eastAsiaTheme="minorHAnsi" w:hAnsi="Times New Roman" w:cs="Times New Roman"/>
          <w:sz w:val="28"/>
          <w:lang w:val="kk-KZ"/>
        </w:rPr>
        <w:t xml:space="preserve"> өндір</w:t>
      </w:r>
      <w:r w:rsidR="002E6091" w:rsidRPr="00127D78">
        <w:rPr>
          <w:rFonts w:ascii="Times New Roman" w:eastAsiaTheme="minorHAnsi" w:hAnsi="Times New Roman" w:cs="Times New Roman"/>
          <w:sz w:val="28"/>
          <w:lang w:val="kk-KZ"/>
        </w:rPr>
        <w:t>уінің</w:t>
      </w:r>
      <w:r w:rsidR="00741F76" w:rsidRPr="00127D78">
        <w:rPr>
          <w:rFonts w:ascii="Times New Roman" w:eastAsiaTheme="minorHAnsi" w:hAnsi="Times New Roman" w:cs="Times New Roman"/>
          <w:sz w:val="28"/>
          <w:lang w:val="kk-KZ"/>
        </w:rPr>
        <w:t xml:space="preserve"> азаюы байқалды. </w:t>
      </w:r>
      <w:r w:rsidR="006B1320" w:rsidRPr="00127D78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6B1320" w:rsidRPr="00127D78" w:rsidRDefault="006B1320" w:rsidP="006B1320">
      <w:pPr>
        <w:spacing w:after="0" w:line="240" w:lineRule="auto"/>
        <w:ind w:firstLine="709"/>
        <w:rPr>
          <w:rFonts w:ascii="Times New Roman" w:hAnsi="Times New Roman" w:cs="Times New Roman"/>
          <w:sz w:val="16"/>
          <w:lang w:val="kk-KZ"/>
        </w:rPr>
      </w:pPr>
    </w:p>
    <w:p w:rsidR="006B1320" w:rsidRPr="00127D78" w:rsidRDefault="00741F76" w:rsidP="006B13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127D78">
        <w:rPr>
          <w:rFonts w:ascii="Times New Roman" w:hAnsi="Times New Roman" w:cs="Times New Roman"/>
          <w:sz w:val="24"/>
        </w:rPr>
        <w:t>млн. кВтсағ</w:t>
      </w:r>
    </w:p>
    <w:tbl>
      <w:tblPr>
        <w:tblW w:w="10536" w:type="dxa"/>
        <w:jc w:val="center"/>
        <w:tblLook w:val="04A0" w:firstRow="1" w:lastRow="0" w:firstColumn="1" w:lastColumn="0" w:noHBand="0" w:noVBand="1"/>
      </w:tblPr>
      <w:tblGrid>
        <w:gridCol w:w="439"/>
        <w:gridCol w:w="3257"/>
        <w:gridCol w:w="1206"/>
        <w:gridCol w:w="1335"/>
        <w:gridCol w:w="1206"/>
        <w:gridCol w:w="1259"/>
        <w:gridCol w:w="1049"/>
        <w:gridCol w:w="785"/>
      </w:tblGrid>
      <w:tr w:rsidR="001643AB" w:rsidRPr="00127D78" w:rsidTr="0096119E">
        <w:trPr>
          <w:trHeight w:val="285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AB" w:rsidRPr="00127D78" w:rsidRDefault="001643AB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AB" w:rsidRPr="00127D78" w:rsidRDefault="001643AB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AB" w:rsidRPr="00127D78" w:rsidRDefault="001643AB" w:rsidP="00A5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43AB" w:rsidRPr="00127D78" w:rsidRDefault="001643AB" w:rsidP="00741F76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AB" w:rsidRPr="00127D78" w:rsidRDefault="001643AB" w:rsidP="00A5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43AB" w:rsidRPr="00127D78" w:rsidRDefault="001643AB" w:rsidP="00741F76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3AB" w:rsidRPr="00127D78" w:rsidRDefault="001643AB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2018/2017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1643AB" w:rsidRPr="00127D78" w:rsidTr="0096119E">
        <w:trPr>
          <w:trHeight w:val="570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AB" w:rsidRPr="00127D78" w:rsidRDefault="001643AB" w:rsidP="00741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AB" w:rsidRPr="00127D78" w:rsidRDefault="001643AB" w:rsidP="00741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AB" w:rsidRPr="00127D78" w:rsidRDefault="001643AB" w:rsidP="00741F76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AB" w:rsidRPr="00127D78" w:rsidRDefault="001643AB" w:rsidP="00741F76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AB" w:rsidRPr="00127D78" w:rsidRDefault="001643AB" w:rsidP="00741F76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AB" w:rsidRPr="00127D78" w:rsidRDefault="001643AB" w:rsidP="00741F76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3AB" w:rsidRPr="00127D78" w:rsidRDefault="001643AB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3AB" w:rsidRPr="00127D78" w:rsidRDefault="001643AB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1643AB" w:rsidRPr="00127D78" w:rsidTr="0096119E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3AB" w:rsidRPr="00127D78" w:rsidRDefault="001643AB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127D78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3AB" w:rsidRPr="00127D78" w:rsidRDefault="001643AB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ҚР БЭЖ-інде э/э өндіру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D78">
              <w:rPr>
                <w:rFonts w:ascii="Times New Roman" w:hAnsi="Times New Roman" w:cs="Times New Roman"/>
                <w:b/>
                <w:bCs/>
              </w:rPr>
              <w:t>102 383,6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D78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D78">
              <w:rPr>
                <w:rFonts w:ascii="Times New Roman" w:hAnsi="Times New Roman" w:cs="Times New Roman"/>
                <w:b/>
                <w:bCs/>
              </w:rPr>
              <w:t>106 797,8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D78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D78">
              <w:rPr>
                <w:rFonts w:ascii="Times New Roman" w:hAnsi="Times New Roman" w:cs="Times New Roman"/>
                <w:b/>
                <w:bCs/>
              </w:rPr>
              <w:t>4 414,2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D78">
              <w:rPr>
                <w:rFonts w:ascii="Times New Roman" w:hAnsi="Times New Roman" w:cs="Times New Roman"/>
                <w:b/>
                <w:bCs/>
              </w:rPr>
              <w:t>4,3%</w:t>
            </w:r>
          </w:p>
        </w:tc>
      </w:tr>
      <w:tr w:rsidR="001643AB" w:rsidRPr="00127D78" w:rsidTr="0096119E">
        <w:trPr>
          <w:trHeight w:val="757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3AB" w:rsidRPr="00127D78" w:rsidRDefault="001643AB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127D78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3AB" w:rsidRPr="00127D78" w:rsidRDefault="001643AB" w:rsidP="00F4004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lang w:val="kk-KZ" w:eastAsia="ru-RU"/>
              </w:rPr>
              <w:t>«Таза» электр энергиясын өндіру</w:t>
            </w:r>
            <w:r w:rsidRPr="00127D78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127D7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ірі және шағын СЭС, ЖЭС және КЭС-терді ескере </w:t>
            </w:r>
            <w:r w:rsidRPr="00127D78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отырып</w:t>
            </w:r>
            <w:r w:rsidRPr="00127D78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27D78">
              <w:rPr>
                <w:rFonts w:ascii="Times New Roman" w:hAnsi="Times New Roman" w:cs="Times New Roman"/>
                <w:i/>
                <w:iCs/>
              </w:rPr>
              <w:lastRenderedPageBreak/>
              <w:t>11586,2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27D78">
              <w:rPr>
                <w:rFonts w:ascii="Times New Roman" w:hAnsi="Times New Roman" w:cs="Times New Roman"/>
                <w:i/>
                <w:iCs/>
              </w:rPr>
              <w:t>11,3%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27D78">
              <w:rPr>
                <w:rFonts w:ascii="Times New Roman" w:hAnsi="Times New Roman" w:cs="Times New Roman"/>
                <w:i/>
                <w:iCs/>
              </w:rPr>
              <w:t>10 882,2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27D78">
              <w:rPr>
                <w:rFonts w:ascii="Times New Roman" w:hAnsi="Times New Roman" w:cs="Times New Roman"/>
                <w:i/>
                <w:iCs/>
              </w:rPr>
              <w:t>10,2%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27D78">
              <w:rPr>
                <w:rFonts w:ascii="Times New Roman" w:hAnsi="Times New Roman" w:cs="Times New Roman"/>
                <w:i/>
                <w:iCs/>
              </w:rPr>
              <w:t>-704,0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27D78">
              <w:rPr>
                <w:rFonts w:ascii="Times New Roman" w:hAnsi="Times New Roman" w:cs="Times New Roman"/>
                <w:i/>
                <w:iCs/>
              </w:rPr>
              <w:t>-6,1%</w:t>
            </w:r>
          </w:p>
        </w:tc>
      </w:tr>
      <w:tr w:rsidR="001643AB" w:rsidRPr="00127D78" w:rsidTr="0096119E">
        <w:trPr>
          <w:trHeight w:val="9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3AB" w:rsidRPr="00127D78" w:rsidRDefault="001643AB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127D78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3AB" w:rsidRPr="00127D78" w:rsidRDefault="001643AB" w:rsidP="00F4004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lang w:val="kk-KZ" w:eastAsia="ru-RU"/>
              </w:rPr>
              <w:t>«Таза» электр энергиясын өндіру</w:t>
            </w:r>
            <w:r w:rsidRPr="00127D78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127D78">
              <w:rPr>
                <w:rFonts w:ascii="Times New Roman" w:eastAsia="Times New Roman" w:hAnsi="Times New Roman" w:cs="Times New Roman"/>
                <w:lang w:val="kk-KZ" w:eastAsia="ru-RU"/>
              </w:rPr>
              <w:t>шағын СЭС, ЖЭС және КЭС-терді ескере отырып</w:t>
            </w:r>
            <w:r w:rsidRPr="00127D78">
              <w:rPr>
                <w:rFonts w:ascii="Times New Roman" w:eastAsia="Times New Roman" w:hAnsi="Times New Roman" w:cs="Times New Roman"/>
                <w:lang w:eastAsia="ru-RU"/>
              </w:rPr>
              <w:t>) (</w:t>
            </w:r>
            <w:r w:rsidRPr="00127D78">
              <w:rPr>
                <w:rFonts w:ascii="Times New Roman" w:eastAsia="Times New Roman" w:hAnsi="Times New Roman" w:cs="Times New Roman"/>
                <w:lang w:val="kk-KZ" w:eastAsia="ru-RU"/>
              </w:rPr>
              <w:t>ЖЭК туралы заңға сәйкес</w:t>
            </w:r>
            <w:r w:rsidRPr="00127D7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127D7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27D78">
              <w:rPr>
                <w:rFonts w:ascii="Times New Roman" w:hAnsi="Times New Roman" w:cs="Times New Roman"/>
                <w:i/>
                <w:iCs/>
              </w:rPr>
              <w:t>1109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27D78">
              <w:rPr>
                <w:rFonts w:ascii="Times New Roman" w:hAnsi="Times New Roman" w:cs="Times New Roman"/>
                <w:i/>
                <w:iCs/>
              </w:rPr>
              <w:t>1,1%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27D78">
              <w:rPr>
                <w:rFonts w:ascii="Times New Roman" w:hAnsi="Times New Roman" w:cs="Times New Roman"/>
                <w:i/>
                <w:iCs/>
              </w:rPr>
              <w:t>1 335,2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27D78">
              <w:rPr>
                <w:rFonts w:ascii="Times New Roman" w:hAnsi="Times New Roman" w:cs="Times New Roman"/>
                <w:i/>
                <w:iCs/>
              </w:rPr>
              <w:t>1,3%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27D78">
              <w:rPr>
                <w:rFonts w:ascii="Times New Roman" w:hAnsi="Times New Roman" w:cs="Times New Roman"/>
                <w:i/>
                <w:iCs/>
              </w:rPr>
              <w:t>226,2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27D78">
              <w:rPr>
                <w:rFonts w:ascii="Times New Roman" w:hAnsi="Times New Roman" w:cs="Times New Roman"/>
                <w:i/>
                <w:iCs/>
              </w:rPr>
              <w:t>20,4%</w:t>
            </w:r>
          </w:p>
        </w:tc>
      </w:tr>
    </w:tbl>
    <w:p w:rsidR="007103C4" w:rsidRPr="00127D78" w:rsidRDefault="007103C4" w:rsidP="00BC7C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C67712" w:rsidRPr="00127D78" w:rsidRDefault="00C67712" w:rsidP="006B132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lang w:val="kk-KZ"/>
        </w:rPr>
      </w:pPr>
    </w:p>
    <w:p w:rsidR="00741F76" w:rsidRPr="00127D78" w:rsidRDefault="00741F76" w:rsidP="006B132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lang w:val="kk-KZ"/>
        </w:rPr>
      </w:pPr>
      <w:r w:rsidRPr="00127D78">
        <w:rPr>
          <w:rFonts w:ascii="Times New Roman" w:hAnsi="Times New Roman" w:cs="Times New Roman"/>
          <w:i/>
          <w:sz w:val="28"/>
          <w:lang w:val="kk-KZ"/>
        </w:rPr>
        <w:t>Қоғамның 2018ж. үшін «таза» электр энергиясы</w:t>
      </w:r>
      <w:r w:rsidR="00584F78" w:rsidRPr="00127D78">
        <w:rPr>
          <w:rFonts w:ascii="Times New Roman" w:hAnsi="Times New Roman" w:cs="Times New Roman"/>
          <w:i/>
          <w:sz w:val="28"/>
          <w:lang w:val="kk-KZ"/>
        </w:rPr>
        <w:t>н</w:t>
      </w:r>
      <w:r w:rsidRPr="00127D78">
        <w:rPr>
          <w:rFonts w:ascii="Times New Roman" w:hAnsi="Times New Roman" w:cs="Times New Roman"/>
          <w:i/>
          <w:sz w:val="28"/>
          <w:lang w:val="kk-KZ"/>
        </w:rPr>
        <w:t xml:space="preserve"> өндір</w:t>
      </w:r>
      <w:r w:rsidR="00584F78" w:rsidRPr="00127D78">
        <w:rPr>
          <w:rFonts w:ascii="Times New Roman" w:hAnsi="Times New Roman" w:cs="Times New Roman"/>
          <w:i/>
          <w:sz w:val="28"/>
          <w:lang w:val="kk-KZ"/>
        </w:rPr>
        <w:t>у</w:t>
      </w:r>
      <w:r w:rsidRPr="00127D78">
        <w:rPr>
          <w:rFonts w:ascii="Times New Roman" w:hAnsi="Times New Roman" w:cs="Times New Roman"/>
          <w:i/>
          <w:sz w:val="28"/>
          <w:lang w:val="kk-KZ"/>
        </w:rPr>
        <w:t>дегі (ірі, шағын СЭС, ЖЭС, КЭС) үлесі 2017 жылғы ұқсас кезеңмен (</w:t>
      </w:r>
      <w:r w:rsidR="005472D1" w:rsidRPr="00127D78">
        <w:rPr>
          <w:rFonts w:ascii="Times New Roman" w:hAnsi="Times New Roman" w:cs="Times New Roman"/>
          <w:i/>
          <w:sz w:val="28"/>
          <w:lang w:val="kk-KZ"/>
        </w:rPr>
        <w:t>29</w:t>
      </w:r>
      <w:r w:rsidR="00F40048" w:rsidRPr="00127D78">
        <w:rPr>
          <w:rFonts w:ascii="Times New Roman" w:hAnsi="Times New Roman" w:cs="Times New Roman"/>
          <w:i/>
          <w:sz w:val="28"/>
          <w:lang w:val="kk-KZ"/>
        </w:rPr>
        <w:t>,</w:t>
      </w:r>
      <w:r w:rsidR="001643AB" w:rsidRPr="00127D78">
        <w:rPr>
          <w:rFonts w:ascii="Times New Roman" w:hAnsi="Times New Roman" w:cs="Times New Roman"/>
          <w:i/>
          <w:sz w:val="28"/>
          <w:lang w:val="kk-KZ"/>
        </w:rPr>
        <w:t>4</w:t>
      </w:r>
      <w:r w:rsidRPr="00127D78">
        <w:rPr>
          <w:rFonts w:ascii="Times New Roman" w:hAnsi="Times New Roman" w:cs="Times New Roman"/>
          <w:i/>
          <w:sz w:val="28"/>
          <w:lang w:val="kk-KZ"/>
        </w:rPr>
        <w:t xml:space="preserve">% немесе </w:t>
      </w:r>
      <w:r w:rsidR="001643AB" w:rsidRPr="00127D78">
        <w:rPr>
          <w:rFonts w:ascii="Times New Roman" w:hAnsi="Times New Roman" w:cs="Times New Roman"/>
          <w:i/>
          <w:sz w:val="28"/>
          <w:lang w:val="kk-KZ"/>
        </w:rPr>
        <w:t xml:space="preserve">3 407,8 </w:t>
      </w:r>
      <w:r w:rsidRPr="00127D78">
        <w:rPr>
          <w:rFonts w:ascii="Times New Roman" w:hAnsi="Times New Roman" w:cs="Times New Roman"/>
          <w:i/>
          <w:sz w:val="28"/>
          <w:lang w:val="kk-KZ"/>
        </w:rPr>
        <w:t xml:space="preserve">млн. кВтсағ) салыстырғанда </w:t>
      </w:r>
      <w:r w:rsidR="001643AB" w:rsidRPr="00127D78">
        <w:rPr>
          <w:rFonts w:ascii="Times New Roman" w:hAnsi="Times New Roman" w:cs="Times New Roman"/>
          <w:i/>
          <w:sz w:val="28"/>
          <w:lang w:val="kk-KZ"/>
        </w:rPr>
        <w:t>26,6</w:t>
      </w:r>
      <w:r w:rsidRPr="00127D78">
        <w:rPr>
          <w:rFonts w:ascii="Times New Roman" w:hAnsi="Times New Roman" w:cs="Times New Roman"/>
          <w:i/>
          <w:sz w:val="28"/>
          <w:lang w:val="kk-KZ"/>
        </w:rPr>
        <w:t>%-ға азайды</w:t>
      </w:r>
      <w:r w:rsidR="00286508" w:rsidRPr="00127D78">
        <w:rPr>
          <w:rFonts w:ascii="Times New Roman" w:hAnsi="Times New Roman" w:cs="Times New Roman"/>
          <w:i/>
          <w:sz w:val="28"/>
          <w:lang w:val="kk-KZ"/>
        </w:rPr>
        <w:t xml:space="preserve"> (</w:t>
      </w:r>
      <w:r w:rsidR="001643AB" w:rsidRPr="00127D7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2 </w:t>
      </w:r>
      <w:r w:rsidR="001643AB" w:rsidRPr="00127D7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kk-KZ" w:eastAsia="ru-RU"/>
        </w:rPr>
        <w:t>890</w:t>
      </w:r>
      <w:r w:rsidR="001643AB" w:rsidRPr="00127D78">
        <w:rPr>
          <w:rFonts w:ascii="Times New Roman" w:eastAsia="Times New Roman" w:hAnsi="Times New Roman" w:cs="Times New Roman"/>
          <w:bCs/>
          <w:lang w:val="kk-KZ" w:eastAsia="ru-RU"/>
        </w:rPr>
        <w:t xml:space="preserve"> </w:t>
      </w:r>
      <w:r w:rsidR="00286508" w:rsidRPr="00127D78">
        <w:rPr>
          <w:rFonts w:ascii="Times New Roman" w:hAnsi="Times New Roman" w:cs="Times New Roman"/>
          <w:i/>
          <w:sz w:val="28"/>
          <w:lang w:val="kk-KZ"/>
        </w:rPr>
        <w:t>млн. кВтсағ)</w:t>
      </w:r>
      <w:r w:rsidRPr="00127D78">
        <w:rPr>
          <w:rFonts w:ascii="Times New Roman" w:hAnsi="Times New Roman" w:cs="Times New Roman"/>
          <w:i/>
          <w:sz w:val="28"/>
          <w:lang w:val="kk-KZ"/>
        </w:rPr>
        <w:t>.</w:t>
      </w:r>
    </w:p>
    <w:p w:rsidR="00C67712" w:rsidRPr="0096119E" w:rsidRDefault="00741F76" w:rsidP="009611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lang w:val="kk-KZ"/>
        </w:rPr>
      </w:pPr>
      <w:r w:rsidRPr="00127D78">
        <w:rPr>
          <w:rFonts w:ascii="Times New Roman" w:hAnsi="Times New Roman" w:cs="Times New Roman"/>
          <w:i/>
          <w:sz w:val="28"/>
          <w:lang w:val="kk-KZ"/>
        </w:rPr>
        <w:t>Қоғамның</w:t>
      </w:r>
      <w:r w:rsidR="001643AB" w:rsidRPr="00127D78">
        <w:rPr>
          <w:rFonts w:ascii="Times New Roman" w:hAnsi="Times New Roman" w:cs="Times New Roman"/>
          <w:i/>
          <w:sz w:val="28"/>
          <w:lang w:val="kk-KZ"/>
        </w:rPr>
        <w:t xml:space="preserve"> 2018 жыл</w:t>
      </w:r>
      <w:r w:rsidRPr="00127D78">
        <w:rPr>
          <w:rFonts w:ascii="Times New Roman" w:hAnsi="Times New Roman" w:cs="Times New Roman"/>
          <w:i/>
          <w:sz w:val="28"/>
          <w:lang w:val="kk-KZ"/>
        </w:rPr>
        <w:t>ы ЖЭК объектілерінің (шағын СЭС, ЖЭС, КЭС) электр энергиясы</w:t>
      </w:r>
      <w:r w:rsidR="00584F78" w:rsidRPr="00127D78">
        <w:rPr>
          <w:rFonts w:ascii="Times New Roman" w:hAnsi="Times New Roman" w:cs="Times New Roman"/>
          <w:i/>
          <w:sz w:val="28"/>
          <w:lang w:val="kk-KZ"/>
        </w:rPr>
        <w:t>н</w:t>
      </w:r>
      <w:r w:rsidRPr="00127D78">
        <w:rPr>
          <w:rFonts w:ascii="Times New Roman" w:hAnsi="Times New Roman" w:cs="Times New Roman"/>
          <w:i/>
          <w:sz w:val="28"/>
          <w:lang w:val="kk-KZ"/>
        </w:rPr>
        <w:t xml:space="preserve"> өндір</w:t>
      </w:r>
      <w:r w:rsidR="00584F78" w:rsidRPr="00127D78">
        <w:rPr>
          <w:rFonts w:ascii="Times New Roman" w:hAnsi="Times New Roman" w:cs="Times New Roman"/>
          <w:i/>
          <w:sz w:val="28"/>
          <w:lang w:val="kk-KZ"/>
        </w:rPr>
        <w:t>у</w:t>
      </w:r>
      <w:r w:rsidRPr="00127D78">
        <w:rPr>
          <w:rFonts w:ascii="Times New Roman" w:hAnsi="Times New Roman" w:cs="Times New Roman"/>
          <w:i/>
          <w:sz w:val="28"/>
          <w:lang w:val="kk-KZ"/>
        </w:rPr>
        <w:t xml:space="preserve">дегі үлесі </w:t>
      </w:r>
      <w:r w:rsidR="001643AB" w:rsidRPr="00127D78">
        <w:rPr>
          <w:rFonts w:ascii="Times New Roman" w:hAnsi="Times New Roman" w:cs="Times New Roman"/>
          <w:i/>
          <w:sz w:val="28"/>
          <w:lang w:val="kk-KZ"/>
        </w:rPr>
        <w:t>26,6</w:t>
      </w:r>
      <w:r w:rsidRPr="00127D78">
        <w:rPr>
          <w:rFonts w:ascii="Times New Roman" w:hAnsi="Times New Roman" w:cs="Times New Roman"/>
          <w:i/>
          <w:sz w:val="28"/>
          <w:lang w:val="kk-KZ"/>
        </w:rPr>
        <w:t>%-ды құрайды.</w:t>
      </w:r>
    </w:p>
    <w:p w:rsidR="00C67712" w:rsidRPr="00127D78" w:rsidRDefault="00C67712" w:rsidP="006B1320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</w:p>
    <w:p w:rsidR="006B1320" w:rsidRPr="00127D78" w:rsidRDefault="006B1320" w:rsidP="006B1320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  <w:r w:rsidRPr="00127D78">
        <w:rPr>
          <w:rFonts w:ascii="Times New Roman" w:hAnsi="Times New Roman" w:cs="Times New Roman"/>
          <w:sz w:val="24"/>
        </w:rPr>
        <w:t>млн. кВт</w:t>
      </w:r>
      <w:r w:rsidR="00741F76" w:rsidRPr="00127D78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10116" w:type="dxa"/>
        <w:jc w:val="center"/>
        <w:tblLook w:val="04A0" w:firstRow="1" w:lastRow="0" w:firstColumn="1" w:lastColumn="0" w:noHBand="0" w:noVBand="1"/>
      </w:tblPr>
      <w:tblGrid>
        <w:gridCol w:w="438"/>
        <w:gridCol w:w="3257"/>
        <w:gridCol w:w="1306"/>
        <w:gridCol w:w="11"/>
        <w:gridCol w:w="994"/>
        <w:gridCol w:w="1306"/>
        <w:gridCol w:w="11"/>
        <w:gridCol w:w="950"/>
        <w:gridCol w:w="960"/>
        <w:gridCol w:w="883"/>
      </w:tblGrid>
      <w:tr w:rsidR="001643AB" w:rsidRPr="00127D78" w:rsidTr="001643AB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AB" w:rsidRPr="00127D78" w:rsidRDefault="001643AB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AB" w:rsidRPr="00127D78" w:rsidRDefault="001643AB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AB" w:rsidRPr="00127D78" w:rsidRDefault="001643AB" w:rsidP="00C6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43AB" w:rsidRPr="00127D78" w:rsidRDefault="001643AB" w:rsidP="00741F76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AB" w:rsidRPr="00127D78" w:rsidRDefault="001643AB" w:rsidP="00C6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43AB" w:rsidRPr="00127D78" w:rsidRDefault="001643AB" w:rsidP="00741F76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AB" w:rsidRPr="00127D78" w:rsidRDefault="001643AB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2018/2017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1643AB" w:rsidRPr="00127D78" w:rsidTr="001643AB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AB" w:rsidRPr="00127D78" w:rsidRDefault="001643AB" w:rsidP="00741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AB" w:rsidRPr="00127D78" w:rsidRDefault="001643AB" w:rsidP="00741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AB" w:rsidRPr="00127D78" w:rsidRDefault="001643AB" w:rsidP="00741F76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AB" w:rsidRPr="00127D78" w:rsidRDefault="001643AB" w:rsidP="00741F76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AB" w:rsidRPr="00127D78" w:rsidRDefault="001643AB" w:rsidP="00741F76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AB" w:rsidRPr="00127D78" w:rsidRDefault="001643AB" w:rsidP="00741F76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3AB" w:rsidRPr="00127D78" w:rsidRDefault="001643AB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AB" w:rsidRPr="00127D78" w:rsidRDefault="001643AB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1643AB" w:rsidRPr="00127D78" w:rsidTr="00C67712">
        <w:trPr>
          <w:trHeight w:val="9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AB" w:rsidRPr="00127D78" w:rsidRDefault="001643AB" w:rsidP="0016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3AB" w:rsidRPr="00127D78" w:rsidRDefault="001643AB" w:rsidP="001643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lang w:val="kk-KZ" w:eastAsia="ru-RU"/>
              </w:rPr>
              <w:t>«Самұрық-Энерго» АҚ-ның «таза» электр энергиясын өндіруі (ірі және шағын СЭС, ЖЭС және КЭС-терді ескере отырып</w:t>
            </w:r>
            <w:r w:rsidRPr="00127D78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127D7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7D78">
              <w:rPr>
                <w:rFonts w:ascii="Times New Roman" w:hAnsi="Times New Roman" w:cs="Times New Roman"/>
                <w:color w:val="FF0000"/>
              </w:rPr>
              <w:t>3 407,8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7D78">
              <w:rPr>
                <w:rFonts w:ascii="Times New Roman" w:hAnsi="Times New Roman" w:cs="Times New Roman"/>
                <w:color w:val="FF0000"/>
              </w:rPr>
              <w:t>29,4%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7D78">
              <w:rPr>
                <w:rFonts w:ascii="Times New Roman" w:hAnsi="Times New Roman" w:cs="Times New Roman"/>
                <w:color w:val="FF0000"/>
              </w:rPr>
              <w:t>2 889,9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7D78">
              <w:rPr>
                <w:rFonts w:ascii="Times New Roman" w:hAnsi="Times New Roman" w:cs="Times New Roman"/>
                <w:color w:val="FF0000"/>
              </w:rPr>
              <w:t>26,2%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7D78">
              <w:rPr>
                <w:rFonts w:ascii="Times New Roman" w:hAnsi="Times New Roman" w:cs="Times New Roman"/>
                <w:color w:val="FF0000"/>
              </w:rPr>
              <w:t>-517,9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7D78">
              <w:rPr>
                <w:rFonts w:ascii="Times New Roman" w:hAnsi="Times New Roman" w:cs="Times New Roman"/>
                <w:color w:val="FF0000"/>
              </w:rPr>
              <w:t>-15,2%</w:t>
            </w:r>
          </w:p>
        </w:tc>
      </w:tr>
      <w:tr w:rsidR="001643AB" w:rsidRPr="00127D78" w:rsidTr="00C67712">
        <w:trPr>
          <w:trHeight w:val="922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AB" w:rsidRPr="00127D78" w:rsidRDefault="001643AB" w:rsidP="0016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3AB" w:rsidRPr="00127D78" w:rsidRDefault="001643AB" w:rsidP="00164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lang w:val="kk-KZ" w:eastAsia="ru-RU"/>
              </w:rPr>
              <w:t>«Самұрық-Энерго» АҚ-ның «таза» электр энергиясын өндіруі (шағын СЭС, ЖЭС және КЭС-терді ескере отырып</w:t>
            </w:r>
            <w:r w:rsidRPr="00127D7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127D7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127D7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127D78">
              <w:rPr>
                <w:rFonts w:ascii="Times New Roman" w:eastAsia="Times New Roman" w:hAnsi="Times New Roman" w:cs="Times New Roman"/>
                <w:lang w:val="kk-KZ" w:eastAsia="ru-RU"/>
              </w:rPr>
              <w:t>ЖЭК туралы заңға сәйкес</w:t>
            </w:r>
            <w:r w:rsidRPr="00127D78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127D78">
              <w:rPr>
                <w:rFonts w:ascii="Times New Roman" w:eastAsia="Times New Roman" w:hAnsi="Times New Roman" w:cs="Times New Roman"/>
                <w:lang w:val="kk-KZ" w:eastAsia="ru-RU"/>
              </w:rPr>
              <w:t>о.і</w:t>
            </w:r>
            <w:r w:rsidRPr="00127D78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7D78">
              <w:rPr>
                <w:rFonts w:ascii="Times New Roman" w:hAnsi="Times New Roman" w:cs="Times New Roman"/>
                <w:color w:val="FF0000"/>
              </w:rPr>
              <w:t>367,7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7D78">
              <w:rPr>
                <w:rFonts w:ascii="Times New Roman" w:hAnsi="Times New Roman" w:cs="Times New Roman"/>
                <w:color w:val="FF0000"/>
              </w:rPr>
              <w:t>33,2%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7D78">
              <w:rPr>
                <w:rFonts w:ascii="Times New Roman" w:hAnsi="Times New Roman" w:cs="Times New Roman"/>
                <w:color w:val="FF0000"/>
              </w:rPr>
              <w:t>355,4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7D78">
              <w:rPr>
                <w:rFonts w:ascii="Times New Roman" w:hAnsi="Times New Roman" w:cs="Times New Roman"/>
                <w:color w:val="FF0000"/>
              </w:rPr>
              <w:t>26,6%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7D78">
              <w:rPr>
                <w:rFonts w:ascii="Times New Roman" w:hAnsi="Times New Roman" w:cs="Times New Roman"/>
                <w:color w:val="FF0000"/>
              </w:rPr>
              <w:t>-12,3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7D78">
              <w:rPr>
                <w:rFonts w:ascii="Times New Roman" w:hAnsi="Times New Roman" w:cs="Times New Roman"/>
                <w:color w:val="FF0000"/>
              </w:rPr>
              <w:t>-3,3%</w:t>
            </w:r>
          </w:p>
        </w:tc>
      </w:tr>
      <w:tr w:rsidR="001643AB" w:rsidRPr="00127D78" w:rsidTr="00C67712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3AB" w:rsidRPr="00127D78" w:rsidRDefault="001643AB" w:rsidP="001643AB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Arial CYR"/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3AB" w:rsidRPr="00127D78" w:rsidRDefault="001643AB" w:rsidP="001643AB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127D78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«АлЭС» АҚ шағын СЭС-інің к</w:t>
            </w:r>
            <w:r w:rsidRPr="00127D7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аскад</w:t>
            </w:r>
            <w:r w:rsidRPr="00127D78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ы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127D78">
              <w:rPr>
                <w:rFonts w:ascii="Times New Roman" w:hAnsi="Times New Roman" w:cs="Times New Roman"/>
                <w:i/>
                <w:iCs/>
                <w:color w:val="FF0000"/>
              </w:rPr>
              <w:t>198,2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127D78">
              <w:rPr>
                <w:rFonts w:ascii="Times New Roman" w:hAnsi="Times New Roman" w:cs="Times New Roman"/>
                <w:i/>
                <w:iCs/>
                <w:color w:val="FF0000"/>
              </w:rPr>
              <w:t>17,9%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127D78">
              <w:rPr>
                <w:rFonts w:ascii="Times New Roman" w:hAnsi="Times New Roman" w:cs="Times New Roman"/>
                <w:i/>
                <w:iCs/>
                <w:color w:val="FF0000"/>
              </w:rPr>
              <w:t>194,4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127D78">
              <w:rPr>
                <w:rFonts w:ascii="Times New Roman" w:hAnsi="Times New Roman" w:cs="Times New Roman"/>
                <w:i/>
                <w:iCs/>
                <w:color w:val="FF0000"/>
              </w:rPr>
              <w:t>14,6%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127D78">
              <w:rPr>
                <w:rFonts w:ascii="Times New Roman" w:hAnsi="Times New Roman" w:cs="Times New Roman"/>
                <w:i/>
                <w:iCs/>
                <w:color w:val="FF0000"/>
              </w:rPr>
              <w:t>-3,8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127D78">
              <w:rPr>
                <w:rFonts w:ascii="Times New Roman" w:hAnsi="Times New Roman" w:cs="Times New Roman"/>
                <w:i/>
                <w:iCs/>
                <w:color w:val="FF0000"/>
              </w:rPr>
              <w:t>-1,9%</w:t>
            </w:r>
          </w:p>
        </w:tc>
      </w:tr>
      <w:tr w:rsidR="001643AB" w:rsidRPr="00127D78" w:rsidTr="00C67712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3AB" w:rsidRPr="00127D78" w:rsidRDefault="001643AB" w:rsidP="001643AB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Arial CYR"/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3AB" w:rsidRPr="00127D78" w:rsidRDefault="001643AB" w:rsidP="001643AB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«Samruk-Green Energy»</w:t>
            </w:r>
            <w:r w:rsidRPr="00127D78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127D78">
              <w:rPr>
                <w:rFonts w:ascii="Times New Roman" w:hAnsi="Times New Roman" w:cs="Times New Roman"/>
                <w:i/>
                <w:iCs/>
                <w:color w:val="FF0000"/>
              </w:rPr>
              <w:t>3,1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127D78">
              <w:rPr>
                <w:rFonts w:ascii="Times New Roman" w:hAnsi="Times New Roman" w:cs="Times New Roman"/>
                <w:i/>
                <w:iCs/>
                <w:color w:val="FF0000"/>
              </w:rPr>
              <w:t>0,3%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127D78">
              <w:rPr>
                <w:rFonts w:ascii="Times New Roman" w:hAnsi="Times New Roman" w:cs="Times New Roman"/>
                <w:i/>
                <w:iCs/>
                <w:color w:val="FF0000"/>
              </w:rPr>
              <w:t>3,1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127D78">
              <w:rPr>
                <w:rFonts w:ascii="Times New Roman" w:hAnsi="Times New Roman" w:cs="Times New Roman"/>
                <w:i/>
                <w:iCs/>
                <w:color w:val="FF0000"/>
              </w:rPr>
              <w:t>0,2%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127D78">
              <w:rPr>
                <w:rFonts w:ascii="Times New Roman" w:hAnsi="Times New Roman" w:cs="Times New Roman"/>
                <w:i/>
                <w:iCs/>
                <w:color w:val="FF0000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127D78">
              <w:rPr>
                <w:rFonts w:ascii="Times New Roman" w:hAnsi="Times New Roman" w:cs="Times New Roman"/>
                <w:i/>
                <w:iCs/>
                <w:color w:val="FF0000"/>
              </w:rPr>
              <w:t>0,0%</w:t>
            </w:r>
          </w:p>
        </w:tc>
      </w:tr>
      <w:tr w:rsidR="001643AB" w:rsidRPr="00127D78" w:rsidTr="00C67712">
        <w:trPr>
          <w:trHeight w:val="6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3AB" w:rsidRPr="00127D78" w:rsidRDefault="001643AB" w:rsidP="001643AB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Arial CYR"/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3AB" w:rsidRPr="00127D78" w:rsidRDefault="001643AB" w:rsidP="001643AB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«Бірінші жел электр станциясы» ЖШС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127D78">
              <w:rPr>
                <w:rFonts w:ascii="Times New Roman" w:hAnsi="Times New Roman" w:cs="Times New Roman"/>
                <w:i/>
                <w:iCs/>
                <w:color w:val="FF0000"/>
              </w:rPr>
              <w:t>166,4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127D78">
              <w:rPr>
                <w:rFonts w:ascii="Times New Roman" w:hAnsi="Times New Roman" w:cs="Times New Roman"/>
                <w:i/>
                <w:iCs/>
                <w:color w:val="FF0000"/>
              </w:rPr>
              <w:t>15,0%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127D78">
              <w:rPr>
                <w:rFonts w:ascii="Times New Roman" w:hAnsi="Times New Roman" w:cs="Times New Roman"/>
                <w:i/>
                <w:iCs/>
                <w:color w:val="FF0000"/>
              </w:rPr>
              <w:t>157,9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127D78">
              <w:rPr>
                <w:rFonts w:ascii="Times New Roman" w:hAnsi="Times New Roman" w:cs="Times New Roman"/>
                <w:i/>
                <w:iCs/>
                <w:color w:val="FF0000"/>
              </w:rPr>
              <w:t>11,8%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127D78">
              <w:rPr>
                <w:rFonts w:ascii="Times New Roman" w:hAnsi="Times New Roman" w:cs="Times New Roman"/>
                <w:i/>
                <w:iCs/>
                <w:color w:val="FF0000"/>
              </w:rPr>
              <w:t>-8,5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127D78">
              <w:rPr>
                <w:rFonts w:ascii="Times New Roman" w:hAnsi="Times New Roman" w:cs="Times New Roman"/>
                <w:i/>
                <w:iCs/>
                <w:color w:val="FF0000"/>
              </w:rPr>
              <w:t>-5,1%</w:t>
            </w:r>
          </w:p>
        </w:tc>
      </w:tr>
    </w:tbl>
    <w:p w:rsidR="006B1320" w:rsidRPr="00127D78" w:rsidRDefault="006B1320" w:rsidP="006B132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7CB8" w:rsidRPr="00177ADD" w:rsidRDefault="009B5794" w:rsidP="00C05C83">
      <w:pPr>
        <w:pStyle w:val="1"/>
        <w:numPr>
          <w:ilvl w:val="0"/>
          <w:numId w:val="29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4" w:name="_Toc536800895"/>
      <w:r w:rsidRPr="00177ADD">
        <w:rPr>
          <w:rFonts w:ascii="Times New Roman" w:hAnsi="Times New Roman" w:cs="Times New Roman"/>
          <w:b/>
          <w:lang w:val="kk-KZ"/>
        </w:rPr>
        <w:t>«ЭҚРҚО» АҚ</w:t>
      </w:r>
      <w:r w:rsidR="00222271" w:rsidRPr="00177ADD">
        <w:rPr>
          <w:rFonts w:ascii="Times New Roman" w:hAnsi="Times New Roman" w:cs="Times New Roman"/>
          <w:b/>
          <w:lang w:val="kk-KZ"/>
        </w:rPr>
        <w:t xml:space="preserve"> электр энергиясын</w:t>
      </w:r>
      <w:r w:rsidR="00DA2984" w:rsidRPr="00177ADD">
        <w:rPr>
          <w:rFonts w:ascii="Times New Roman" w:hAnsi="Times New Roman" w:cs="Times New Roman"/>
          <w:b/>
          <w:lang w:val="kk-KZ"/>
        </w:rPr>
        <w:t>ың</w:t>
      </w:r>
      <w:r w:rsidR="00222271" w:rsidRPr="00177ADD">
        <w:rPr>
          <w:rFonts w:ascii="Times New Roman" w:hAnsi="Times New Roman" w:cs="Times New Roman"/>
          <w:b/>
          <w:lang w:val="kk-KZ"/>
        </w:rPr>
        <w:t xml:space="preserve"> орталықтандырылған сауда-саттықтары</w:t>
      </w:r>
      <w:bookmarkEnd w:id="14"/>
    </w:p>
    <w:p w:rsidR="00BC7CB8" w:rsidRPr="00177ADD" w:rsidRDefault="00BC7CB8" w:rsidP="003417C6">
      <w:pPr>
        <w:spacing w:after="0" w:line="240" w:lineRule="auto"/>
      </w:pPr>
    </w:p>
    <w:p w:rsidR="003417C6" w:rsidRPr="00177ADD" w:rsidRDefault="00222271" w:rsidP="003417C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bookmarkStart w:id="15" w:name="_Toc536800896"/>
      <w:r w:rsidRPr="00177ADD">
        <w:rPr>
          <w:rFonts w:ascii="Times New Roman" w:hAnsi="Times New Roman" w:cs="Times New Roman"/>
          <w:i/>
          <w:sz w:val="28"/>
          <w:szCs w:val="28"/>
          <w:lang w:val="kk-KZ"/>
        </w:rPr>
        <w:t>Сауда-саттықтардың жалпы қорытындылары</w:t>
      </w:r>
      <w:bookmarkEnd w:id="15"/>
      <w:r w:rsidRPr="00177AD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222271" w:rsidRPr="00177ADD" w:rsidRDefault="00222271" w:rsidP="00247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ADD">
        <w:rPr>
          <w:rFonts w:ascii="Times New Roman" w:hAnsi="Times New Roman" w:cs="Times New Roman"/>
          <w:sz w:val="28"/>
          <w:szCs w:val="28"/>
          <w:lang w:val="kk-KZ"/>
        </w:rPr>
        <w:t>Электр энергиясына өткізілген орталықтандырылған сауда-саттықтар</w:t>
      </w:r>
      <w:r w:rsidR="00DA2984" w:rsidRPr="00177ADD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ың нәтижелері бойынша 2018 жылғы </w:t>
      </w:r>
      <w:r w:rsidR="0096119E" w:rsidRPr="00177ADD">
        <w:rPr>
          <w:rFonts w:ascii="Times New Roman" w:hAnsi="Times New Roman" w:cs="Times New Roman"/>
          <w:sz w:val="28"/>
          <w:szCs w:val="28"/>
          <w:lang w:val="kk-KZ"/>
        </w:rPr>
        <w:t>желтоқсан</w:t>
      </w:r>
      <w:r w:rsidR="00293E05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айында</w:t>
      </w:r>
      <w:r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2984" w:rsidRPr="00177ADD">
        <w:rPr>
          <w:rFonts w:ascii="Times New Roman" w:hAnsi="Times New Roman" w:cs="Times New Roman"/>
          <w:sz w:val="28"/>
          <w:szCs w:val="28"/>
          <w:lang w:val="kk-KZ"/>
        </w:rPr>
        <w:t>жалпы сомасы</w:t>
      </w:r>
      <w:r w:rsidR="00DA2984" w:rsidRPr="00177ADD">
        <w:rPr>
          <w:rFonts w:ascii="Times New Roman" w:hAnsi="Times New Roman" w:cs="Times New Roman"/>
          <w:sz w:val="28"/>
          <w:szCs w:val="28"/>
        </w:rPr>
        <w:t xml:space="preserve"> </w:t>
      </w:r>
      <w:r w:rsidR="0096119E" w:rsidRPr="00177ADD">
        <w:rPr>
          <w:rFonts w:ascii="Times New Roman" w:hAnsi="Times New Roman" w:cs="Times New Roman"/>
          <w:sz w:val="28"/>
          <w:szCs w:val="28"/>
        </w:rPr>
        <w:t xml:space="preserve">7 948 844,96 </w:t>
      </w:r>
      <w:r w:rsidRPr="00177ADD">
        <w:rPr>
          <w:rFonts w:ascii="Times New Roman" w:hAnsi="Times New Roman" w:cs="Times New Roman"/>
          <w:sz w:val="28"/>
          <w:szCs w:val="28"/>
          <w:lang w:val="kk-KZ"/>
        </w:rPr>
        <w:t>мың теңге</w:t>
      </w:r>
      <w:r w:rsidR="00DA2984" w:rsidRPr="00177ADD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119E" w:rsidRPr="00177ADD">
        <w:rPr>
          <w:rFonts w:ascii="Times New Roman" w:hAnsi="Times New Roman" w:cs="Times New Roman"/>
          <w:sz w:val="28"/>
          <w:szCs w:val="28"/>
        </w:rPr>
        <w:t>1 362 152</w:t>
      </w:r>
      <w:r w:rsidR="0096119E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 көлемінде </w:t>
      </w:r>
      <w:r w:rsidR="0096119E" w:rsidRPr="00177ADD">
        <w:rPr>
          <w:rFonts w:ascii="Times New Roman" w:hAnsi="Times New Roman" w:cs="Times New Roman"/>
          <w:sz w:val="28"/>
          <w:szCs w:val="28"/>
        </w:rPr>
        <w:t>852</w:t>
      </w:r>
      <w:r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 (</w:t>
      </w:r>
      <w:r w:rsidR="006F0D7D" w:rsidRPr="00177ADD">
        <w:rPr>
          <w:rFonts w:ascii="Times New Roman" w:hAnsi="Times New Roman" w:cs="Times New Roman"/>
          <w:sz w:val="28"/>
          <w:szCs w:val="28"/>
          <w:lang w:val="kk-KZ"/>
        </w:rPr>
        <w:t>«бір күн бұрын» режимінде</w:t>
      </w:r>
      <w:r w:rsidR="00205DA9" w:rsidRPr="00177ADD">
        <w:rPr>
          <w:rFonts w:ascii="Times New Roman" w:hAnsi="Times New Roman" w:cs="Times New Roman"/>
          <w:sz w:val="28"/>
          <w:szCs w:val="28"/>
          <w:lang w:val="kk-KZ"/>
        </w:rPr>
        <w:t>гі</w:t>
      </w:r>
      <w:r w:rsidR="006F0D7D" w:rsidRPr="00177ADD">
        <w:rPr>
          <w:rFonts w:ascii="Times New Roman" w:hAnsi="Times New Roman" w:cs="Times New Roman"/>
          <w:sz w:val="28"/>
          <w:szCs w:val="28"/>
          <w:lang w:val="kk-KZ"/>
        </w:rPr>
        <w:t>, «операциялық тәулік ішінде» с</w:t>
      </w:r>
      <w:r w:rsidR="00D16DEA" w:rsidRPr="00177ADD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="006F0D7D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</w:t>
      </w:r>
      <w:r w:rsidR="00D16DEA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="006F0D7D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орта мерзімді және ұзақ мерзімді кезеңдерге арналған сауда-саттықтарды қоса алғанда</w:t>
      </w:r>
      <w:r w:rsidRPr="00177ADD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6F0D7D" w:rsidRPr="00177ADD">
        <w:rPr>
          <w:rFonts w:ascii="Times New Roman" w:hAnsi="Times New Roman" w:cs="Times New Roman"/>
          <w:sz w:val="28"/>
          <w:szCs w:val="28"/>
          <w:lang w:val="kk-KZ"/>
        </w:rPr>
        <w:t>, оның ішінде:</w:t>
      </w:r>
    </w:p>
    <w:p w:rsidR="00BC0615" w:rsidRPr="00177ADD" w:rsidRDefault="006F0D7D" w:rsidP="002F6BA8">
      <w:pPr>
        <w:pStyle w:val="a3"/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ADD">
        <w:rPr>
          <w:rFonts w:ascii="Times New Roman" w:hAnsi="Times New Roman" w:cs="Times New Roman"/>
          <w:sz w:val="28"/>
          <w:szCs w:val="28"/>
          <w:lang w:val="kk-KZ"/>
        </w:rPr>
        <w:t>«бір күн бұрын» ре</w:t>
      </w:r>
      <w:r w:rsidR="00205DA9" w:rsidRPr="00177ADD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177ADD">
        <w:rPr>
          <w:rFonts w:ascii="Times New Roman" w:hAnsi="Times New Roman" w:cs="Times New Roman"/>
          <w:sz w:val="28"/>
          <w:szCs w:val="28"/>
          <w:lang w:val="kk-KZ"/>
        </w:rPr>
        <w:t>имінде</w:t>
      </w:r>
      <w:r w:rsidR="00205DA9" w:rsidRPr="00177ADD">
        <w:rPr>
          <w:rFonts w:ascii="Times New Roman" w:hAnsi="Times New Roman" w:cs="Times New Roman"/>
          <w:sz w:val="28"/>
          <w:szCs w:val="28"/>
          <w:lang w:val="kk-KZ"/>
        </w:rPr>
        <w:t>гі</w:t>
      </w:r>
      <w:r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D16DEA" w:rsidRPr="00177ADD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5DA9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сауда-саттықтар </w:t>
      </w:r>
      <w:r w:rsidR="005D4F45" w:rsidRPr="00177ADD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205DA9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119E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27 306 </w:t>
      </w:r>
      <w:r w:rsidR="00205DA9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мың теңге сомасына </w:t>
      </w:r>
      <w:r w:rsidR="0096119E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5 664 </w:t>
      </w:r>
      <w:r w:rsidR="00205DA9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 көлемінде </w:t>
      </w:r>
      <w:r w:rsidR="0096119E" w:rsidRPr="00177ADD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5D4F45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5DA9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мәміле жасалды. «Бір күн бұрын» </w:t>
      </w:r>
      <w:r w:rsidR="00127639" w:rsidRPr="00177ADD">
        <w:rPr>
          <w:rFonts w:ascii="Times New Roman" w:hAnsi="Times New Roman" w:cs="Times New Roman"/>
          <w:sz w:val="28"/>
          <w:szCs w:val="28"/>
          <w:lang w:val="kk-KZ"/>
        </w:rPr>
        <w:t>режимінде с</w:t>
      </w:r>
      <w:r w:rsidR="00D16DEA" w:rsidRPr="00177ADD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="00127639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сауда-саттықтардағы </w:t>
      </w:r>
      <w:r w:rsidR="00F278EA" w:rsidRPr="00177ADD">
        <w:rPr>
          <w:rFonts w:ascii="Times New Roman" w:hAnsi="Times New Roman" w:cs="Times New Roman"/>
          <w:sz w:val="28"/>
          <w:szCs w:val="28"/>
          <w:lang w:val="kk-KZ"/>
        </w:rPr>
        <w:t>мейілінше төмен</w:t>
      </w:r>
      <w:r w:rsidR="0096119E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баға – 4</w:t>
      </w:r>
      <w:r w:rsidR="007E44CA" w:rsidRPr="00177AD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6119E" w:rsidRPr="00177ADD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DE7164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5 тг/кВтсағ-ты </w:t>
      </w:r>
      <w:r w:rsidR="00F278EA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және</w:t>
      </w:r>
      <w:r w:rsidR="00DE7164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мейілінше</w:t>
      </w:r>
      <w:r w:rsidR="002F6BA8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жоғары </w:t>
      </w:r>
      <w:r w:rsidR="00422909" w:rsidRPr="00177ADD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2F6BA8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7962" w:rsidRPr="00177ADD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DE7164" w:rsidRPr="00177ADD">
        <w:rPr>
          <w:rFonts w:ascii="Times New Roman" w:hAnsi="Times New Roman" w:cs="Times New Roman"/>
          <w:sz w:val="28"/>
          <w:szCs w:val="28"/>
          <w:lang w:val="kk-KZ"/>
        </w:rPr>
        <w:t>,1</w:t>
      </w:r>
      <w:r w:rsidR="002F6BA8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тг/кВтсағ-ты (ҚҚС-</w:t>
      </w:r>
      <w:r w:rsidR="00D16DEA" w:rsidRPr="00177AD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2F6BA8" w:rsidRPr="00177ADD">
        <w:rPr>
          <w:rFonts w:ascii="Times New Roman" w:hAnsi="Times New Roman" w:cs="Times New Roman"/>
          <w:sz w:val="28"/>
          <w:szCs w:val="28"/>
          <w:lang w:val="kk-KZ"/>
        </w:rPr>
        <w:t>ы есептемегенде) құрайды</w:t>
      </w:r>
      <w:r w:rsidR="00BC0615" w:rsidRPr="00177AD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F6BA8" w:rsidRPr="00177ADD" w:rsidRDefault="002F6BA8" w:rsidP="008006A8">
      <w:pPr>
        <w:pStyle w:val="a3"/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ADD">
        <w:rPr>
          <w:rFonts w:ascii="Times New Roman" w:hAnsi="Times New Roman" w:cs="Times New Roman"/>
          <w:sz w:val="28"/>
          <w:szCs w:val="28"/>
          <w:lang w:val="kk-KZ"/>
        </w:rPr>
        <w:lastRenderedPageBreak/>
        <w:t>«операциялық тәулік ішінде» с</w:t>
      </w:r>
      <w:r w:rsidR="00D16DEA" w:rsidRPr="00177ADD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</w:t>
      </w:r>
      <w:r w:rsidR="00BC0615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4F45" w:rsidRPr="00177ADD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119E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38 042 </w:t>
      </w:r>
      <w:r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мың теңге жалпы сомасына </w:t>
      </w:r>
      <w:r w:rsidR="0096119E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7 544 </w:t>
      </w:r>
      <w:r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 көлемінде </w:t>
      </w:r>
      <w:r w:rsidR="0096119E" w:rsidRPr="00177ADD">
        <w:rPr>
          <w:rFonts w:ascii="Times New Roman" w:hAnsi="Times New Roman" w:cs="Times New Roman"/>
          <w:sz w:val="28"/>
          <w:szCs w:val="28"/>
          <w:lang w:val="kk-KZ"/>
        </w:rPr>
        <w:t>816</w:t>
      </w:r>
      <w:r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жасалды. «Операциялық тәулік ішінде» с</w:t>
      </w:r>
      <w:r w:rsidR="00D946F5" w:rsidRPr="00177ADD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сауда-саттықтардағы</w:t>
      </w:r>
      <w:r w:rsidR="00F278EA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мейілінше төмен</w:t>
      </w:r>
      <w:r w:rsidR="00720680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және жоғары</w:t>
      </w:r>
      <w:r w:rsidR="00F278EA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баға – </w:t>
      </w:r>
      <w:r w:rsidR="005B7962" w:rsidRPr="00177ADD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96119E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- 7</w:t>
      </w:r>
      <w:r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тг/кВтсағ-ты (ҚҚС-</w:t>
      </w:r>
      <w:r w:rsidR="00D946F5" w:rsidRPr="00177AD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177ADD">
        <w:rPr>
          <w:rFonts w:ascii="Times New Roman" w:hAnsi="Times New Roman" w:cs="Times New Roman"/>
          <w:sz w:val="28"/>
          <w:szCs w:val="28"/>
          <w:lang w:val="kk-KZ"/>
        </w:rPr>
        <w:t>ы есе</w:t>
      </w:r>
      <w:r w:rsidR="00720680" w:rsidRPr="00177ADD">
        <w:rPr>
          <w:rFonts w:ascii="Times New Roman" w:hAnsi="Times New Roman" w:cs="Times New Roman"/>
          <w:sz w:val="28"/>
          <w:szCs w:val="28"/>
          <w:lang w:val="kk-KZ"/>
        </w:rPr>
        <w:t>птемегенде).</w:t>
      </w:r>
    </w:p>
    <w:p w:rsidR="007F2378" w:rsidRPr="00177ADD" w:rsidRDefault="002F6BA8" w:rsidP="00720680">
      <w:pPr>
        <w:pStyle w:val="a3"/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орта мерзімді және ұзақ мерзімді кезеңдерге арналған сауда-саттықтар - </w:t>
      </w:r>
      <w:r w:rsidR="00D946F5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жалпы сомасы </w:t>
      </w:r>
      <w:r w:rsidR="0096119E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7 883 496,96 </w:t>
      </w:r>
      <w:r w:rsidRPr="00177ADD">
        <w:rPr>
          <w:rFonts w:ascii="Times New Roman" w:hAnsi="Times New Roman" w:cs="Times New Roman"/>
          <w:sz w:val="28"/>
          <w:szCs w:val="28"/>
          <w:lang w:val="kk-KZ"/>
        </w:rPr>
        <w:t>мың теңге</w:t>
      </w:r>
      <w:r w:rsidR="00D946F5" w:rsidRPr="00177ADD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119E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1 348 944 </w:t>
      </w:r>
      <w:r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 көлемінде </w:t>
      </w:r>
      <w:r w:rsidR="00693994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96119E" w:rsidRPr="00177ADD"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жасалды. Орталықтандырылған сауда-саттықтар</w:t>
      </w:r>
      <w:r w:rsidR="00D946F5" w:rsidRPr="00177ADD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177ADD">
        <w:rPr>
          <w:rFonts w:ascii="Times New Roman" w:hAnsi="Times New Roman" w:cs="Times New Roman"/>
          <w:sz w:val="28"/>
          <w:szCs w:val="28"/>
          <w:lang w:val="kk-KZ"/>
        </w:rPr>
        <w:t>ың аталған түрі бо</w:t>
      </w:r>
      <w:r w:rsidR="00720680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йынша мейілінше төмен баға – </w:t>
      </w:r>
      <w:r w:rsidR="007E44CA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7,62 </w:t>
      </w:r>
      <w:r w:rsidRPr="00177ADD">
        <w:rPr>
          <w:rFonts w:ascii="Times New Roman" w:hAnsi="Times New Roman" w:cs="Times New Roman"/>
          <w:sz w:val="28"/>
          <w:szCs w:val="28"/>
          <w:lang w:val="kk-KZ"/>
        </w:rPr>
        <w:t>тг/кВтсағ-ты (ҚҚС-</w:t>
      </w:r>
      <w:r w:rsidR="002203D3" w:rsidRPr="00177AD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ы есептемегенде), мейілінше жоғары – </w:t>
      </w:r>
      <w:r w:rsidR="007E44CA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8,6 </w:t>
      </w:r>
      <w:r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тг/кВтсағ-ты (ҚҚС-</w:t>
      </w:r>
      <w:r w:rsidR="002203D3" w:rsidRPr="00177AD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177ADD">
        <w:rPr>
          <w:rFonts w:ascii="Times New Roman" w:hAnsi="Times New Roman" w:cs="Times New Roman"/>
          <w:sz w:val="28"/>
          <w:szCs w:val="28"/>
          <w:lang w:val="kk-KZ"/>
        </w:rPr>
        <w:t>ы есептемегенде) құрайды.</w:t>
      </w:r>
    </w:p>
    <w:p w:rsidR="00720680" w:rsidRPr="00177ADD" w:rsidRDefault="00720680" w:rsidP="00720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20680" w:rsidRPr="00177ADD" w:rsidRDefault="00720680" w:rsidP="00720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17C6" w:rsidRPr="00177ADD" w:rsidRDefault="00693994" w:rsidP="003E6BEE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2017-2018жж. </w:t>
      </w:r>
      <w:r w:rsidR="0096119E" w:rsidRPr="00177ADD">
        <w:rPr>
          <w:rFonts w:ascii="Times New Roman" w:hAnsi="Times New Roman" w:cs="Times New Roman"/>
          <w:sz w:val="28"/>
          <w:szCs w:val="28"/>
          <w:lang w:val="kk-KZ"/>
        </w:rPr>
        <w:t>желтоқсан</w:t>
      </w:r>
      <w:r w:rsidR="005B7962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айларынд</w:t>
      </w:r>
      <w:r w:rsidR="007F2378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а орталықтандырылған сауда-саттықтарының қорытындылары бойынша қалыптасқан бағалардың динамикасы </w:t>
      </w:r>
    </w:p>
    <w:tbl>
      <w:tblPr>
        <w:tblW w:w="9213" w:type="dxa"/>
        <w:tblInd w:w="421" w:type="dxa"/>
        <w:tblLook w:val="04A0" w:firstRow="1" w:lastRow="0" w:firstColumn="1" w:lastColumn="0" w:noHBand="0" w:noVBand="1"/>
      </w:tblPr>
      <w:tblGrid>
        <w:gridCol w:w="1580"/>
        <w:gridCol w:w="1417"/>
        <w:gridCol w:w="1276"/>
        <w:gridCol w:w="1276"/>
        <w:gridCol w:w="1275"/>
        <w:gridCol w:w="1114"/>
        <w:gridCol w:w="1275"/>
      </w:tblGrid>
      <w:tr w:rsidR="00247170" w:rsidRPr="00177ADD" w:rsidTr="00247170">
        <w:trPr>
          <w:trHeight w:val="76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177ADD" w:rsidRDefault="0096119E" w:rsidP="00720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177A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желтоқсан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177ADD" w:rsidRDefault="007F2378" w:rsidP="007F23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177A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 xml:space="preserve">«бір күн бұрын» режиміндегі </w:t>
            </w:r>
            <w:r w:rsidR="00247170" w:rsidRPr="00177A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спот</w:t>
            </w:r>
            <w:r w:rsidRPr="00177A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 xml:space="preserve"> сауда-саттықтары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177ADD" w:rsidRDefault="007F2378" w:rsidP="007F23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177A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орташа және ұзақ мерзімді кезеңдерге арналған сауда-саттықтар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177ADD" w:rsidRDefault="007F2378" w:rsidP="007F23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7A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 xml:space="preserve">операциялық тәулік ішінде </w:t>
            </w:r>
          </w:p>
        </w:tc>
      </w:tr>
      <w:tr w:rsidR="00247170" w:rsidRPr="00177ADD" w:rsidTr="008006A8">
        <w:trPr>
          <w:trHeight w:val="320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70" w:rsidRPr="00177ADD" w:rsidRDefault="00247170" w:rsidP="00247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177ADD" w:rsidRDefault="00247170" w:rsidP="00461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7A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MIN </w:t>
            </w:r>
            <w:r w:rsidR="00461D80" w:rsidRPr="00177A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баға</w:t>
            </w:r>
            <w:r w:rsidRPr="00177A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177ADD" w:rsidRDefault="00247170" w:rsidP="00461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177A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MAX </w:t>
            </w:r>
            <w:r w:rsidR="00461D80" w:rsidRPr="00177A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баға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177ADD" w:rsidRDefault="00247170" w:rsidP="00461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177A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MIN </w:t>
            </w:r>
            <w:r w:rsidR="00461D80" w:rsidRPr="00177A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баға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177ADD" w:rsidRDefault="00247170" w:rsidP="00461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177A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MAX </w:t>
            </w:r>
            <w:r w:rsidR="00461D80" w:rsidRPr="00177A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баға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177ADD" w:rsidRDefault="00247170" w:rsidP="00461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177A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MIN </w:t>
            </w:r>
            <w:r w:rsidR="00461D80" w:rsidRPr="00177A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баға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177ADD" w:rsidRDefault="00247170" w:rsidP="00461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177A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MAX </w:t>
            </w:r>
            <w:r w:rsidR="00461D80" w:rsidRPr="00177A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баға</w:t>
            </w:r>
          </w:p>
        </w:tc>
      </w:tr>
      <w:tr w:rsidR="00247170" w:rsidRPr="00177ADD" w:rsidTr="00247170">
        <w:trPr>
          <w:trHeight w:val="255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70" w:rsidRPr="00177ADD" w:rsidRDefault="00247170" w:rsidP="00247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177ADD" w:rsidRDefault="00247170" w:rsidP="00461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7A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тг/</w:t>
            </w:r>
            <w:r w:rsidR="00461D80" w:rsidRPr="00177A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кВтсағ</w:t>
            </w:r>
            <w:r w:rsidRPr="00177A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(</w:t>
            </w:r>
            <w:r w:rsidR="00461D80" w:rsidRPr="00177A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ҚҚС-ны есептемегенде</w:t>
            </w:r>
            <w:r w:rsidRPr="00177A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96119E" w:rsidRPr="00177ADD" w:rsidTr="007E44CA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6119E" w:rsidRPr="00177ADD" w:rsidRDefault="0096119E" w:rsidP="00422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7A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6119E" w:rsidRPr="00177ADD" w:rsidRDefault="0096119E" w:rsidP="009611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7A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6119E" w:rsidRPr="00177ADD" w:rsidRDefault="0096119E" w:rsidP="009611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7A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6119E" w:rsidRPr="00177ADD" w:rsidRDefault="0096119E" w:rsidP="009611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7A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6119E" w:rsidRPr="00177ADD" w:rsidRDefault="0096119E" w:rsidP="009611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7A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6119E" w:rsidRPr="00177ADD" w:rsidRDefault="0096119E" w:rsidP="009611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7A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6119E" w:rsidRPr="00177ADD" w:rsidRDefault="0096119E" w:rsidP="009611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7A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6,5</w:t>
            </w:r>
          </w:p>
        </w:tc>
      </w:tr>
      <w:tr w:rsidR="0096119E" w:rsidRPr="00177ADD" w:rsidTr="007E44CA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119E" w:rsidRPr="00177ADD" w:rsidRDefault="0096119E" w:rsidP="00422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7A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119E" w:rsidRPr="00177ADD" w:rsidRDefault="0096119E" w:rsidP="009611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7A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119E" w:rsidRPr="00177ADD" w:rsidRDefault="0096119E" w:rsidP="009611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7A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119E" w:rsidRPr="00177ADD" w:rsidRDefault="0096119E" w:rsidP="009611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7A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119E" w:rsidRPr="00177ADD" w:rsidRDefault="0096119E" w:rsidP="009611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7A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119E" w:rsidRPr="00177ADD" w:rsidRDefault="0096119E" w:rsidP="009611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7A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119E" w:rsidRPr="00177ADD" w:rsidRDefault="0096119E" w:rsidP="009611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7A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</w:tbl>
    <w:p w:rsidR="003417C6" w:rsidRPr="00177ADD" w:rsidRDefault="003417C6" w:rsidP="003E6BEE">
      <w:pPr>
        <w:spacing w:after="0" w:line="240" w:lineRule="auto"/>
        <w:ind w:firstLine="720"/>
        <w:jc w:val="both"/>
        <w:rPr>
          <w:b/>
          <w:bCs/>
          <w:color w:val="333399"/>
          <w:sz w:val="2"/>
          <w:szCs w:val="28"/>
        </w:rPr>
      </w:pPr>
    </w:p>
    <w:p w:rsidR="003E6BEE" w:rsidRPr="00177ADD" w:rsidRDefault="003E6BEE" w:rsidP="003417C6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</w:rPr>
      </w:pPr>
    </w:p>
    <w:p w:rsidR="00461D80" w:rsidRPr="00177ADD" w:rsidRDefault="00267471" w:rsidP="003417C6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16" w:name="_Toc536800897"/>
      <w:r w:rsidRPr="00177ADD">
        <w:rPr>
          <w:rFonts w:ascii="Times New Roman" w:hAnsi="Times New Roman" w:cs="Times New Roman"/>
          <w:i/>
          <w:color w:val="auto"/>
          <w:sz w:val="28"/>
          <w:lang w:val="kk-KZ"/>
        </w:rPr>
        <w:t>«Бір күн бұрын» режимінде с</w:t>
      </w:r>
      <w:r w:rsidR="002203D3" w:rsidRPr="00177ADD">
        <w:rPr>
          <w:rFonts w:ascii="Times New Roman" w:hAnsi="Times New Roman" w:cs="Times New Roman"/>
          <w:i/>
          <w:color w:val="auto"/>
          <w:sz w:val="28"/>
          <w:lang w:val="kk-KZ"/>
        </w:rPr>
        <w:t>пот</w:t>
      </w:r>
      <w:r w:rsidRPr="00177ADD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сауда-саттықтардың қорытындылары</w:t>
      </w:r>
      <w:bookmarkEnd w:id="16"/>
    </w:p>
    <w:p w:rsidR="00422909" w:rsidRPr="00177ADD" w:rsidRDefault="00276544" w:rsidP="00971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2018 жылғы </w:t>
      </w:r>
      <w:r w:rsidR="0014616C" w:rsidRPr="00177ADD">
        <w:rPr>
          <w:rFonts w:ascii="Times New Roman" w:hAnsi="Times New Roman" w:cs="Times New Roman"/>
          <w:sz w:val="28"/>
          <w:szCs w:val="28"/>
          <w:lang w:val="kk-KZ"/>
        </w:rPr>
        <w:t>желтоқсан</w:t>
      </w:r>
      <w:r w:rsidR="005B7962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айында</w:t>
      </w:r>
      <w:r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өткізілген с</w:t>
      </w:r>
      <w:r w:rsidR="002203D3" w:rsidRPr="00177ADD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сауда-саттықтарының қорытындылар</w:t>
      </w:r>
      <w:r w:rsidR="00693994" w:rsidRPr="00177ADD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F278EA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="0014616C" w:rsidRPr="00177A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5 664 </w:t>
      </w:r>
      <w:r w:rsidR="00693994" w:rsidRPr="00177ADD">
        <w:rPr>
          <w:rFonts w:ascii="Times New Roman" w:hAnsi="Times New Roman" w:cs="Times New Roman"/>
          <w:sz w:val="28"/>
          <w:szCs w:val="28"/>
          <w:lang w:val="kk-KZ"/>
        </w:rPr>
        <w:t>мың кВтсағ көлемінде</w:t>
      </w:r>
      <w:r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616C" w:rsidRPr="00177A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13</w:t>
      </w:r>
      <w:r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жасалды, клирингтік</w:t>
      </w:r>
      <w:r w:rsidR="004C5F22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78EA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5F22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мейілінше төмен </w:t>
      </w:r>
      <w:r w:rsidR="00F278EA" w:rsidRPr="00177ADD">
        <w:rPr>
          <w:rFonts w:ascii="Times New Roman" w:hAnsi="Times New Roman" w:cs="Times New Roman"/>
          <w:sz w:val="28"/>
          <w:szCs w:val="28"/>
          <w:lang w:val="kk-KZ"/>
        </w:rPr>
        <w:t>баға</w:t>
      </w:r>
      <w:r w:rsidR="00422909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F278EA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616C" w:rsidRPr="00177A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="007E44CA" w:rsidRPr="00177A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14616C" w:rsidRPr="00177A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="007E44CA" w:rsidRPr="00177A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 </w:t>
      </w:r>
      <w:r w:rsidR="00422909" w:rsidRPr="00177ADD">
        <w:rPr>
          <w:rFonts w:ascii="Times New Roman" w:hAnsi="Times New Roman" w:cs="Times New Roman"/>
          <w:sz w:val="28"/>
          <w:szCs w:val="28"/>
          <w:lang w:val="kk-KZ"/>
        </w:rPr>
        <w:t>тг/кВтсағ-ты</w:t>
      </w:r>
      <w:r w:rsidR="004C5F22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, мейілінше жоғары – </w:t>
      </w:r>
      <w:r w:rsidR="007E44CA" w:rsidRPr="00177A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8,1 </w:t>
      </w:r>
      <w:r w:rsidR="004C5F22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тг/кВтсағ-ты </w:t>
      </w:r>
      <w:r w:rsidR="00422909" w:rsidRPr="00177ADD">
        <w:rPr>
          <w:rFonts w:ascii="Times New Roman" w:hAnsi="Times New Roman" w:cs="Times New Roman"/>
          <w:sz w:val="28"/>
          <w:szCs w:val="28"/>
          <w:lang w:val="kk-KZ"/>
        </w:rPr>
        <w:t>(ҚҚС-ны есептемегенде) құрайды.</w:t>
      </w:r>
    </w:p>
    <w:p w:rsidR="00422909" w:rsidRPr="00177ADD" w:rsidRDefault="00422909" w:rsidP="00247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7170" w:rsidRPr="00177ADD" w:rsidRDefault="00276544" w:rsidP="00247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Төмендегі кестеде ағымдағы жылғы </w:t>
      </w:r>
      <w:r w:rsidR="00177ADD">
        <w:rPr>
          <w:rFonts w:ascii="Times New Roman" w:hAnsi="Times New Roman" w:cs="Times New Roman"/>
          <w:sz w:val="28"/>
          <w:szCs w:val="28"/>
          <w:lang w:val="kk-KZ"/>
        </w:rPr>
        <w:t>желтоқсан</w:t>
      </w:r>
      <w:r w:rsidR="00720680" w:rsidRPr="00177ADD">
        <w:rPr>
          <w:rFonts w:ascii="Times New Roman" w:hAnsi="Times New Roman" w:cs="Times New Roman"/>
          <w:sz w:val="28"/>
          <w:szCs w:val="28"/>
          <w:lang w:val="kk-KZ"/>
        </w:rPr>
        <w:t>дағы</w:t>
      </w:r>
      <w:r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«бір күн бұрын» режимінде с</w:t>
      </w:r>
      <w:r w:rsidR="002438EA" w:rsidRPr="00177ADD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сауда-саттықтардың қорытынды нәтижелері ұсынылды.</w:t>
      </w:r>
    </w:p>
    <w:p w:rsidR="003417C6" w:rsidRPr="00177ADD" w:rsidRDefault="0014616C" w:rsidP="004C5F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77ADD">
        <w:rPr>
          <w:noProof/>
          <w:lang w:eastAsia="ru-RU"/>
        </w:rPr>
        <w:lastRenderedPageBreak/>
        <w:drawing>
          <wp:inline distT="0" distB="0" distL="0" distR="0" wp14:anchorId="77B96447" wp14:editId="1E48F633">
            <wp:extent cx="5864973" cy="605790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977" t="317"/>
                    <a:stretch/>
                  </pic:blipFill>
                  <pic:spPr bwMode="auto">
                    <a:xfrm>
                      <a:off x="0" y="0"/>
                      <a:ext cx="5863288" cy="6056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616C" w:rsidRPr="00177ADD" w:rsidRDefault="0014616C" w:rsidP="000D1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6544" w:rsidRPr="00177ADD" w:rsidRDefault="00276544" w:rsidP="000D1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Кестеде </w:t>
      </w:r>
      <w:r w:rsidR="00730207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сұраныстың жиынтық көлемі </w:t>
      </w:r>
      <w:r w:rsidR="0014616C" w:rsidRPr="00177AD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54 192 </w:t>
      </w:r>
      <w:r w:rsidR="00730207" w:rsidRPr="00177ADD">
        <w:rPr>
          <w:rFonts w:ascii="Times New Roman" w:hAnsi="Times New Roman" w:cs="Times New Roman"/>
          <w:sz w:val="28"/>
          <w:szCs w:val="28"/>
          <w:lang w:val="kk-KZ"/>
        </w:rPr>
        <w:t>мың кВтсағ-ты құрайд</w:t>
      </w:r>
      <w:r w:rsidR="00693994" w:rsidRPr="00177ADD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730207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438EA" w:rsidRPr="00177AD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30207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ұнда ұсыныстың жиынтық көлемі </w:t>
      </w:r>
      <w:r w:rsidR="0014616C" w:rsidRPr="00177AD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6 600 </w:t>
      </w:r>
      <w:r w:rsidR="00730207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кВтсағ-ты құрайды. 2018 жылғы </w:t>
      </w:r>
      <w:r w:rsidR="0014616C" w:rsidRPr="00177ADD">
        <w:rPr>
          <w:rFonts w:ascii="Times New Roman" w:hAnsi="Times New Roman" w:cs="Times New Roman"/>
          <w:sz w:val="28"/>
          <w:szCs w:val="28"/>
          <w:lang w:val="kk-KZ"/>
        </w:rPr>
        <w:t>желтоқсан</w:t>
      </w:r>
      <w:r w:rsidR="00720680" w:rsidRPr="00177ADD">
        <w:rPr>
          <w:rFonts w:ascii="Times New Roman" w:hAnsi="Times New Roman" w:cs="Times New Roman"/>
          <w:sz w:val="28"/>
          <w:szCs w:val="28"/>
          <w:lang w:val="kk-KZ"/>
        </w:rPr>
        <w:t>дағы</w:t>
      </w:r>
      <w:r w:rsidR="00730207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қанағаттандырылмаған</w:t>
      </w:r>
      <w:r w:rsidR="008B1D10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сұраныстың жиынтық</w:t>
      </w:r>
      <w:r w:rsidR="00730207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көлемі </w:t>
      </w:r>
      <w:r w:rsidR="0014616C" w:rsidRPr="00177AD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40 416 </w:t>
      </w:r>
      <w:r w:rsidR="00F278EA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4F45" w:rsidRPr="00177ADD">
        <w:rPr>
          <w:rFonts w:ascii="Times New Roman" w:hAnsi="Times New Roman" w:cs="Times New Roman"/>
          <w:sz w:val="28"/>
          <w:szCs w:val="28"/>
          <w:lang w:val="kk-KZ"/>
        </w:rPr>
        <w:t>мың кВтсағ-ты құрады</w:t>
      </w:r>
      <w:r w:rsidR="008B1D10" w:rsidRPr="00177AD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30207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1D10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қанағаттандырылмаған ұсыныстың жиынтық көлемі </w:t>
      </w:r>
      <w:r w:rsidR="0014616C" w:rsidRPr="00177AD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456</w:t>
      </w:r>
      <w:r w:rsidR="008B1D10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мың кВтсағ-ты құрады. </w:t>
      </w:r>
      <w:r w:rsidR="00730207" w:rsidRPr="00177ADD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2438EA" w:rsidRPr="00177ADD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="00730207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</w:t>
      </w:r>
      <w:r w:rsidR="002438EA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207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процесінде сауда жүйесіне бас-аяғы </w:t>
      </w:r>
      <w:r w:rsidR="00F278EA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616C" w:rsidRPr="00177ADD">
        <w:rPr>
          <w:rFonts w:ascii="Times New Roman" w:hAnsi="Times New Roman" w:cs="Times New Roman"/>
          <w:sz w:val="28"/>
          <w:szCs w:val="28"/>
          <w:lang w:val="kk-KZ"/>
        </w:rPr>
        <w:t>192</w:t>
      </w:r>
      <w:r w:rsidR="00971676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207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өтінім қабылданды, олардың </w:t>
      </w:r>
      <w:r w:rsidR="0014616C" w:rsidRPr="00177ADD">
        <w:rPr>
          <w:rFonts w:ascii="Times New Roman" w:hAnsi="Times New Roman" w:cs="Times New Roman"/>
          <w:sz w:val="28"/>
          <w:szCs w:val="28"/>
          <w:lang w:val="kk-KZ"/>
        </w:rPr>
        <w:t>185</w:t>
      </w:r>
      <w:r w:rsidR="00730207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өтінімі сатып алушылардан және </w:t>
      </w:r>
      <w:r w:rsidR="0014616C" w:rsidRPr="00177ADD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730207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өтінім сатушылардан болған.</w:t>
      </w:r>
    </w:p>
    <w:p w:rsidR="00F6638F" w:rsidRPr="00177ADD" w:rsidRDefault="00F6638F" w:rsidP="003417C6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  <w:lang w:val="kk-KZ"/>
        </w:rPr>
      </w:pPr>
    </w:p>
    <w:p w:rsidR="003417C6" w:rsidRPr="00177ADD" w:rsidRDefault="00730207" w:rsidP="00730207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17" w:name="_Toc536800898"/>
      <w:r w:rsidRPr="00177ADD">
        <w:rPr>
          <w:rFonts w:ascii="Times New Roman" w:hAnsi="Times New Roman" w:cs="Times New Roman"/>
          <w:i/>
          <w:color w:val="auto"/>
          <w:sz w:val="28"/>
          <w:lang w:val="kk-KZ"/>
        </w:rPr>
        <w:t>«Операци</w:t>
      </w:r>
      <w:r w:rsidR="00693994" w:rsidRPr="00177ADD">
        <w:rPr>
          <w:rFonts w:ascii="Times New Roman" w:hAnsi="Times New Roman" w:cs="Times New Roman"/>
          <w:i/>
          <w:color w:val="auto"/>
          <w:sz w:val="28"/>
          <w:lang w:val="kk-KZ"/>
        </w:rPr>
        <w:t>я</w:t>
      </w:r>
      <w:r w:rsidRPr="00177ADD">
        <w:rPr>
          <w:rFonts w:ascii="Times New Roman" w:hAnsi="Times New Roman" w:cs="Times New Roman"/>
          <w:i/>
          <w:color w:val="auto"/>
          <w:sz w:val="28"/>
          <w:lang w:val="kk-KZ"/>
        </w:rPr>
        <w:t>лық тәулік ішінде» с</w:t>
      </w:r>
      <w:r w:rsidR="0058074B" w:rsidRPr="00177ADD">
        <w:rPr>
          <w:rFonts w:ascii="Times New Roman" w:hAnsi="Times New Roman" w:cs="Times New Roman"/>
          <w:i/>
          <w:color w:val="auto"/>
          <w:sz w:val="28"/>
          <w:lang w:val="kk-KZ"/>
        </w:rPr>
        <w:t>пот</w:t>
      </w:r>
      <w:r w:rsidRPr="00177ADD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сауда-саттықтарының қорытындылары</w:t>
      </w:r>
      <w:bookmarkEnd w:id="17"/>
    </w:p>
    <w:p w:rsidR="00730207" w:rsidRPr="00177ADD" w:rsidRDefault="00730207" w:rsidP="00341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2018 жылғы </w:t>
      </w:r>
      <w:r w:rsidR="0014616C" w:rsidRPr="00177ADD">
        <w:rPr>
          <w:rFonts w:ascii="Times New Roman" w:hAnsi="Times New Roman" w:cs="Times New Roman"/>
          <w:sz w:val="28"/>
          <w:szCs w:val="28"/>
          <w:lang w:val="kk-KZ"/>
        </w:rPr>
        <w:t>желтоқсан</w:t>
      </w:r>
      <w:r w:rsidR="00387AFD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айында</w:t>
      </w:r>
      <w:r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өткізілген сауда-саттықтардың қорытындылары бойынша </w:t>
      </w:r>
      <w:r w:rsidR="0058074B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жалпы сомасы </w:t>
      </w:r>
      <w:r w:rsidR="0014616C" w:rsidRPr="00177A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38 042,0 </w:t>
      </w:r>
      <w:r w:rsidRPr="00177ADD">
        <w:rPr>
          <w:rFonts w:ascii="Times New Roman" w:hAnsi="Times New Roman" w:cs="Times New Roman"/>
          <w:sz w:val="28"/>
          <w:szCs w:val="28"/>
          <w:lang w:val="kk-KZ"/>
        </w:rPr>
        <w:t>мың теңге</w:t>
      </w:r>
      <w:r w:rsidR="0058074B" w:rsidRPr="00177ADD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616C" w:rsidRPr="00177A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7544</w:t>
      </w:r>
      <w:r w:rsidR="00971676" w:rsidRPr="00177ADD">
        <w:rPr>
          <w:rFonts w:ascii="Times New Roman" w:hAnsi="Times New Roman" w:cs="Times New Roman"/>
          <w:sz w:val="28"/>
          <w:szCs w:val="28"/>
          <w:lang w:val="kk-KZ"/>
        </w:rPr>
        <w:t>мың кВтсағ көлемінде</w:t>
      </w:r>
      <w:r w:rsidR="00693994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616C" w:rsidRPr="00177A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816</w:t>
      </w:r>
      <w:r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жасалды. «Операциялық тәулік ішінде</w:t>
      </w:r>
      <w:r w:rsidR="00F34891" w:rsidRPr="00177ADD">
        <w:rPr>
          <w:rFonts w:ascii="Times New Roman" w:hAnsi="Times New Roman" w:cs="Times New Roman"/>
          <w:sz w:val="28"/>
          <w:szCs w:val="28"/>
          <w:lang w:val="kk-KZ"/>
        </w:rPr>
        <w:t>» с</w:t>
      </w:r>
      <w:r w:rsidR="0058074B" w:rsidRPr="00177ADD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="00F34891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сауда-саттықтарындағы мейілінше төмен баға </w:t>
      </w:r>
      <w:r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7AFD" w:rsidRPr="00177ADD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F34891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тг/кВтсағ-ты (ҚҚС-ны есептемегенде), мейілінше жоғары </w:t>
      </w:r>
      <w:r w:rsidR="00E12BB5" w:rsidRPr="00177ADD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F34891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3451" w:rsidRPr="00177ADD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14616C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4891" w:rsidRPr="00177ADD">
        <w:rPr>
          <w:rFonts w:ascii="Times New Roman" w:hAnsi="Times New Roman" w:cs="Times New Roman"/>
          <w:sz w:val="28"/>
          <w:szCs w:val="28"/>
          <w:lang w:val="kk-KZ"/>
        </w:rPr>
        <w:t>тг/кВтсағ-ты (ҚҚС-ны есептемегенде) құрады. «Операциялық тәулік ішінде» с</w:t>
      </w:r>
      <w:r w:rsidR="0058074B" w:rsidRPr="00177ADD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="00F34891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сауда-саттықтардың қорытындылары </w:t>
      </w:r>
      <w:r w:rsidR="00F34891" w:rsidRPr="00177AD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бойынша 2017 жылғы </w:t>
      </w:r>
      <w:r w:rsidR="0014616C" w:rsidRPr="00177ADD">
        <w:rPr>
          <w:rFonts w:ascii="Times New Roman" w:hAnsi="Times New Roman" w:cs="Times New Roman"/>
          <w:sz w:val="28"/>
          <w:szCs w:val="28"/>
          <w:lang w:val="kk-KZ"/>
        </w:rPr>
        <w:t>желтоқсан</w:t>
      </w:r>
      <w:r w:rsidR="00971CA4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7AFD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айында</w:t>
      </w:r>
      <w:r w:rsidR="00971676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616C" w:rsidRPr="00177A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10 202</w:t>
      </w:r>
      <w:r w:rsidR="003E4B60" w:rsidRPr="00177A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34891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 көлемінде </w:t>
      </w:r>
      <w:r w:rsidR="0014616C" w:rsidRPr="00177A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1269</w:t>
      </w:r>
      <w:r w:rsidR="00F34891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жасалды, клирингтік бағалардың диапазоны 4,5 – </w:t>
      </w:r>
      <w:r w:rsidR="0014616C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6,5 </w:t>
      </w:r>
      <w:r w:rsidR="00F34891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тг/кВтсағ-ты құрады (ҚҚС-ны есептемегенде). </w:t>
      </w:r>
    </w:p>
    <w:p w:rsidR="00CF64DA" w:rsidRPr="00177ADD" w:rsidRDefault="00CF64DA" w:rsidP="00341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17C6" w:rsidRPr="00177ADD" w:rsidRDefault="00F34891" w:rsidP="00F34891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18" w:name="_Toc536800899"/>
      <w:r w:rsidRPr="00177ADD">
        <w:rPr>
          <w:rFonts w:ascii="Times New Roman" w:hAnsi="Times New Roman" w:cs="Times New Roman"/>
          <w:i/>
          <w:color w:val="auto"/>
          <w:sz w:val="28"/>
          <w:lang w:val="kk-KZ"/>
        </w:rPr>
        <w:t>Орта және ұзақ мерзімді кезеңдерге арнал</w:t>
      </w:r>
      <w:r w:rsidR="00693994" w:rsidRPr="00177ADD">
        <w:rPr>
          <w:rFonts w:ascii="Times New Roman" w:hAnsi="Times New Roman" w:cs="Times New Roman"/>
          <w:i/>
          <w:color w:val="auto"/>
          <w:sz w:val="28"/>
          <w:lang w:val="kk-KZ"/>
        </w:rPr>
        <w:t>ғ</w:t>
      </w:r>
      <w:r w:rsidRPr="00177ADD">
        <w:rPr>
          <w:rFonts w:ascii="Times New Roman" w:hAnsi="Times New Roman" w:cs="Times New Roman"/>
          <w:i/>
          <w:color w:val="auto"/>
          <w:sz w:val="28"/>
          <w:lang w:val="kk-KZ"/>
        </w:rPr>
        <w:t>ан сауда-саттықтардың қорытындылары</w:t>
      </w:r>
      <w:bookmarkEnd w:id="18"/>
      <w:r w:rsidR="00693994" w:rsidRPr="00177ADD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</w:p>
    <w:p w:rsidR="00F34891" w:rsidRPr="00177ADD" w:rsidRDefault="00F34891" w:rsidP="00CF6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2018 жылғы </w:t>
      </w:r>
      <w:r w:rsidR="0014616C" w:rsidRPr="00177ADD">
        <w:rPr>
          <w:rFonts w:ascii="Times New Roman" w:hAnsi="Times New Roman" w:cs="Times New Roman"/>
          <w:sz w:val="28"/>
          <w:szCs w:val="28"/>
          <w:lang w:val="kk-KZ"/>
        </w:rPr>
        <w:t>желтоқсан</w:t>
      </w:r>
      <w:r w:rsidR="00971CA4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айында</w:t>
      </w:r>
      <w:r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өткізілген орта және ұзақ мерзімді сауда-саттықтардың қорытындылары бойынша </w:t>
      </w:r>
      <w:r w:rsidR="00F773DD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жалпы сомасы </w:t>
      </w:r>
      <w:r w:rsidR="0014616C" w:rsidRPr="00177A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7 883 496,96 </w:t>
      </w:r>
      <w:r w:rsidR="001D7BE8" w:rsidRPr="00177ADD">
        <w:rPr>
          <w:rFonts w:ascii="Times New Roman" w:hAnsi="Times New Roman" w:cs="Times New Roman"/>
          <w:sz w:val="28"/>
          <w:szCs w:val="28"/>
          <w:lang w:val="kk-KZ"/>
        </w:rPr>
        <w:t>мың теңге</w:t>
      </w:r>
      <w:r w:rsidR="00F773DD" w:rsidRPr="00177ADD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="001D7BE8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616C" w:rsidRPr="00177A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1 348 944 </w:t>
      </w:r>
      <w:r w:rsidR="001D7BE8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 көлемінде </w:t>
      </w:r>
      <w:r w:rsidR="0014616C" w:rsidRPr="00177A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23</w:t>
      </w:r>
      <w:r w:rsidR="001D7BE8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жасалды, оның ішінде:</w:t>
      </w:r>
    </w:p>
    <w:p w:rsidR="00CF64DA" w:rsidRPr="00177ADD" w:rsidRDefault="001D7BE8" w:rsidP="00F82856">
      <w:pPr>
        <w:pStyle w:val="a3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Жалпы </w:t>
      </w:r>
      <w:r w:rsidR="00F82856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көлемі </w:t>
      </w:r>
      <w:r w:rsidR="00177ADD" w:rsidRPr="00177A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39 648 </w:t>
      </w:r>
      <w:r w:rsidRPr="00177ADD">
        <w:rPr>
          <w:rFonts w:ascii="Times New Roman" w:hAnsi="Times New Roman" w:cs="Times New Roman"/>
          <w:sz w:val="28"/>
          <w:szCs w:val="28"/>
          <w:lang w:val="kk-KZ"/>
        </w:rPr>
        <w:t>мың кВтсағ</w:t>
      </w:r>
      <w:r w:rsidR="00F82856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-ты құрайтын </w:t>
      </w:r>
      <w:r w:rsidR="00177ADD" w:rsidRPr="00177A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971CA4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31EF" w:rsidRPr="00177ADD">
        <w:rPr>
          <w:rFonts w:ascii="Times New Roman" w:hAnsi="Times New Roman" w:cs="Times New Roman"/>
          <w:sz w:val="28"/>
          <w:szCs w:val="28"/>
          <w:lang w:val="kk-KZ"/>
        </w:rPr>
        <w:t>апталық</w:t>
      </w:r>
      <w:r w:rsidR="00F82856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келісімшарт. </w:t>
      </w:r>
      <w:r w:rsidR="00971676" w:rsidRPr="00177ADD">
        <w:rPr>
          <w:rFonts w:ascii="Times New Roman" w:hAnsi="Times New Roman" w:cs="Times New Roman"/>
          <w:sz w:val="28"/>
          <w:szCs w:val="28"/>
          <w:lang w:val="kk-KZ"/>
        </w:rPr>
        <w:t>Келісімшарт</w:t>
      </w:r>
      <w:r w:rsidR="00F82856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баға</w:t>
      </w:r>
      <w:r w:rsidR="00971676" w:rsidRPr="00177ADD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F82856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2BB5" w:rsidRPr="00177ADD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F82856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4B60" w:rsidRPr="00177ADD">
        <w:rPr>
          <w:rFonts w:ascii="Times New Roman" w:hAnsi="Times New Roman" w:cs="Times New Roman"/>
          <w:sz w:val="28"/>
          <w:szCs w:val="28"/>
          <w:lang w:val="kk-KZ"/>
        </w:rPr>
        <w:t>7,62</w:t>
      </w:r>
      <w:r w:rsidR="00177ADD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4B60" w:rsidRPr="00177AD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77ADD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10</w:t>
      </w:r>
      <w:r w:rsidR="00F82856"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тг/кВтсағ-ты (ҚҚС-ны есептемегенде) құрайды</w:t>
      </w:r>
      <w:r w:rsidR="00CF64DA" w:rsidRPr="00177AD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F64DA" w:rsidRPr="00177ADD" w:rsidRDefault="00F82856" w:rsidP="00F82856">
      <w:pPr>
        <w:pStyle w:val="a3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Жалпы көлемі </w:t>
      </w:r>
      <w:r w:rsidR="00177ADD" w:rsidRPr="00177A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1 304 976 </w:t>
      </w:r>
      <w:r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кВтсағ-ты құрайтын, </w:t>
      </w:r>
      <w:r w:rsidR="00177ADD" w:rsidRPr="00177ADD">
        <w:rPr>
          <w:rFonts w:ascii="Times New Roman" w:hAnsi="Times New Roman" w:cs="Times New Roman"/>
          <w:sz w:val="28"/>
          <w:szCs w:val="28"/>
          <w:lang w:val="kk-KZ"/>
        </w:rPr>
        <w:t>қаңтар</w:t>
      </w:r>
      <w:r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ай</w:t>
      </w:r>
      <w:r w:rsidR="00C1540F" w:rsidRPr="00177ADD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971676" w:rsidRPr="00177ADD"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жеткізуге жасалған </w:t>
      </w:r>
      <w:r w:rsidR="00177ADD" w:rsidRPr="00177A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17</w:t>
      </w:r>
      <w:r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келісімшарт. Мейілінше жоғары баға </w:t>
      </w:r>
      <w:r w:rsidR="00177ADD" w:rsidRPr="00177ADD">
        <w:rPr>
          <w:rFonts w:ascii="Times New Roman" w:hAnsi="Times New Roman" w:cs="Times New Roman"/>
          <w:sz w:val="28"/>
          <w:szCs w:val="28"/>
          <w:lang w:val="kk-KZ"/>
        </w:rPr>
        <w:t>7,2</w:t>
      </w:r>
      <w:r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тг/кВтсағ-ты (ҚҚС-ны есептемегенде), ал мейілінше төмен баға </w:t>
      </w:r>
      <w:r w:rsidR="00860D8A" w:rsidRPr="00177ADD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7ADD" w:rsidRPr="00177ADD">
        <w:rPr>
          <w:rFonts w:ascii="Times New Roman" w:hAnsi="Times New Roman" w:cs="Times New Roman"/>
          <w:sz w:val="28"/>
          <w:szCs w:val="28"/>
          <w:lang w:val="kk-KZ"/>
        </w:rPr>
        <w:t>5,76</w:t>
      </w:r>
      <w:r w:rsidRPr="00177ADD">
        <w:rPr>
          <w:rFonts w:ascii="Times New Roman" w:hAnsi="Times New Roman" w:cs="Times New Roman"/>
          <w:sz w:val="28"/>
          <w:szCs w:val="28"/>
          <w:lang w:val="kk-KZ"/>
        </w:rPr>
        <w:t xml:space="preserve"> тг/кВтсағ-ты (ҚҚС-ны есептемегенде) құрайды</w:t>
      </w:r>
      <w:r w:rsidR="00E12BB5" w:rsidRPr="00177AD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57A19" w:rsidRPr="00127D78" w:rsidRDefault="00657A19" w:rsidP="00CF6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E1470" w:rsidRPr="00127D78" w:rsidRDefault="00F82856" w:rsidP="00C05C83">
      <w:pPr>
        <w:pStyle w:val="1"/>
        <w:numPr>
          <w:ilvl w:val="0"/>
          <w:numId w:val="29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9" w:name="_Toc536800900"/>
      <w:r w:rsidRPr="00127D78">
        <w:rPr>
          <w:rFonts w:ascii="Times New Roman" w:hAnsi="Times New Roman" w:cs="Times New Roman"/>
          <w:b/>
          <w:lang w:val="kk-KZ"/>
        </w:rPr>
        <w:t>Электр энергиясын э</w:t>
      </w:r>
      <w:r w:rsidR="000D031A" w:rsidRPr="00127D78">
        <w:rPr>
          <w:rFonts w:ascii="Times New Roman" w:hAnsi="Times New Roman" w:cs="Times New Roman"/>
          <w:b/>
        </w:rPr>
        <w:t>кспорт</w:t>
      </w:r>
      <w:r w:rsidR="00F773DD" w:rsidRPr="00127D78">
        <w:rPr>
          <w:rFonts w:ascii="Times New Roman" w:hAnsi="Times New Roman" w:cs="Times New Roman"/>
          <w:b/>
          <w:lang w:val="kk-KZ"/>
        </w:rPr>
        <w:t>тау</w:t>
      </w:r>
      <w:r w:rsidR="000D031A" w:rsidRPr="00127D78">
        <w:rPr>
          <w:rFonts w:ascii="Times New Roman" w:hAnsi="Times New Roman" w:cs="Times New Roman"/>
          <w:b/>
        </w:rPr>
        <w:t>-импорт</w:t>
      </w:r>
      <w:r w:rsidR="00F773DD" w:rsidRPr="00127D78">
        <w:rPr>
          <w:rFonts w:ascii="Times New Roman" w:hAnsi="Times New Roman" w:cs="Times New Roman"/>
          <w:b/>
          <w:lang w:val="kk-KZ"/>
        </w:rPr>
        <w:t>тау</w:t>
      </w:r>
      <w:bookmarkEnd w:id="19"/>
      <w:r w:rsidR="00757076" w:rsidRPr="00127D78">
        <w:rPr>
          <w:rFonts w:ascii="Times New Roman" w:hAnsi="Times New Roman" w:cs="Times New Roman"/>
          <w:b/>
        </w:rPr>
        <w:t xml:space="preserve"> </w:t>
      </w:r>
    </w:p>
    <w:p w:rsidR="00F6638F" w:rsidRPr="00127D78" w:rsidRDefault="00F6638F" w:rsidP="00B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856" w:rsidRPr="00127D78" w:rsidRDefault="001643AB" w:rsidP="00F82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7D78">
        <w:rPr>
          <w:rFonts w:ascii="Times New Roman" w:hAnsi="Times New Roman" w:cs="Times New Roman"/>
          <w:sz w:val="28"/>
          <w:szCs w:val="28"/>
          <w:lang w:val="kk-KZ"/>
        </w:rPr>
        <w:t>2018 жыл</w:t>
      </w:r>
      <w:r w:rsidR="00F82856" w:rsidRPr="00127D78">
        <w:rPr>
          <w:rFonts w:ascii="Times New Roman" w:hAnsi="Times New Roman" w:cs="Times New Roman"/>
          <w:sz w:val="28"/>
          <w:szCs w:val="28"/>
          <w:lang w:val="kk-KZ"/>
        </w:rPr>
        <w:t>ы ҚР-ның электр энегиясы</w:t>
      </w:r>
      <w:r w:rsidR="0097403A" w:rsidRPr="00127D7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82856" w:rsidRPr="00127D78">
        <w:rPr>
          <w:rFonts w:ascii="Times New Roman" w:hAnsi="Times New Roman" w:cs="Times New Roman"/>
          <w:sz w:val="28"/>
          <w:szCs w:val="28"/>
          <w:lang w:val="kk-KZ"/>
        </w:rPr>
        <w:t xml:space="preserve"> экспорт</w:t>
      </w:r>
      <w:r w:rsidR="0097403A" w:rsidRPr="00127D78">
        <w:rPr>
          <w:rFonts w:ascii="Times New Roman" w:hAnsi="Times New Roman" w:cs="Times New Roman"/>
          <w:sz w:val="28"/>
          <w:szCs w:val="28"/>
          <w:lang w:val="kk-KZ"/>
        </w:rPr>
        <w:t>тау</w:t>
      </w:r>
      <w:r w:rsidR="00F82856" w:rsidRPr="00127D78">
        <w:rPr>
          <w:rFonts w:ascii="Times New Roman" w:hAnsi="Times New Roman" w:cs="Times New Roman"/>
          <w:sz w:val="28"/>
          <w:szCs w:val="28"/>
          <w:lang w:val="kk-KZ"/>
        </w:rPr>
        <w:t xml:space="preserve"> мен импорт</w:t>
      </w:r>
      <w:r w:rsidR="0097403A" w:rsidRPr="00127D78">
        <w:rPr>
          <w:rFonts w:ascii="Times New Roman" w:hAnsi="Times New Roman" w:cs="Times New Roman"/>
          <w:sz w:val="28"/>
          <w:szCs w:val="28"/>
          <w:lang w:val="kk-KZ"/>
        </w:rPr>
        <w:t>таудың</w:t>
      </w:r>
      <w:r w:rsidR="00F82856" w:rsidRPr="00127D78">
        <w:rPr>
          <w:rFonts w:ascii="Times New Roman" w:hAnsi="Times New Roman" w:cs="Times New Roman"/>
          <w:sz w:val="28"/>
          <w:szCs w:val="28"/>
          <w:lang w:val="kk-KZ"/>
        </w:rPr>
        <w:t xml:space="preserve"> негізгі бағыты РФ болды (РФ-ға экспорт – </w:t>
      </w:r>
      <w:r w:rsidR="003E4B60" w:rsidRPr="00127D78">
        <w:rPr>
          <w:rFonts w:ascii="Times New Roman" w:hAnsi="Times New Roman" w:cs="Times New Roman"/>
          <w:sz w:val="28"/>
          <w:szCs w:val="28"/>
          <w:lang w:val="kk-KZ"/>
        </w:rPr>
        <w:t>4,8</w:t>
      </w:r>
      <w:r w:rsidR="00F82856" w:rsidRPr="00127D78">
        <w:rPr>
          <w:rFonts w:ascii="Times New Roman" w:hAnsi="Times New Roman" w:cs="Times New Roman"/>
          <w:sz w:val="28"/>
          <w:szCs w:val="28"/>
          <w:lang w:val="kk-KZ"/>
        </w:rPr>
        <w:t xml:space="preserve"> млрд. кВтсағ, РФ-тан импорт - </w:t>
      </w:r>
      <w:r w:rsidRPr="00127D78">
        <w:rPr>
          <w:rFonts w:ascii="Times New Roman" w:hAnsi="Times New Roman" w:cs="Times New Roman"/>
          <w:sz w:val="28"/>
          <w:szCs w:val="28"/>
        </w:rPr>
        <w:t>1,</w:t>
      </w:r>
      <w:r w:rsidRPr="00127D78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3E4B60" w:rsidRPr="00127D78">
        <w:rPr>
          <w:rFonts w:ascii="Times New Roman" w:hAnsi="Times New Roman" w:cs="Times New Roman"/>
          <w:sz w:val="28"/>
          <w:szCs w:val="28"/>
        </w:rPr>
        <w:t xml:space="preserve"> </w:t>
      </w:r>
      <w:r w:rsidR="00F82856" w:rsidRPr="00127D78">
        <w:rPr>
          <w:rFonts w:ascii="Times New Roman" w:hAnsi="Times New Roman" w:cs="Times New Roman"/>
          <w:sz w:val="28"/>
          <w:szCs w:val="28"/>
        </w:rPr>
        <w:t>млрд. кВт</w:t>
      </w:r>
      <w:r w:rsidR="00F82856" w:rsidRPr="00127D78">
        <w:rPr>
          <w:rFonts w:ascii="Times New Roman" w:hAnsi="Times New Roman" w:cs="Times New Roman"/>
          <w:sz w:val="28"/>
          <w:szCs w:val="28"/>
          <w:lang w:val="kk-KZ"/>
        </w:rPr>
        <w:t>сағ). Екібастұз ГРЭС-1 РФ-</w:t>
      </w:r>
      <w:r w:rsidR="00C1540F" w:rsidRPr="00127D7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82856" w:rsidRPr="00127D78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C1540F" w:rsidRPr="00127D78">
        <w:rPr>
          <w:rFonts w:ascii="Times New Roman" w:hAnsi="Times New Roman" w:cs="Times New Roman"/>
          <w:sz w:val="28"/>
          <w:szCs w:val="28"/>
          <w:lang w:val="kk-KZ"/>
        </w:rPr>
        <w:t>3,7</w:t>
      </w:r>
      <w:r w:rsidR="00EF174C" w:rsidRPr="00127D78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F82856" w:rsidRPr="00127D78">
        <w:rPr>
          <w:rFonts w:ascii="Times New Roman" w:hAnsi="Times New Roman" w:cs="Times New Roman"/>
          <w:sz w:val="28"/>
          <w:szCs w:val="28"/>
          <w:lang w:val="kk-KZ"/>
        </w:rPr>
        <w:t xml:space="preserve"> млрд. кВтсағ-ты</w:t>
      </w:r>
      <w:r w:rsidR="00C1540F" w:rsidRPr="00127D78">
        <w:rPr>
          <w:rFonts w:ascii="Times New Roman" w:hAnsi="Times New Roman" w:cs="Times New Roman"/>
          <w:sz w:val="28"/>
          <w:szCs w:val="28"/>
          <w:lang w:val="kk-KZ"/>
        </w:rPr>
        <w:t xml:space="preserve"> (02.08.2018 ж РФ-на экспорттау ресей жағының ықыласы бойынша тоқтатылды)</w:t>
      </w:r>
      <w:r w:rsidR="00F82856" w:rsidRPr="00127D7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E323A" w:rsidRPr="00127D78">
        <w:rPr>
          <w:rFonts w:ascii="Times New Roman" w:hAnsi="Times New Roman" w:cs="Times New Roman"/>
          <w:sz w:val="28"/>
          <w:szCs w:val="28"/>
          <w:lang w:val="kk-KZ"/>
        </w:rPr>
        <w:t>электр энергиясын өндір</w:t>
      </w:r>
      <w:r w:rsidR="0097403A" w:rsidRPr="00127D78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AE323A" w:rsidRPr="00127D78">
        <w:rPr>
          <w:rFonts w:ascii="Times New Roman" w:hAnsi="Times New Roman" w:cs="Times New Roman"/>
          <w:sz w:val="28"/>
          <w:szCs w:val="28"/>
          <w:lang w:val="kk-KZ"/>
        </w:rPr>
        <w:t xml:space="preserve"> мен тұтынуды теңгерімдеу</w:t>
      </w:r>
      <w:r w:rsidRPr="00127D78">
        <w:rPr>
          <w:rFonts w:ascii="Times New Roman" w:hAnsi="Times New Roman" w:cs="Times New Roman"/>
          <w:sz w:val="28"/>
          <w:szCs w:val="28"/>
          <w:lang w:val="kk-KZ"/>
        </w:rPr>
        <w:t xml:space="preserve"> мақсатында «KEGOC» - 1</w:t>
      </w:r>
      <w:r w:rsidR="00AE323A" w:rsidRPr="00127D7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27D78">
        <w:rPr>
          <w:rFonts w:ascii="Times New Roman" w:hAnsi="Times New Roman" w:cs="Times New Roman"/>
          <w:sz w:val="28"/>
          <w:szCs w:val="28"/>
          <w:lang w:val="kk-KZ"/>
        </w:rPr>
        <w:t>05</w:t>
      </w:r>
      <w:r w:rsidR="00AE323A" w:rsidRPr="00127D78">
        <w:rPr>
          <w:rFonts w:ascii="Times New Roman" w:hAnsi="Times New Roman" w:cs="Times New Roman"/>
          <w:sz w:val="28"/>
          <w:szCs w:val="28"/>
          <w:lang w:val="kk-KZ"/>
        </w:rPr>
        <w:t xml:space="preserve"> млрд. кВтсағ-ты экспорттады. Есептік кезеңде </w:t>
      </w:r>
      <w:r w:rsidR="0085163F" w:rsidRPr="00127D78">
        <w:rPr>
          <w:rFonts w:ascii="Times New Roman" w:hAnsi="Times New Roman" w:cs="Times New Roman"/>
          <w:sz w:val="28"/>
          <w:szCs w:val="28"/>
          <w:lang w:val="kk-KZ"/>
        </w:rPr>
        <w:t>1,</w:t>
      </w:r>
      <w:r w:rsidRPr="00127D78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85163F" w:rsidRPr="00127D78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AE323A" w:rsidRPr="00127D78">
        <w:rPr>
          <w:rFonts w:ascii="Times New Roman" w:hAnsi="Times New Roman" w:cs="Times New Roman"/>
          <w:sz w:val="28"/>
          <w:szCs w:val="28"/>
          <w:lang w:val="kk-KZ"/>
        </w:rPr>
        <w:t>млрд. кВтсағ көлеміндегі РФ-тан электр энергиясының импорт</w:t>
      </w:r>
      <w:r w:rsidR="0097403A" w:rsidRPr="00127D78">
        <w:rPr>
          <w:rFonts w:ascii="Times New Roman" w:hAnsi="Times New Roman" w:cs="Times New Roman"/>
          <w:sz w:val="28"/>
          <w:szCs w:val="28"/>
          <w:lang w:val="kk-KZ"/>
        </w:rPr>
        <w:t>тау</w:t>
      </w:r>
      <w:r w:rsidR="00AE323A" w:rsidRPr="00127D78">
        <w:rPr>
          <w:rFonts w:ascii="Times New Roman" w:hAnsi="Times New Roman" w:cs="Times New Roman"/>
          <w:sz w:val="28"/>
          <w:szCs w:val="28"/>
          <w:lang w:val="kk-KZ"/>
        </w:rPr>
        <w:t xml:space="preserve"> электр энергиясын өндір</w:t>
      </w:r>
      <w:r w:rsidR="0097403A" w:rsidRPr="00127D78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AE323A" w:rsidRPr="00127D78">
        <w:rPr>
          <w:rFonts w:ascii="Times New Roman" w:hAnsi="Times New Roman" w:cs="Times New Roman"/>
          <w:sz w:val="28"/>
          <w:szCs w:val="28"/>
          <w:lang w:val="kk-KZ"/>
        </w:rPr>
        <w:t xml:space="preserve"> мен тұтыну</w:t>
      </w:r>
      <w:r w:rsidR="0097403A" w:rsidRPr="00127D78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AE323A" w:rsidRPr="00127D78">
        <w:rPr>
          <w:rFonts w:ascii="Times New Roman" w:hAnsi="Times New Roman" w:cs="Times New Roman"/>
          <w:sz w:val="28"/>
          <w:szCs w:val="28"/>
          <w:lang w:val="kk-KZ"/>
        </w:rPr>
        <w:t xml:space="preserve"> теңгерімдеу мақсатында жүзеге асырылады.</w:t>
      </w:r>
    </w:p>
    <w:p w:rsidR="001A4A89" w:rsidRPr="00127D78" w:rsidRDefault="001A4A89" w:rsidP="001A4A89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  <w:r w:rsidRPr="00127D78">
        <w:rPr>
          <w:rFonts w:ascii="Times New Roman" w:hAnsi="Times New Roman" w:cs="Times New Roman"/>
          <w:sz w:val="24"/>
        </w:rPr>
        <w:t>млн. кВт</w:t>
      </w:r>
      <w:r w:rsidR="00AE323A" w:rsidRPr="00127D78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991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093"/>
        <w:gridCol w:w="1169"/>
        <w:gridCol w:w="1241"/>
        <w:gridCol w:w="1275"/>
        <w:gridCol w:w="1134"/>
      </w:tblGrid>
      <w:tr w:rsidR="001A4A89" w:rsidRPr="00127D78" w:rsidTr="00184E53">
        <w:trPr>
          <w:trHeight w:val="235"/>
          <w:tblHeader/>
        </w:trPr>
        <w:tc>
          <w:tcPr>
            <w:tcW w:w="50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89" w:rsidRPr="00127D78" w:rsidRDefault="00AE323A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A4A89" w:rsidRPr="00127D78" w:rsidRDefault="001643AB" w:rsidP="001643A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2017ж</w:t>
            </w:r>
            <w:r w:rsidR="0085163F"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A89" w:rsidRPr="00127D78" w:rsidRDefault="001643AB" w:rsidP="001643AB">
            <w:pPr>
              <w:spacing w:after="0" w:line="240" w:lineRule="auto"/>
              <w:ind w:left="-119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2018ж.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127D78" w:rsidRDefault="001A4A89" w:rsidP="00AE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 2018/2017</w:t>
            </w:r>
            <w:r w:rsidR="00AE323A"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жж.</w:t>
            </w:r>
          </w:p>
        </w:tc>
      </w:tr>
      <w:tr w:rsidR="001A4A89" w:rsidRPr="00127D78" w:rsidTr="00184E53">
        <w:trPr>
          <w:trHeight w:val="318"/>
          <w:tblHeader/>
        </w:trPr>
        <w:tc>
          <w:tcPr>
            <w:tcW w:w="50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A89" w:rsidRPr="00127D78" w:rsidRDefault="001A4A89" w:rsidP="00184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4A89" w:rsidRPr="00127D78" w:rsidRDefault="001A4A89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A89" w:rsidRPr="00127D78" w:rsidRDefault="001A4A89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127D78" w:rsidRDefault="001A4A89" w:rsidP="00AE32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млн. кВт</w:t>
            </w:r>
            <w:r w:rsidR="00AE323A"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127D78" w:rsidRDefault="001A4A89" w:rsidP="00184E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1643AB" w:rsidRPr="00127D78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43AB" w:rsidRPr="00127D78" w:rsidRDefault="001643AB" w:rsidP="00860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 э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кспорт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27D78">
              <w:rPr>
                <w:rFonts w:ascii="Times New Roman" w:hAnsi="Times New Roman" w:cs="Times New Roman"/>
                <w:b/>
              </w:rPr>
              <w:t>5 795,8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27D78">
              <w:rPr>
                <w:rFonts w:ascii="Times New Roman" w:hAnsi="Times New Roman" w:cs="Times New Roman"/>
                <w:b/>
              </w:rPr>
              <w:t>4 882,4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27D78">
              <w:rPr>
                <w:rFonts w:ascii="Times New Roman" w:hAnsi="Times New Roman" w:cs="Times New Roman"/>
                <w:b/>
              </w:rPr>
              <w:t>-913,5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27D78">
              <w:rPr>
                <w:rFonts w:ascii="Times New Roman" w:hAnsi="Times New Roman" w:cs="Times New Roman"/>
                <w:b/>
              </w:rPr>
              <w:t>-15,8%</w:t>
            </w:r>
          </w:p>
        </w:tc>
      </w:tr>
      <w:tr w:rsidR="001643AB" w:rsidRPr="00127D78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3AB" w:rsidRPr="00127D78" w:rsidRDefault="001643AB" w:rsidP="00EF174C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Ресейге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27D78">
              <w:rPr>
                <w:rFonts w:ascii="Times New Roman" w:hAnsi="Times New Roman" w:cs="Times New Roman"/>
                <w:b/>
              </w:rPr>
              <w:t>5 788,1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27D78">
              <w:rPr>
                <w:rFonts w:ascii="Times New Roman" w:hAnsi="Times New Roman" w:cs="Times New Roman"/>
                <w:b/>
              </w:rPr>
              <w:t>4 876,3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AB" w:rsidRPr="00127D78" w:rsidRDefault="001643AB" w:rsidP="001643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27D78">
              <w:rPr>
                <w:rFonts w:ascii="Times New Roman" w:hAnsi="Times New Roman" w:cs="Times New Roman"/>
                <w:b/>
              </w:rPr>
              <w:t>-911,9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AB" w:rsidRPr="00127D78" w:rsidRDefault="001643AB" w:rsidP="001643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27D78">
              <w:rPr>
                <w:rFonts w:ascii="Times New Roman" w:hAnsi="Times New Roman" w:cs="Times New Roman"/>
                <w:b/>
              </w:rPr>
              <w:t>-15,8%</w:t>
            </w:r>
          </w:p>
        </w:tc>
      </w:tr>
      <w:tr w:rsidR="001643AB" w:rsidRPr="00127D78" w:rsidTr="00184E53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3AB" w:rsidRPr="00127D78" w:rsidRDefault="001643AB" w:rsidP="00EF174C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Орталық Азияның БЭЖ-іне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27D78">
              <w:rPr>
                <w:rFonts w:ascii="Times New Roman" w:hAnsi="Times New Roman" w:cs="Times New Roman"/>
                <w:b/>
              </w:rPr>
              <w:t>7,7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27D78">
              <w:rPr>
                <w:rFonts w:ascii="Times New Roman" w:hAnsi="Times New Roman" w:cs="Times New Roman"/>
                <w:b/>
              </w:rPr>
              <w:t>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AB" w:rsidRPr="00127D78" w:rsidRDefault="001643AB" w:rsidP="001643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27D78">
              <w:rPr>
                <w:rFonts w:ascii="Times New Roman" w:hAnsi="Times New Roman" w:cs="Times New Roman"/>
                <w:b/>
              </w:rPr>
              <w:t>-1,6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AB" w:rsidRPr="00127D78" w:rsidRDefault="001643AB" w:rsidP="001643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27D78">
              <w:rPr>
                <w:rFonts w:ascii="Times New Roman" w:hAnsi="Times New Roman" w:cs="Times New Roman"/>
                <w:b/>
              </w:rPr>
              <w:t>-20,8%</w:t>
            </w:r>
          </w:p>
        </w:tc>
      </w:tr>
      <w:tr w:rsidR="001643AB" w:rsidRPr="00127D78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43AB" w:rsidRPr="00127D78" w:rsidRDefault="001643AB" w:rsidP="00860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 и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мпорт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27D78">
              <w:rPr>
                <w:rFonts w:ascii="Times New Roman" w:hAnsi="Times New Roman" w:cs="Times New Roman"/>
                <w:b/>
              </w:rPr>
              <w:t>1 268,9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27D78">
              <w:rPr>
                <w:rFonts w:ascii="Times New Roman" w:hAnsi="Times New Roman" w:cs="Times New Roman"/>
                <w:b/>
              </w:rPr>
              <w:t>1 313,6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27D78">
              <w:rPr>
                <w:rFonts w:ascii="Times New Roman" w:hAnsi="Times New Roman" w:cs="Times New Roman"/>
                <w:b/>
              </w:rPr>
              <w:t>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27D78">
              <w:rPr>
                <w:rFonts w:ascii="Times New Roman" w:hAnsi="Times New Roman" w:cs="Times New Roman"/>
                <w:b/>
              </w:rPr>
              <w:t>3,5%</w:t>
            </w:r>
          </w:p>
        </w:tc>
      </w:tr>
      <w:tr w:rsidR="001643AB" w:rsidRPr="00127D78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3AB" w:rsidRPr="00127D78" w:rsidRDefault="001643AB" w:rsidP="00EF174C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Ресейден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27D78">
              <w:rPr>
                <w:rFonts w:ascii="Times New Roman" w:hAnsi="Times New Roman" w:cs="Times New Roman"/>
                <w:b/>
              </w:rPr>
              <w:t>1 259,9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27D78">
              <w:rPr>
                <w:rFonts w:ascii="Times New Roman" w:hAnsi="Times New Roman" w:cs="Times New Roman"/>
                <w:b/>
              </w:rPr>
              <w:t>1 310,2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AB" w:rsidRPr="00127D78" w:rsidRDefault="001643AB" w:rsidP="001643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27D78">
              <w:rPr>
                <w:rFonts w:ascii="Times New Roman" w:hAnsi="Times New Roman" w:cs="Times New Roman"/>
                <w:b/>
              </w:rPr>
              <w:t>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AB" w:rsidRPr="00127D78" w:rsidRDefault="001643AB" w:rsidP="001643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27D78">
              <w:rPr>
                <w:rFonts w:ascii="Times New Roman" w:hAnsi="Times New Roman" w:cs="Times New Roman"/>
                <w:b/>
              </w:rPr>
              <w:t>4,0%</w:t>
            </w:r>
          </w:p>
        </w:tc>
      </w:tr>
      <w:tr w:rsidR="001643AB" w:rsidRPr="00127D78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3AB" w:rsidRPr="00127D78" w:rsidRDefault="001643AB" w:rsidP="00EF174C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D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Орталық Азияның БЭЖ-інен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27D78">
              <w:rPr>
                <w:rFonts w:ascii="Times New Roman" w:hAnsi="Times New Roman" w:cs="Times New Roman"/>
                <w:b/>
              </w:rPr>
              <w:t>8,9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27D78">
              <w:rPr>
                <w:rFonts w:ascii="Times New Roman" w:hAnsi="Times New Roman" w:cs="Times New Roman"/>
                <w:b/>
              </w:rPr>
              <w:t>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AB" w:rsidRPr="00127D78" w:rsidRDefault="001643AB" w:rsidP="001643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27D78">
              <w:rPr>
                <w:rFonts w:ascii="Times New Roman" w:hAnsi="Times New Roman" w:cs="Times New Roman"/>
                <w:b/>
              </w:rPr>
              <w:t>-5,6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AB" w:rsidRPr="00127D78" w:rsidRDefault="001643AB" w:rsidP="001643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27D78">
              <w:rPr>
                <w:rFonts w:ascii="Times New Roman" w:hAnsi="Times New Roman" w:cs="Times New Roman"/>
                <w:b/>
              </w:rPr>
              <w:t>-62,6%</w:t>
            </w:r>
          </w:p>
        </w:tc>
      </w:tr>
      <w:tr w:rsidR="001643AB" w:rsidRPr="00127D78" w:rsidTr="00184E53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43AB" w:rsidRPr="00127D78" w:rsidRDefault="001643AB" w:rsidP="00860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Ауысым 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сальдо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«+» 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тапшылық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«-» </w:t>
            </w:r>
            <w:r w:rsidRPr="0012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артықшылық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27D78">
              <w:rPr>
                <w:rFonts w:ascii="Times New Roman" w:hAnsi="Times New Roman" w:cs="Times New Roman"/>
                <w:b/>
              </w:rPr>
              <w:t>-4 527,0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27D78">
              <w:rPr>
                <w:rFonts w:ascii="Times New Roman" w:hAnsi="Times New Roman" w:cs="Times New Roman"/>
                <w:b/>
              </w:rPr>
              <w:t>-3 568,8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27D78">
              <w:rPr>
                <w:rFonts w:ascii="Times New Roman" w:hAnsi="Times New Roman" w:cs="Times New Roman"/>
                <w:b/>
              </w:rPr>
              <w:t>958,2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43AB" w:rsidRPr="00127D78" w:rsidRDefault="001643AB" w:rsidP="001643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27D78">
              <w:rPr>
                <w:rFonts w:ascii="Times New Roman" w:hAnsi="Times New Roman" w:cs="Times New Roman"/>
                <w:b/>
              </w:rPr>
              <w:t>-21,2%</w:t>
            </w:r>
          </w:p>
        </w:tc>
      </w:tr>
    </w:tbl>
    <w:p w:rsidR="00856284" w:rsidRDefault="00856284" w:rsidP="00A46FB0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  <w:lang w:val="kk-KZ"/>
        </w:rPr>
      </w:pPr>
    </w:p>
    <w:p w:rsidR="00DC032E" w:rsidRDefault="00DC032E" w:rsidP="00DC032E">
      <w:pPr>
        <w:rPr>
          <w:lang w:val="kk-KZ"/>
        </w:rPr>
      </w:pPr>
    </w:p>
    <w:p w:rsidR="00DC032E" w:rsidRPr="00DC032E" w:rsidRDefault="00DC032E" w:rsidP="00DC032E">
      <w:pPr>
        <w:rPr>
          <w:lang w:val="kk-KZ"/>
        </w:rPr>
      </w:pPr>
    </w:p>
    <w:p w:rsidR="00A46FB0" w:rsidRPr="00127D78" w:rsidRDefault="00B94F51" w:rsidP="00A46FB0">
      <w:pPr>
        <w:pStyle w:val="1"/>
        <w:tabs>
          <w:tab w:val="left" w:pos="426"/>
        </w:tabs>
        <w:spacing w:before="0" w:line="240" w:lineRule="auto"/>
        <w:rPr>
          <w:lang w:val="kk-KZ"/>
        </w:rPr>
      </w:pPr>
      <w:bookmarkStart w:id="20" w:name="_Toc536800901"/>
      <w:r w:rsidRPr="00127D78">
        <w:rPr>
          <w:rFonts w:ascii="Times New Roman" w:hAnsi="Times New Roman" w:cs="Times New Roman"/>
          <w:b/>
        </w:rPr>
        <w:lastRenderedPageBreak/>
        <w:t>II</w:t>
      </w:r>
      <w:r w:rsidR="00AE323A" w:rsidRPr="00127D78">
        <w:rPr>
          <w:rFonts w:ascii="Times New Roman" w:hAnsi="Times New Roman" w:cs="Times New Roman"/>
          <w:b/>
          <w:lang w:val="kk-KZ"/>
        </w:rPr>
        <w:t>-БӨЛІМ</w:t>
      </w:r>
      <w:bookmarkEnd w:id="20"/>
    </w:p>
    <w:p w:rsidR="00387115" w:rsidRPr="00127D78" w:rsidRDefault="00AE323A" w:rsidP="00C05C83">
      <w:pPr>
        <w:pStyle w:val="1"/>
        <w:numPr>
          <w:ilvl w:val="0"/>
          <w:numId w:val="29"/>
        </w:numPr>
        <w:tabs>
          <w:tab w:val="left" w:pos="426"/>
        </w:tabs>
        <w:spacing w:before="0" w:line="240" w:lineRule="auto"/>
        <w:ind w:left="426"/>
        <w:jc w:val="center"/>
        <w:rPr>
          <w:rFonts w:ascii="Times New Roman" w:hAnsi="Times New Roman" w:cs="Times New Roman"/>
          <w:b/>
          <w:lang w:val="kk-KZ"/>
        </w:rPr>
      </w:pPr>
      <w:bookmarkStart w:id="21" w:name="_Toc536800902"/>
      <w:r w:rsidRPr="00127D78">
        <w:rPr>
          <w:rFonts w:ascii="Times New Roman" w:hAnsi="Times New Roman" w:cs="Times New Roman"/>
          <w:b/>
          <w:lang w:val="kk-KZ"/>
        </w:rPr>
        <w:t>Еуразия экономикалық кеңесін</w:t>
      </w:r>
      <w:r w:rsidR="00B3363D" w:rsidRPr="00127D78">
        <w:rPr>
          <w:rFonts w:ascii="Times New Roman" w:hAnsi="Times New Roman" w:cs="Times New Roman"/>
          <w:b/>
          <w:lang w:val="kk-KZ"/>
        </w:rPr>
        <w:t>і</w:t>
      </w:r>
      <w:r w:rsidRPr="00127D78">
        <w:rPr>
          <w:rFonts w:ascii="Times New Roman" w:hAnsi="Times New Roman" w:cs="Times New Roman"/>
          <w:b/>
          <w:lang w:val="kk-KZ"/>
        </w:rPr>
        <w:t>ң Ортақ электр энергетикалық нарығын қалыптастыру мәртебесі</w:t>
      </w:r>
      <w:bookmarkEnd w:id="21"/>
      <w:r w:rsidRPr="00127D78">
        <w:rPr>
          <w:rFonts w:ascii="Times New Roman" w:hAnsi="Times New Roman" w:cs="Times New Roman"/>
          <w:b/>
          <w:lang w:val="kk-KZ"/>
        </w:rPr>
        <w:t xml:space="preserve"> </w:t>
      </w:r>
    </w:p>
    <w:p w:rsidR="00C82DFF" w:rsidRPr="00127D78" w:rsidRDefault="00C82DFF" w:rsidP="00BC7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7444F6" w:rsidRPr="00127D78" w:rsidRDefault="007444F6" w:rsidP="00E94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127D78">
        <w:rPr>
          <w:rFonts w:ascii="Times New Roman" w:hAnsi="Times New Roman" w:cs="Times New Roman"/>
          <w:sz w:val="28"/>
          <w:lang w:val="kk-KZ"/>
        </w:rPr>
        <w:t xml:space="preserve">2018 жылғы 1 шілдеге дейін </w:t>
      </w:r>
      <w:r w:rsidR="000E773F" w:rsidRPr="00127D78">
        <w:rPr>
          <w:rFonts w:ascii="Times New Roman" w:hAnsi="Times New Roman" w:cs="Times New Roman"/>
          <w:sz w:val="28"/>
          <w:lang w:val="kk-KZ"/>
        </w:rPr>
        <w:t>ЕАЭК</w:t>
      </w:r>
      <w:r w:rsidR="00A0604E" w:rsidRPr="00127D78">
        <w:rPr>
          <w:rFonts w:ascii="Times New Roman" w:hAnsi="Times New Roman" w:cs="Times New Roman"/>
          <w:sz w:val="28"/>
          <w:lang w:val="kk-KZ"/>
        </w:rPr>
        <w:t xml:space="preserve"> </w:t>
      </w:r>
      <w:r w:rsidR="000E773F" w:rsidRPr="00127D78">
        <w:rPr>
          <w:rFonts w:ascii="Times New Roman" w:hAnsi="Times New Roman" w:cs="Times New Roman"/>
          <w:sz w:val="28"/>
          <w:lang w:val="kk-KZ"/>
        </w:rPr>
        <w:t>ОЭН-</w:t>
      </w:r>
      <w:r w:rsidR="005F4707" w:rsidRPr="00127D78">
        <w:rPr>
          <w:rFonts w:ascii="Times New Roman" w:hAnsi="Times New Roman" w:cs="Times New Roman"/>
          <w:sz w:val="28"/>
          <w:lang w:val="kk-KZ"/>
        </w:rPr>
        <w:t>ді</w:t>
      </w:r>
      <w:r w:rsidR="000E773F" w:rsidRPr="00127D78">
        <w:rPr>
          <w:rFonts w:ascii="Times New Roman" w:hAnsi="Times New Roman" w:cs="Times New Roman"/>
          <w:sz w:val="28"/>
          <w:lang w:val="kk-KZ"/>
        </w:rPr>
        <w:t xml:space="preserve"> қалыптастыру жөніндегі іс-шаралар жоспарына сәйкес ЕАЭК-тың ОЭН-ін қалыптастыру бойынша тиісті құжаттарды әзірлеу жоспарланады.</w:t>
      </w:r>
    </w:p>
    <w:p w:rsidR="00E94C6C" w:rsidRPr="00127D78" w:rsidRDefault="000E773F" w:rsidP="00E94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127D78">
        <w:rPr>
          <w:rFonts w:ascii="Times New Roman" w:hAnsi="Times New Roman" w:cs="Times New Roman"/>
          <w:sz w:val="28"/>
          <w:lang w:val="kk-KZ"/>
        </w:rPr>
        <w:t>2018 жылғы шіл</w:t>
      </w:r>
      <w:r w:rsidR="000E4C26" w:rsidRPr="00127D78">
        <w:rPr>
          <w:rFonts w:ascii="Times New Roman" w:hAnsi="Times New Roman" w:cs="Times New Roman"/>
          <w:sz w:val="28"/>
          <w:lang w:val="kk-KZ"/>
        </w:rPr>
        <w:t>д</w:t>
      </w:r>
      <w:r w:rsidRPr="00127D78">
        <w:rPr>
          <w:rFonts w:ascii="Times New Roman" w:hAnsi="Times New Roman" w:cs="Times New Roman"/>
          <w:sz w:val="28"/>
          <w:lang w:val="kk-KZ"/>
        </w:rPr>
        <w:t>еден бастап 2019 жылғы шілдеге дейін ОЭН-ді қалыптастыру туралы ЕАЭК аясында халықаралық шартты жасасу және 2019 жылғы 1 шілдеден кешіктірмей оны күшіне енгізу жоспарланады.</w:t>
      </w:r>
    </w:p>
    <w:p w:rsidR="00E94C6C" w:rsidRPr="00127D78" w:rsidRDefault="000E773F" w:rsidP="00E94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127D78">
        <w:rPr>
          <w:rFonts w:ascii="Times New Roman" w:hAnsi="Times New Roman" w:cs="Times New Roman"/>
          <w:sz w:val="28"/>
          <w:lang w:val="kk-KZ"/>
        </w:rPr>
        <w:t>БЭЖ алқасы жанындағы Электр энергетикасы жөніндегі консультативтік комитет</w:t>
      </w:r>
      <w:r w:rsidR="003B48C0" w:rsidRPr="00127D78">
        <w:rPr>
          <w:rFonts w:ascii="Times New Roman" w:hAnsi="Times New Roman" w:cs="Times New Roman"/>
          <w:sz w:val="28"/>
          <w:lang w:val="kk-KZ"/>
        </w:rPr>
        <w:t>т</w:t>
      </w:r>
      <w:r w:rsidRPr="00127D78">
        <w:rPr>
          <w:rFonts w:ascii="Times New Roman" w:hAnsi="Times New Roman" w:cs="Times New Roman"/>
          <w:sz w:val="28"/>
          <w:lang w:val="kk-KZ"/>
        </w:rPr>
        <w:t>ің ЕАЭК ОЭН-</w:t>
      </w:r>
      <w:r w:rsidR="003B48C0" w:rsidRPr="00127D78">
        <w:rPr>
          <w:rFonts w:ascii="Times New Roman" w:hAnsi="Times New Roman" w:cs="Times New Roman"/>
          <w:sz w:val="28"/>
          <w:lang w:val="kk-KZ"/>
        </w:rPr>
        <w:t>ді</w:t>
      </w:r>
      <w:r w:rsidRPr="00127D78">
        <w:rPr>
          <w:rFonts w:ascii="Times New Roman" w:hAnsi="Times New Roman" w:cs="Times New Roman"/>
          <w:sz w:val="28"/>
          <w:lang w:val="kk-KZ"/>
        </w:rPr>
        <w:t xml:space="preserve"> қалыптастыру жөніндегі кіші комитеттің отырыстарында ЕАЭК ОЭН туралы келісімді әзірлеу және ЕАЭК қатысушы елдерімен келісу бойынша жұмыс жүргізілді.</w:t>
      </w:r>
    </w:p>
    <w:p w:rsidR="00E94C6C" w:rsidRPr="00127D78" w:rsidRDefault="000E773F" w:rsidP="00E94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127D78">
        <w:rPr>
          <w:rFonts w:ascii="Times New Roman" w:hAnsi="Times New Roman" w:cs="Times New Roman"/>
          <w:sz w:val="28"/>
          <w:lang w:val="kk-KZ"/>
        </w:rPr>
        <w:t>15-16.01.2018ж., 02.02.2018ж., 26-27.02.2018ж., 01.03.2018ж., 19-20.03.2018ж.</w:t>
      </w:r>
      <w:r w:rsidR="00860D8A" w:rsidRPr="00127D78">
        <w:rPr>
          <w:rFonts w:ascii="Times New Roman" w:hAnsi="Times New Roman" w:cs="Times New Roman"/>
          <w:sz w:val="28"/>
          <w:lang w:val="kk-KZ"/>
        </w:rPr>
        <w:t>, 05-07.06.2018ж.</w:t>
      </w:r>
      <w:r w:rsidR="00856284" w:rsidRPr="00127D78">
        <w:rPr>
          <w:rFonts w:ascii="Times New Roman" w:hAnsi="Times New Roman" w:cs="Times New Roman"/>
          <w:sz w:val="28"/>
          <w:lang w:val="kk-KZ"/>
        </w:rPr>
        <w:t>, 17-18.09.2018 ж.</w:t>
      </w:r>
      <w:r w:rsidR="00E81088" w:rsidRPr="00127D78">
        <w:rPr>
          <w:rFonts w:ascii="Times New Roman" w:hAnsi="Times New Roman" w:cs="Times New Roman"/>
          <w:sz w:val="28"/>
          <w:lang w:val="kk-KZ"/>
        </w:rPr>
        <w:t>, 08-09.10.2018г., 14-16.11.2018г., 27-28.11.2018г.</w:t>
      </w:r>
      <w:r w:rsidR="001643AB" w:rsidRPr="00127D78">
        <w:rPr>
          <w:rFonts w:ascii="Times New Roman" w:hAnsi="Times New Roman" w:cs="Times New Roman"/>
          <w:sz w:val="28"/>
          <w:lang w:val="kk-KZ"/>
        </w:rPr>
        <w:t xml:space="preserve">, 19-20.12.2018ж. </w:t>
      </w:r>
      <w:r w:rsidR="00E81088" w:rsidRPr="00127D78">
        <w:rPr>
          <w:rFonts w:ascii="Times New Roman" w:hAnsi="Times New Roman" w:cs="Times New Roman"/>
          <w:sz w:val="28"/>
          <w:lang w:val="kk-KZ"/>
        </w:rPr>
        <w:t xml:space="preserve"> </w:t>
      </w:r>
      <w:r w:rsidRPr="00127D78">
        <w:rPr>
          <w:rFonts w:ascii="Times New Roman" w:hAnsi="Times New Roman" w:cs="Times New Roman"/>
          <w:sz w:val="28"/>
          <w:lang w:val="kk-KZ"/>
        </w:rPr>
        <w:t>Келісім және ЕАЭК ОЭН-де Өзара сауда жасау қағидат жобасын келісу бойынша ЕАЭК-</w:t>
      </w:r>
      <w:r w:rsidR="00D3620A" w:rsidRPr="00127D78">
        <w:rPr>
          <w:rFonts w:ascii="Times New Roman" w:hAnsi="Times New Roman" w:cs="Times New Roman"/>
          <w:sz w:val="28"/>
          <w:lang w:val="kk-KZ"/>
        </w:rPr>
        <w:t>ке</w:t>
      </w:r>
      <w:r w:rsidRPr="00127D78">
        <w:rPr>
          <w:rFonts w:ascii="Times New Roman" w:hAnsi="Times New Roman" w:cs="Times New Roman"/>
          <w:sz w:val="28"/>
          <w:lang w:val="kk-KZ"/>
        </w:rPr>
        <w:t xml:space="preserve"> мүше мемлекеттер</w:t>
      </w:r>
      <w:r w:rsidR="00D3620A" w:rsidRPr="00127D78">
        <w:rPr>
          <w:rFonts w:ascii="Times New Roman" w:hAnsi="Times New Roman" w:cs="Times New Roman"/>
          <w:sz w:val="28"/>
          <w:lang w:val="kk-KZ"/>
        </w:rPr>
        <w:t>д</w:t>
      </w:r>
      <w:r w:rsidRPr="00127D78">
        <w:rPr>
          <w:rFonts w:ascii="Times New Roman" w:hAnsi="Times New Roman" w:cs="Times New Roman"/>
          <w:sz w:val="28"/>
          <w:lang w:val="kk-KZ"/>
        </w:rPr>
        <w:t>ің уәкілетті өкілдерінің бірқатар кеңестері өткізілді.</w:t>
      </w:r>
      <w:r w:rsidR="00B3363D" w:rsidRPr="00127D78">
        <w:rPr>
          <w:rFonts w:ascii="Times New Roman" w:hAnsi="Times New Roman" w:cs="Times New Roman"/>
          <w:sz w:val="28"/>
          <w:lang w:val="kk-KZ"/>
        </w:rPr>
        <w:t xml:space="preserve"> Ө</w:t>
      </w:r>
      <w:r w:rsidRPr="00127D78">
        <w:rPr>
          <w:rFonts w:ascii="Times New Roman" w:hAnsi="Times New Roman" w:cs="Times New Roman"/>
          <w:sz w:val="28"/>
          <w:lang w:val="kk-KZ"/>
        </w:rPr>
        <w:t xml:space="preserve">ткізілген отырыстар мен кеңестер қорытындылары бойынша </w:t>
      </w:r>
      <w:r w:rsidR="001B76BF" w:rsidRPr="00127D78">
        <w:rPr>
          <w:rFonts w:ascii="Times New Roman" w:hAnsi="Times New Roman" w:cs="Times New Roman"/>
          <w:sz w:val="28"/>
          <w:lang w:val="kk-KZ"/>
        </w:rPr>
        <w:t xml:space="preserve">Келісім және ЕАЭК ОЭН-де Өзара сауда жасау қағидат жобасы нормаларының тұжырымдамалары бөлігінде бірқатар даулы мәселелер бар. </w:t>
      </w:r>
    </w:p>
    <w:p w:rsidR="001D295E" w:rsidRPr="00127D78" w:rsidRDefault="001D295E" w:rsidP="001D295E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  <w:lang w:val="kk-KZ"/>
        </w:rPr>
      </w:pPr>
    </w:p>
    <w:p w:rsidR="00387115" w:rsidRPr="00127D78" w:rsidRDefault="00C82DFF" w:rsidP="00C05C83">
      <w:pPr>
        <w:pStyle w:val="1"/>
        <w:numPr>
          <w:ilvl w:val="0"/>
          <w:numId w:val="29"/>
        </w:numPr>
        <w:tabs>
          <w:tab w:val="left" w:pos="426"/>
        </w:tabs>
        <w:spacing w:before="0" w:line="240" w:lineRule="auto"/>
        <w:ind w:left="284"/>
        <w:jc w:val="center"/>
        <w:rPr>
          <w:rFonts w:ascii="Times New Roman" w:hAnsi="Times New Roman" w:cs="Times New Roman"/>
          <w:b/>
          <w:lang w:val="kk-KZ"/>
        </w:rPr>
      </w:pPr>
      <w:r w:rsidRPr="00127D78">
        <w:rPr>
          <w:rFonts w:ascii="Times New Roman" w:hAnsi="Times New Roman" w:cs="Times New Roman"/>
          <w:b/>
          <w:lang w:val="kk-KZ"/>
        </w:rPr>
        <w:t xml:space="preserve"> </w:t>
      </w:r>
      <w:bookmarkStart w:id="22" w:name="_Toc536800903"/>
      <w:r w:rsidR="001B76BF" w:rsidRPr="00127D78">
        <w:rPr>
          <w:rFonts w:ascii="Times New Roman" w:hAnsi="Times New Roman" w:cs="Times New Roman"/>
          <w:b/>
          <w:lang w:val="kk-KZ"/>
        </w:rPr>
        <w:t>ТМД Электр энергетикалық нарығын қалыптастыру мәртебесі</w:t>
      </w:r>
      <w:bookmarkEnd w:id="22"/>
      <w:r w:rsidR="001B76BF" w:rsidRPr="00127D78">
        <w:rPr>
          <w:rFonts w:ascii="Times New Roman" w:hAnsi="Times New Roman" w:cs="Times New Roman"/>
          <w:b/>
          <w:lang w:val="kk-KZ"/>
        </w:rPr>
        <w:t xml:space="preserve"> </w:t>
      </w:r>
    </w:p>
    <w:p w:rsidR="00387115" w:rsidRPr="00127D78" w:rsidRDefault="00387115" w:rsidP="00BC7CB8">
      <w:pPr>
        <w:spacing w:after="0" w:line="240" w:lineRule="auto"/>
        <w:jc w:val="both"/>
        <w:rPr>
          <w:rFonts w:ascii="Times New Roman" w:hAnsi="Times New Roman" w:cs="Times New Roman"/>
          <w:sz w:val="20"/>
          <w:lang w:val="kk-KZ"/>
        </w:rPr>
      </w:pPr>
    </w:p>
    <w:p w:rsidR="001B76BF" w:rsidRPr="00127D78" w:rsidRDefault="00D510FC" w:rsidP="0007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127D78">
        <w:rPr>
          <w:rFonts w:ascii="Times New Roman" w:hAnsi="Times New Roman" w:cs="Times New Roman"/>
          <w:sz w:val="28"/>
          <w:lang w:val="kk-KZ"/>
        </w:rPr>
        <w:t xml:space="preserve">1992 жылдан бері </w:t>
      </w:r>
      <w:r w:rsidR="00F77085" w:rsidRPr="00127D78">
        <w:rPr>
          <w:rFonts w:ascii="Times New Roman" w:hAnsi="Times New Roman" w:cs="Times New Roman"/>
          <w:sz w:val="28"/>
          <w:lang w:val="kk-KZ"/>
        </w:rPr>
        <w:t>Тәуелсіз Мемлекеттер Достастығы Электр энергетикалық Кеңесінің</w:t>
      </w:r>
      <w:r w:rsidR="00856284" w:rsidRPr="00127D78">
        <w:rPr>
          <w:rFonts w:ascii="Times New Roman" w:hAnsi="Times New Roman" w:cs="Times New Roman"/>
          <w:sz w:val="28"/>
          <w:lang w:val="kk-KZ"/>
        </w:rPr>
        <w:t xml:space="preserve"> (бұдан әрі – ТМД ЭЭК) 53</w:t>
      </w:r>
      <w:r w:rsidR="00F77085" w:rsidRPr="00127D78">
        <w:rPr>
          <w:rFonts w:ascii="Times New Roman" w:hAnsi="Times New Roman" w:cs="Times New Roman"/>
          <w:sz w:val="28"/>
          <w:lang w:val="kk-KZ"/>
        </w:rPr>
        <w:t xml:space="preserve"> отырысы өткізілді.</w:t>
      </w:r>
    </w:p>
    <w:p w:rsidR="00387115" w:rsidRPr="00127D78" w:rsidRDefault="00F77085" w:rsidP="00F77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127D78">
        <w:rPr>
          <w:rFonts w:ascii="Times New Roman" w:hAnsi="Times New Roman" w:cs="Times New Roman"/>
          <w:sz w:val="28"/>
          <w:lang w:val="kk-KZ"/>
        </w:rPr>
        <w:t>ТМД ЭЭК шешімімен (21.10.2016ж. № 50 хаттама) ТМД</w:t>
      </w:r>
      <w:r w:rsidR="00D3620A" w:rsidRPr="00127D78">
        <w:rPr>
          <w:rFonts w:ascii="Times New Roman" w:hAnsi="Times New Roman" w:cs="Times New Roman"/>
          <w:sz w:val="28"/>
          <w:lang w:val="kk-KZ"/>
        </w:rPr>
        <w:t>-ға</w:t>
      </w:r>
      <w:r w:rsidRPr="00127D78">
        <w:rPr>
          <w:rFonts w:ascii="Times New Roman" w:hAnsi="Times New Roman" w:cs="Times New Roman"/>
          <w:sz w:val="28"/>
          <w:lang w:val="kk-KZ"/>
        </w:rPr>
        <w:t xml:space="preserve"> қатысушы мемлекеттер</w:t>
      </w:r>
      <w:r w:rsidR="00D3620A" w:rsidRPr="00127D78">
        <w:rPr>
          <w:rFonts w:ascii="Times New Roman" w:hAnsi="Times New Roman" w:cs="Times New Roman"/>
          <w:sz w:val="28"/>
          <w:lang w:val="kk-KZ"/>
        </w:rPr>
        <w:t>д</w:t>
      </w:r>
      <w:r w:rsidRPr="00127D78">
        <w:rPr>
          <w:rFonts w:ascii="Times New Roman" w:hAnsi="Times New Roman" w:cs="Times New Roman"/>
          <w:sz w:val="28"/>
          <w:lang w:val="kk-KZ"/>
        </w:rPr>
        <w:t>ің ортақ электр энергетикалық нарығын қалыптастырудың жинақты жоспар-кестесі бекітілді.</w:t>
      </w:r>
    </w:p>
    <w:tbl>
      <w:tblPr>
        <w:tblW w:w="520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229"/>
        <w:gridCol w:w="1700"/>
        <w:gridCol w:w="5160"/>
      </w:tblGrid>
      <w:tr w:rsidR="0007078E" w:rsidRPr="00127D78" w:rsidTr="005A6918">
        <w:trPr>
          <w:trHeight w:val="845"/>
        </w:trPr>
        <w:tc>
          <w:tcPr>
            <w:tcW w:w="217" w:type="pct"/>
            <w:vAlign w:val="center"/>
          </w:tcPr>
          <w:p w:rsidR="0007078E" w:rsidRPr="00127D78" w:rsidRDefault="0007078E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1" w:type="pct"/>
            <w:vAlign w:val="center"/>
          </w:tcPr>
          <w:p w:rsidR="0007078E" w:rsidRPr="00127D78" w:rsidRDefault="00F77085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Шаралар</w:t>
            </w:r>
          </w:p>
        </w:tc>
        <w:tc>
          <w:tcPr>
            <w:tcW w:w="806" w:type="pct"/>
          </w:tcPr>
          <w:p w:rsidR="0007078E" w:rsidRPr="00127D78" w:rsidRDefault="00F77085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2446" w:type="pct"/>
            <w:vAlign w:val="center"/>
          </w:tcPr>
          <w:p w:rsidR="0007078E" w:rsidRPr="00127D78" w:rsidRDefault="00F77085" w:rsidP="00F77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Ағымдағы мәртебесі</w:t>
            </w:r>
          </w:p>
        </w:tc>
      </w:tr>
      <w:tr w:rsidR="0007078E" w:rsidRPr="00127D78" w:rsidTr="005A6918">
        <w:trPr>
          <w:trHeight w:val="1560"/>
        </w:trPr>
        <w:tc>
          <w:tcPr>
            <w:tcW w:w="217" w:type="pct"/>
          </w:tcPr>
          <w:p w:rsidR="0007078E" w:rsidRPr="00127D78" w:rsidRDefault="0007078E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pct"/>
          </w:tcPr>
          <w:p w:rsidR="0007078E" w:rsidRPr="00127D78" w:rsidRDefault="000679A6" w:rsidP="005A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2016 жылғы 10 </w:t>
            </w:r>
            <w:r w:rsidR="00E45915"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шілдеде</w:t>
            </w: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бекітілген ЕЭК пен ТМД ЭЭК арасында ынтымақтастық жөніндегі іс-шаралар жоспарының ІІ-бөліміне сәйкес шараларды іске асыру </w:t>
            </w:r>
          </w:p>
          <w:p w:rsidR="00F63027" w:rsidRPr="00127D78" w:rsidRDefault="00F63027" w:rsidP="005A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6" w:type="pct"/>
          </w:tcPr>
          <w:p w:rsidR="0007078E" w:rsidRPr="00127D78" w:rsidRDefault="000E4C26" w:rsidP="00F63027">
            <w:pPr>
              <w:spacing w:after="0" w:line="240" w:lineRule="auto"/>
              <w:ind w:left="-14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  <w:r w:rsidR="00F63027"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="0007078E" w:rsidRPr="00127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127D78" w:rsidRDefault="00F63027" w:rsidP="00AF5882">
            <w:pPr>
              <w:pStyle w:val="ae"/>
              <w:jc w:val="both"/>
              <w:rPr>
                <w:sz w:val="24"/>
                <w:szCs w:val="24"/>
              </w:rPr>
            </w:pPr>
            <w:r w:rsidRPr="00127D78">
              <w:rPr>
                <w:sz w:val="24"/>
                <w:szCs w:val="24"/>
                <w:lang w:val="kk-KZ"/>
              </w:rPr>
              <w:t>ЕЭК өкілдерінің ТМД ЭЭК-ның отырыстарына тұрақты қатысуы, ТМД ЭЭК АК өкілдерінің – ЕАЭК ОЭН-</w:t>
            </w:r>
            <w:r w:rsidR="00AF5882" w:rsidRPr="00127D78">
              <w:rPr>
                <w:sz w:val="24"/>
                <w:szCs w:val="24"/>
                <w:lang w:val="kk-KZ"/>
              </w:rPr>
              <w:t>ді</w:t>
            </w:r>
            <w:r w:rsidRPr="00127D78">
              <w:rPr>
                <w:sz w:val="24"/>
                <w:szCs w:val="24"/>
                <w:lang w:val="kk-KZ"/>
              </w:rPr>
              <w:t xml:space="preserve"> қалыптастыру жөніндегі отырыстарға қатысуы қамтамасыз етіледі. </w:t>
            </w:r>
          </w:p>
        </w:tc>
      </w:tr>
      <w:tr w:rsidR="0007078E" w:rsidRPr="00127D78" w:rsidTr="005A6918">
        <w:trPr>
          <w:trHeight w:val="560"/>
        </w:trPr>
        <w:tc>
          <w:tcPr>
            <w:tcW w:w="217" w:type="pct"/>
          </w:tcPr>
          <w:p w:rsidR="0007078E" w:rsidRPr="00127D78" w:rsidRDefault="0007078E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pct"/>
          </w:tcPr>
          <w:p w:rsidR="0007078E" w:rsidRPr="00127D78" w:rsidRDefault="000E4C26" w:rsidP="00C67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энергиясының</w:t>
            </w:r>
            <w:r w:rsidR="005C33EF"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мемлекетаралық ауысымдарының келісілген мағыналарының ауытқуларын реттеу тәртібі жобасын әзірлеу  </w:t>
            </w:r>
          </w:p>
        </w:tc>
        <w:tc>
          <w:tcPr>
            <w:tcW w:w="806" w:type="pct"/>
          </w:tcPr>
          <w:p w:rsidR="0007078E" w:rsidRPr="00127D78" w:rsidRDefault="0007078E" w:rsidP="000E4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 w:rsidR="000E4C26"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127D78" w:rsidRDefault="000E4C26" w:rsidP="00E45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энергиясының</w:t>
            </w:r>
            <w:r w:rsidR="005C33EF"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363D"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мемлекетаралық ауысы</w:t>
            </w: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мдарының келісілген мағыналарының ауытқуларын реттеу тәртібі</w:t>
            </w:r>
            <w:r w:rsidR="00B3363D"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</w:t>
            </w: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жобасын әзірлеу  туралы шешім ТМД ЭЭК 45-</w:t>
            </w:r>
            <w:r w:rsidR="005C33EF"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 </w:t>
            </w: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отырысында қабылданды. Т</w:t>
            </w:r>
            <w:r w:rsidR="00B3363D"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ртіп жобасы «ТМД елдерінің ортақ электр энергетикалық нарығын қалыптастыру» жұмыс тобының 29-</w:t>
            </w:r>
            <w:r w:rsidR="005C33EF"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 </w:t>
            </w: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отырысында 2016ж. 15 қыркүйекте Мәскеу қаласында (РФ) қарастырылды. </w:t>
            </w:r>
            <w:r w:rsidR="005C33EF"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ЭЭК-тың 47-ші отырысының шешіміне сәйкес ТМД ЭЭК-ның 2016 жылға арналған Іс-шаралар жоспарына электр эне</w:t>
            </w:r>
            <w:r w:rsidR="00B3363D"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ргиясының мемлекет аралық ауысы</w:t>
            </w:r>
            <w:r w:rsidR="005C33EF"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мдарының келісілген мағыналарынан ауытқулардың шамаларын белгілеу және электр энергиясының мемлекетаралық ауысымдарының келісілген мағыналарынан ауытқулардың шамасын реттеу туралы құжаттар жобаларын әзірлеу және бекіту енгізілді. Жұмыс жалғас</w:t>
            </w:r>
            <w:r w:rsidR="00126935"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5C33EF"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да.</w:t>
            </w:r>
          </w:p>
        </w:tc>
      </w:tr>
      <w:tr w:rsidR="0007078E" w:rsidRPr="00BF05DA" w:rsidTr="005A6918">
        <w:trPr>
          <w:trHeight w:val="2088"/>
        </w:trPr>
        <w:tc>
          <w:tcPr>
            <w:tcW w:w="217" w:type="pct"/>
          </w:tcPr>
          <w:p w:rsidR="0007078E" w:rsidRPr="00127D78" w:rsidRDefault="0007078E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31" w:type="pct"/>
          </w:tcPr>
          <w:p w:rsidR="0007078E" w:rsidRPr="00127D78" w:rsidRDefault="00C67519" w:rsidP="00C67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Экспорт-импорт қызметіне қатысушылар арасында м</w:t>
            </w:r>
            <w:r w:rsidR="00866BA9"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емлекетаралық </w:t>
            </w:r>
            <w:r w:rsidR="00037284"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қималар</w:t>
            </w: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436A7E"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экспорт-импорт қималарын өткізу қабілеттігін</w:t>
            </w:r>
            <w:r w:rsidR="000D52C3"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үйлестіру тәртібінің жобасын әзірлеу</w:t>
            </w:r>
          </w:p>
        </w:tc>
        <w:tc>
          <w:tcPr>
            <w:tcW w:w="806" w:type="pct"/>
          </w:tcPr>
          <w:p w:rsidR="0007078E" w:rsidRPr="00127D78" w:rsidRDefault="0007078E" w:rsidP="00866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866BA9"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DA2F60" w:rsidRPr="00127D78" w:rsidRDefault="00DA2F60" w:rsidP="005A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ТМД ЭЭК-тың 50-ші отырысының шешімімен </w:t>
            </w:r>
            <w:r w:rsidR="00DF37D4"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C01FF4"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емлекетаралық электр жеткізу желілерінде электр энергиясын есепке алудың өлшеуші кешендерін метрологиялық қамтамасыз ету жөніндегі әдістемелік ұсыныстар бекітілді.</w:t>
            </w:r>
          </w:p>
          <w:p w:rsidR="0007078E" w:rsidRPr="00127D78" w:rsidRDefault="00C01FF4" w:rsidP="00DF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ТМД ЭЭК-тың 50-ші отырысының шешімімен ТМД-ның қатысушы мемлекеттерінің </w:t>
            </w:r>
            <w:r w:rsidR="00F25BB4"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энергия жүйесінің өндірістік қызметінде </w:t>
            </w: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</w:t>
            </w:r>
            <w:r w:rsidR="00F25BB4"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шамаларының метрологиясы және электр энергиясын есепке алу саласында нормативтік техникалық құжаттардың қолданылуына мониторинг жүргізу кестесі бекітілді. </w:t>
            </w:r>
          </w:p>
        </w:tc>
      </w:tr>
      <w:tr w:rsidR="0007078E" w:rsidRPr="00127D78" w:rsidTr="005A6918">
        <w:trPr>
          <w:trHeight w:val="1410"/>
        </w:trPr>
        <w:tc>
          <w:tcPr>
            <w:tcW w:w="217" w:type="pct"/>
          </w:tcPr>
          <w:p w:rsidR="0007078E" w:rsidRPr="00127D78" w:rsidRDefault="0007078E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pct"/>
          </w:tcPr>
          <w:p w:rsidR="00EE72B4" w:rsidRPr="00127D78" w:rsidRDefault="00EE72B4" w:rsidP="005A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қатысушы мемлекеттерінің энергия жүйелері арқылы электр энергиясын тасымалдауды/ жеткізуді/алып өтуді жүзеге асырумен байланысты шығындарды өтеу тәрті</w:t>
            </w:r>
            <w:r w:rsidR="00B65316"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</w:t>
            </w: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жобасын әзірлеу </w:t>
            </w:r>
          </w:p>
          <w:p w:rsidR="0007078E" w:rsidRPr="00127D78" w:rsidRDefault="0007078E" w:rsidP="00EE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07078E" w:rsidRPr="00127D78" w:rsidRDefault="0007078E" w:rsidP="00866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866BA9"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127D78" w:rsidRDefault="00EE72B4" w:rsidP="00B65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Тәуелсіз Мемлекеттер Достастығының электр энергетикалық саласын метрологиялық қамтамасыз ету жөніндегі жұмыс тобы әзірлеген мемлекетаралық электр энергетикалық ауысымдарын есепке алу жөніндегі деректермен алмасу үлгісінің біріздендірілен нысаны ТМД ЭЭК-тің 33-ші отырысының шешімімен бекітілді және электр энергиясының мемлекетаралық ауысымдарын есепке алуды ұйымдастырған және мемлекет аралық ауысымдар жөніндегі деректермен алмасқан кезде пайдалану үшін ТМД қатысушы мемлекеттерінің </w:t>
            </w:r>
            <w:r w:rsidR="00470B39"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энергетикасын басқаратын органдарға ұсынылды. </w:t>
            </w:r>
          </w:p>
        </w:tc>
      </w:tr>
      <w:tr w:rsidR="0007078E" w:rsidRPr="00BF05DA" w:rsidTr="005A6918">
        <w:trPr>
          <w:trHeight w:val="2404"/>
        </w:trPr>
        <w:tc>
          <w:tcPr>
            <w:tcW w:w="217" w:type="pct"/>
          </w:tcPr>
          <w:p w:rsidR="0007078E" w:rsidRPr="00127D78" w:rsidRDefault="0007078E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pct"/>
          </w:tcPr>
          <w:p w:rsidR="00470B39" w:rsidRPr="00127D78" w:rsidRDefault="00470B39" w:rsidP="005A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энергетикасы саласында ұлттық заңнаманы үйлестіру, ТМД-ның ОЭН-ын қалыптастыру және қызмет етуі үшін қажетті ұлттық нормативтік құқықтық құжаттарды әзірлеу және қабылдау.  </w:t>
            </w:r>
          </w:p>
          <w:p w:rsidR="0007078E" w:rsidRPr="00127D78" w:rsidRDefault="0007078E" w:rsidP="005A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07078E" w:rsidRPr="00127D78" w:rsidRDefault="0007078E" w:rsidP="00866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r w:rsidR="00866BA9"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127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127D78" w:rsidRDefault="00470B39" w:rsidP="00470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D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ЭЭК-тің 51-ші отырысының шешімімен Электр энергетика саласында техникалық реттеу мен стандарттаудың тұжырымдамалық тәсілдері бекітілді. Сондай-ақ, «Электр энергиясын реттеудің нормативтік-техникалық базасын жаңарту және үйлестіру» жұмыс тобы бойынша ереже бекітілді. ТМД ЭЭК-тің 51-ші отырысының шешімімен аталған Жұмыс тобының жұмыс жоспары бекітілді.</w:t>
            </w:r>
          </w:p>
        </w:tc>
      </w:tr>
    </w:tbl>
    <w:p w:rsidR="008928B2" w:rsidRPr="00127D78" w:rsidRDefault="008928B2" w:rsidP="008928B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</w:p>
    <w:p w:rsidR="003B36BC" w:rsidRPr="00127D78" w:rsidRDefault="001D295E" w:rsidP="00C05C83">
      <w:pPr>
        <w:pStyle w:val="1"/>
        <w:numPr>
          <w:ilvl w:val="0"/>
          <w:numId w:val="29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lang w:val="kk-KZ"/>
        </w:rPr>
      </w:pPr>
      <w:r w:rsidRPr="00127D78">
        <w:rPr>
          <w:rFonts w:ascii="Times New Roman" w:hAnsi="Times New Roman" w:cs="Times New Roman"/>
          <w:b/>
          <w:lang w:val="kk-KZ"/>
        </w:rPr>
        <w:t xml:space="preserve"> </w:t>
      </w:r>
      <w:bookmarkStart w:id="23" w:name="_Toc536800904"/>
      <w:r w:rsidR="00470B39" w:rsidRPr="00127D78">
        <w:rPr>
          <w:rFonts w:ascii="Times New Roman" w:hAnsi="Times New Roman" w:cs="Times New Roman"/>
          <w:b/>
          <w:lang w:val="kk-KZ"/>
        </w:rPr>
        <w:t>CASA-1000 жобасын іске асыру мәртебесі</w:t>
      </w:r>
      <w:bookmarkEnd w:id="23"/>
      <w:r w:rsidR="00470B39" w:rsidRPr="00127D78">
        <w:rPr>
          <w:rFonts w:ascii="Times New Roman" w:hAnsi="Times New Roman" w:cs="Times New Roman"/>
          <w:b/>
          <w:lang w:val="kk-KZ"/>
        </w:rPr>
        <w:t xml:space="preserve"> </w:t>
      </w:r>
    </w:p>
    <w:p w:rsidR="00C82DFF" w:rsidRPr="00127D78" w:rsidRDefault="00C82DFF" w:rsidP="00BC7CB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i/>
          <w:color w:val="000000"/>
          <w:sz w:val="28"/>
          <w:lang w:val="kk-KZ"/>
        </w:rPr>
      </w:pPr>
    </w:p>
    <w:p w:rsidR="00BD35CB" w:rsidRPr="00127D78" w:rsidRDefault="00470B39" w:rsidP="00BC7CB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i/>
          <w:color w:val="000000"/>
          <w:sz w:val="28"/>
        </w:rPr>
      </w:pPr>
      <w:r w:rsidRPr="00127D78">
        <w:rPr>
          <w:rStyle w:val="body-c-c0"/>
          <w:i/>
          <w:color w:val="000000"/>
          <w:sz w:val="28"/>
          <w:lang w:val="kk-KZ"/>
        </w:rPr>
        <w:t>Жобаның сипаттамасы</w:t>
      </w:r>
    </w:p>
    <w:p w:rsidR="00470B39" w:rsidRPr="00127D78" w:rsidRDefault="00A062E1" w:rsidP="000707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  <w:r w:rsidRPr="00127D78">
        <w:rPr>
          <w:rStyle w:val="body-c-c0"/>
          <w:color w:val="000000"/>
          <w:sz w:val="28"/>
        </w:rPr>
        <w:t>CASA-1000</w:t>
      </w:r>
      <w:r w:rsidRPr="00127D78">
        <w:rPr>
          <w:rStyle w:val="body-c-c0"/>
          <w:color w:val="000000"/>
          <w:sz w:val="28"/>
          <w:lang w:val="kk-KZ"/>
        </w:rPr>
        <w:t xml:space="preserve"> жобасы өзара тиімді негізде Оңтүстік Азиядағы энергия тапшылығын азайтуға ықпал ету үшін Орталық Азияның маңызды энергетикалық </w:t>
      </w:r>
      <w:r w:rsidRPr="00127D78">
        <w:rPr>
          <w:rStyle w:val="body-c-c0"/>
          <w:color w:val="000000"/>
          <w:sz w:val="28"/>
          <w:lang w:val="kk-KZ"/>
        </w:rPr>
        <w:lastRenderedPageBreak/>
        <w:t xml:space="preserve">ресурстарын пайдалана отырып, Орталық және Оңтүстік Азияның өңірлік электр энергиясының нарығын </w:t>
      </w:r>
      <w:r w:rsidRPr="00127D78">
        <w:rPr>
          <w:rStyle w:val="body-c-c0"/>
          <w:color w:val="000000"/>
          <w:sz w:val="28"/>
        </w:rPr>
        <w:t>(CASAREM)</w:t>
      </w:r>
      <w:r w:rsidRPr="00127D78">
        <w:rPr>
          <w:rStyle w:val="body-c-c0"/>
          <w:color w:val="000000"/>
          <w:sz w:val="28"/>
          <w:lang w:val="kk-KZ"/>
        </w:rPr>
        <w:t xml:space="preserve"> құру жолында</w:t>
      </w:r>
      <w:r w:rsidR="00C353D1" w:rsidRPr="00127D78">
        <w:rPr>
          <w:rStyle w:val="body-c-c0"/>
          <w:color w:val="000000"/>
          <w:sz w:val="28"/>
          <w:lang w:val="kk-KZ"/>
        </w:rPr>
        <w:t>ғы</w:t>
      </w:r>
      <w:r w:rsidRPr="00127D78">
        <w:rPr>
          <w:rStyle w:val="body-c-c0"/>
          <w:color w:val="000000"/>
          <w:sz w:val="28"/>
          <w:lang w:val="kk-KZ"/>
        </w:rPr>
        <w:t xml:space="preserve"> алғашқы қадам болып табылады. </w:t>
      </w:r>
    </w:p>
    <w:p w:rsidR="0007078E" w:rsidRPr="00127D78" w:rsidRDefault="00A062E1" w:rsidP="000707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  <w:r w:rsidRPr="00127D78">
        <w:rPr>
          <w:rStyle w:val="body-c-c0"/>
          <w:color w:val="000000"/>
          <w:sz w:val="28"/>
          <w:lang w:val="kk-KZ"/>
        </w:rPr>
        <w:t xml:space="preserve">CASA-1000 жобасы бойынша электр энергиясын жеткізуді бастау 2021 жылы жоспарланады. ЭЖЖ-ның өткізу қабілеттілігі </w:t>
      </w:r>
      <w:r w:rsidR="000C352F" w:rsidRPr="00127D78">
        <w:rPr>
          <w:rStyle w:val="body-c-c0"/>
          <w:color w:val="000000"/>
          <w:sz w:val="28"/>
          <w:lang w:val="kk-KZ"/>
        </w:rPr>
        <w:t xml:space="preserve">жылына </w:t>
      </w:r>
      <w:r w:rsidRPr="00127D78">
        <w:rPr>
          <w:rStyle w:val="body-c-c0"/>
          <w:color w:val="000000"/>
          <w:sz w:val="28"/>
          <w:lang w:val="kk-KZ"/>
        </w:rPr>
        <w:t xml:space="preserve">шамамен 6 млрд. кВтсағ болады деп болжанады. </w:t>
      </w:r>
    </w:p>
    <w:p w:rsidR="0007078E" w:rsidRPr="00127D78" w:rsidRDefault="002F00D1" w:rsidP="000707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  <w:r w:rsidRPr="00127D78">
        <w:rPr>
          <w:rStyle w:val="body-c-c0"/>
          <w:color w:val="000000"/>
          <w:sz w:val="28"/>
          <w:lang w:val="kk-KZ"/>
        </w:rPr>
        <w:t>Жобаны қаржыландыру процесін Дүниежүзілік банк басқарады.</w:t>
      </w:r>
    </w:p>
    <w:p w:rsidR="0007078E" w:rsidRPr="00127D78" w:rsidRDefault="007C27C9" w:rsidP="000707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127D78">
        <w:rPr>
          <w:rStyle w:val="body-c-c0"/>
          <w:color w:val="000000"/>
          <w:sz w:val="28"/>
          <w:lang w:val="kk-KZ"/>
        </w:rPr>
        <w:t>Жоба екі топтамаға бөлінді:</w:t>
      </w:r>
      <w:r w:rsidR="0007078E" w:rsidRPr="00127D78">
        <w:rPr>
          <w:rStyle w:val="body-c-c0"/>
          <w:color w:val="000000"/>
          <w:sz w:val="28"/>
        </w:rPr>
        <w:t xml:space="preserve"> </w:t>
      </w:r>
    </w:p>
    <w:p w:rsidR="0007078E" w:rsidRPr="00127D78" w:rsidRDefault="007C27C9" w:rsidP="0007078E">
      <w:pPr>
        <w:pStyle w:val="ad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Style w:val="body-c-c0"/>
          <w:color w:val="000000"/>
          <w:sz w:val="28"/>
          <w:szCs w:val="28"/>
        </w:rPr>
      </w:pPr>
      <w:r w:rsidRPr="00127D78">
        <w:rPr>
          <w:rStyle w:val="body-c-c0"/>
          <w:color w:val="000000"/>
          <w:sz w:val="28"/>
          <w:szCs w:val="28"/>
          <w:lang w:val="kk-KZ"/>
        </w:rPr>
        <w:t xml:space="preserve">Тәжікстан мен Қырғызстанда </w:t>
      </w:r>
      <w:r w:rsidR="00242354" w:rsidRPr="00127D78">
        <w:rPr>
          <w:rStyle w:val="body-c-c0"/>
          <w:color w:val="000000"/>
          <w:sz w:val="28"/>
          <w:szCs w:val="28"/>
          <w:lang w:val="kk-KZ"/>
        </w:rPr>
        <w:t>электр жеткізу желілерінін жеткізу мен орнату және тиісті торларды</w:t>
      </w:r>
      <w:r w:rsidR="00FA5735" w:rsidRPr="00127D78">
        <w:rPr>
          <w:rStyle w:val="body-c-c0"/>
          <w:color w:val="000000"/>
          <w:sz w:val="28"/>
          <w:szCs w:val="28"/>
          <w:lang w:val="kk-KZ"/>
        </w:rPr>
        <w:t xml:space="preserve"> </w:t>
      </w:r>
      <w:r w:rsidR="00242354" w:rsidRPr="00127D78">
        <w:rPr>
          <w:rStyle w:val="body-c-c0"/>
          <w:color w:val="000000"/>
          <w:sz w:val="28"/>
          <w:szCs w:val="28"/>
          <w:lang w:val="kk-KZ"/>
        </w:rPr>
        <w:t xml:space="preserve">кеңейту </w:t>
      </w:r>
      <w:r w:rsidR="0007078E" w:rsidRPr="00127D78">
        <w:rPr>
          <w:rStyle w:val="body-c-c0"/>
          <w:color w:val="000000"/>
          <w:sz w:val="28"/>
          <w:szCs w:val="28"/>
        </w:rPr>
        <w:t>(</w:t>
      </w:r>
      <w:r w:rsidR="00FA5735" w:rsidRPr="00127D78">
        <w:rPr>
          <w:rStyle w:val="body-c-c0"/>
          <w:color w:val="000000"/>
          <w:sz w:val="28"/>
          <w:szCs w:val="28"/>
          <w:lang w:val="kk-KZ"/>
        </w:rPr>
        <w:t>тапсырыс берушілер</w:t>
      </w:r>
      <w:r w:rsidR="0007078E" w:rsidRPr="00127D78">
        <w:rPr>
          <w:rStyle w:val="body-c-c0"/>
          <w:color w:val="000000"/>
          <w:sz w:val="28"/>
          <w:szCs w:val="28"/>
        </w:rPr>
        <w:t xml:space="preserve"> </w:t>
      </w:r>
      <w:r w:rsidR="00FA5735" w:rsidRPr="00127D78">
        <w:rPr>
          <w:rStyle w:val="body-c-c0"/>
          <w:color w:val="000000"/>
          <w:sz w:val="28"/>
          <w:szCs w:val="28"/>
        </w:rPr>
        <w:t>–</w:t>
      </w:r>
      <w:r w:rsidR="0007078E" w:rsidRPr="00127D78">
        <w:rPr>
          <w:rStyle w:val="body-c-c0"/>
          <w:color w:val="000000"/>
          <w:sz w:val="28"/>
          <w:szCs w:val="28"/>
        </w:rPr>
        <w:t xml:space="preserve"> </w:t>
      </w:r>
      <w:r w:rsidR="00FA5735" w:rsidRPr="00127D78">
        <w:rPr>
          <w:rStyle w:val="body-c-c0"/>
          <w:color w:val="000000"/>
          <w:sz w:val="28"/>
          <w:szCs w:val="28"/>
          <w:lang w:val="kk-KZ"/>
        </w:rPr>
        <w:t xml:space="preserve">«Қырғыстанның Ұлттық электр желісі» </w:t>
      </w:r>
      <w:r w:rsidR="0007078E" w:rsidRPr="00127D78">
        <w:rPr>
          <w:rStyle w:val="body-c-c0"/>
          <w:color w:val="000000"/>
          <w:sz w:val="28"/>
          <w:szCs w:val="28"/>
        </w:rPr>
        <w:t>А</w:t>
      </w:r>
      <w:r w:rsidR="00FA5735" w:rsidRPr="00127D78">
        <w:rPr>
          <w:rStyle w:val="body-c-c0"/>
          <w:color w:val="000000"/>
          <w:sz w:val="28"/>
          <w:szCs w:val="28"/>
          <w:lang w:val="kk-KZ"/>
        </w:rPr>
        <w:t>Қ</w:t>
      </w:r>
      <w:r w:rsidR="0007078E" w:rsidRPr="00127D78">
        <w:rPr>
          <w:rStyle w:val="body-c-c0"/>
          <w:color w:val="000000"/>
          <w:sz w:val="28"/>
          <w:szCs w:val="28"/>
        </w:rPr>
        <w:t xml:space="preserve"> </w:t>
      </w:r>
      <w:r w:rsidR="00FA5735" w:rsidRPr="00127D78">
        <w:rPr>
          <w:rStyle w:val="body-c-c0"/>
          <w:color w:val="000000"/>
          <w:sz w:val="28"/>
          <w:szCs w:val="28"/>
          <w:lang w:val="kk-KZ"/>
        </w:rPr>
        <w:t>және</w:t>
      </w:r>
      <w:r w:rsidR="0007078E" w:rsidRPr="00127D78">
        <w:rPr>
          <w:rStyle w:val="body-c-c0"/>
          <w:color w:val="000000"/>
          <w:sz w:val="28"/>
          <w:szCs w:val="28"/>
        </w:rPr>
        <w:t xml:space="preserve"> «Барки Точик»</w:t>
      </w:r>
      <w:r w:rsidR="00FA5735" w:rsidRPr="00127D78">
        <w:rPr>
          <w:rStyle w:val="body-c-c0"/>
          <w:color w:val="000000"/>
          <w:sz w:val="28"/>
          <w:szCs w:val="28"/>
          <w:lang w:val="kk-KZ"/>
        </w:rPr>
        <w:t xml:space="preserve"> ААХК</w:t>
      </w:r>
      <w:r w:rsidR="0007078E" w:rsidRPr="00127D78">
        <w:rPr>
          <w:rStyle w:val="body-c-c0"/>
          <w:color w:val="000000"/>
          <w:sz w:val="28"/>
          <w:szCs w:val="28"/>
        </w:rPr>
        <w:t>, Т</w:t>
      </w:r>
      <w:r w:rsidR="00FA5735" w:rsidRPr="00127D78">
        <w:rPr>
          <w:rStyle w:val="body-c-c0"/>
          <w:color w:val="000000"/>
          <w:sz w:val="28"/>
          <w:szCs w:val="28"/>
          <w:lang w:val="kk-KZ"/>
        </w:rPr>
        <w:t>әжікстан</w:t>
      </w:r>
      <w:r w:rsidR="0007078E" w:rsidRPr="00127D78">
        <w:rPr>
          <w:rStyle w:val="body-c-c0"/>
          <w:color w:val="000000"/>
          <w:sz w:val="28"/>
          <w:szCs w:val="28"/>
        </w:rPr>
        <w:t>);</w:t>
      </w:r>
    </w:p>
    <w:p w:rsidR="0007078E" w:rsidRPr="00127D78" w:rsidRDefault="00FA5735" w:rsidP="0007078E">
      <w:pPr>
        <w:pStyle w:val="ad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Style w:val="body-c-c0"/>
          <w:color w:val="000000"/>
          <w:sz w:val="28"/>
          <w:szCs w:val="28"/>
        </w:rPr>
      </w:pPr>
      <w:r w:rsidRPr="00127D78">
        <w:rPr>
          <w:rStyle w:val="body-c-c0"/>
          <w:color w:val="000000"/>
          <w:sz w:val="28"/>
          <w:szCs w:val="28"/>
          <w:lang w:val="kk-KZ"/>
        </w:rPr>
        <w:t xml:space="preserve">Пәкістан мен Тәжікстанда жоғары кернеулі тұрақты тоқты </w:t>
      </w:r>
      <w:r w:rsidR="00812761" w:rsidRPr="00127D78">
        <w:rPr>
          <w:rStyle w:val="body-c-c0"/>
          <w:color w:val="000000"/>
          <w:sz w:val="28"/>
          <w:szCs w:val="28"/>
          <w:lang w:val="kk-KZ"/>
        </w:rPr>
        <w:t xml:space="preserve">(ЖКТТ) </w:t>
      </w:r>
      <w:r w:rsidRPr="00127D78">
        <w:rPr>
          <w:rStyle w:val="body-c-c0"/>
          <w:color w:val="000000"/>
          <w:sz w:val="28"/>
          <w:szCs w:val="28"/>
          <w:lang w:val="kk-KZ"/>
        </w:rPr>
        <w:t>екі терминалды  түрлендіргіш қосалық станцияларды жеткізу және орнату</w:t>
      </w:r>
      <w:r w:rsidR="0007078E" w:rsidRPr="00127D78">
        <w:rPr>
          <w:rStyle w:val="body-c-c0"/>
          <w:color w:val="000000"/>
          <w:sz w:val="28"/>
          <w:szCs w:val="28"/>
        </w:rPr>
        <w:t>.</w:t>
      </w:r>
    </w:p>
    <w:p w:rsidR="00812761" w:rsidRPr="00127D78" w:rsidRDefault="00812761" w:rsidP="000707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  <w:r w:rsidRPr="00127D78">
        <w:rPr>
          <w:rStyle w:val="body-c-c0"/>
          <w:color w:val="000000"/>
          <w:sz w:val="28"/>
          <w:lang w:val="kk-KZ"/>
        </w:rPr>
        <w:t xml:space="preserve">Бірінші топтама бойынша тендерлік рәсімдер аяқталды, </w:t>
      </w:r>
      <w:r w:rsidRPr="00127D78">
        <w:rPr>
          <w:rStyle w:val="body-c-c0"/>
          <w:color w:val="000000"/>
          <w:sz w:val="28"/>
          <w:szCs w:val="28"/>
          <w:lang w:val="kk-KZ"/>
        </w:rPr>
        <w:t>Тәжікстан мен Қырғыз</w:t>
      </w:r>
      <w:r w:rsidR="00782ECB" w:rsidRPr="00127D78">
        <w:rPr>
          <w:rStyle w:val="body-c-c0"/>
          <w:color w:val="000000"/>
          <w:sz w:val="28"/>
          <w:szCs w:val="28"/>
          <w:lang w:val="kk-KZ"/>
        </w:rPr>
        <w:t>станда электр жеткізу желілерін</w:t>
      </w:r>
      <w:r w:rsidRPr="00127D78">
        <w:rPr>
          <w:rStyle w:val="body-c-c0"/>
          <w:color w:val="000000"/>
          <w:sz w:val="28"/>
          <w:szCs w:val="28"/>
          <w:lang w:val="kk-KZ"/>
        </w:rPr>
        <w:t xml:space="preserve"> жеткізу мен орнату және тиісті торларды кеңейту </w:t>
      </w:r>
      <w:r w:rsidRPr="00127D78">
        <w:rPr>
          <w:rStyle w:val="body-c-c0"/>
          <w:color w:val="000000"/>
          <w:sz w:val="28"/>
          <w:lang w:val="kk-KZ"/>
        </w:rPr>
        <w:t xml:space="preserve">тендерінің жеңімпазын анықтау бойынша жұмыс жүргізілуде. </w:t>
      </w:r>
    </w:p>
    <w:p w:rsidR="0007078E" w:rsidRPr="00812761" w:rsidRDefault="00812761" w:rsidP="00127D78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  <w:szCs w:val="28"/>
          <w:lang w:val="kk-KZ"/>
        </w:rPr>
      </w:pPr>
      <w:r w:rsidRPr="00127D78">
        <w:rPr>
          <w:rStyle w:val="body-c-c0"/>
          <w:sz w:val="28"/>
          <w:szCs w:val="28"/>
          <w:lang w:val="kk-KZ"/>
        </w:rPr>
        <w:t xml:space="preserve">Келісімшартқа қол қойғаннан кейінгі құрылыс мерзімі </w:t>
      </w:r>
      <w:r w:rsidR="0007078E" w:rsidRPr="00127D78">
        <w:rPr>
          <w:rStyle w:val="body-c-c0"/>
          <w:sz w:val="28"/>
          <w:szCs w:val="28"/>
          <w:lang w:val="kk-KZ"/>
        </w:rPr>
        <w:t xml:space="preserve">– 42 </w:t>
      </w:r>
      <w:r w:rsidRPr="00127D78">
        <w:rPr>
          <w:rStyle w:val="body-c-c0"/>
          <w:sz w:val="28"/>
          <w:szCs w:val="28"/>
          <w:lang w:val="kk-KZ"/>
        </w:rPr>
        <w:t xml:space="preserve">ай </w:t>
      </w:r>
      <w:r w:rsidR="0007078E" w:rsidRPr="00127D78">
        <w:rPr>
          <w:rStyle w:val="body-c-c0"/>
          <w:sz w:val="28"/>
          <w:szCs w:val="28"/>
          <w:lang w:val="kk-KZ"/>
        </w:rPr>
        <w:t>(20</w:t>
      </w:r>
      <w:r w:rsidRPr="00127D78">
        <w:rPr>
          <w:rStyle w:val="body-c-c0"/>
          <w:sz w:val="28"/>
          <w:szCs w:val="28"/>
          <w:lang w:val="kk-KZ"/>
        </w:rPr>
        <w:t>21ж.</w:t>
      </w:r>
      <w:r w:rsidR="0007078E" w:rsidRPr="00127D78">
        <w:rPr>
          <w:rStyle w:val="body-c-c0"/>
          <w:sz w:val="28"/>
          <w:szCs w:val="28"/>
          <w:lang w:val="kk-KZ"/>
        </w:rPr>
        <w:t>).</w:t>
      </w:r>
    </w:p>
    <w:sectPr w:rsidR="0007078E" w:rsidRPr="00812761" w:rsidSect="000C3143">
      <w:headerReference w:type="default" r:id="rId12"/>
      <w:footerReference w:type="default" r:id="rId13"/>
      <w:pgSz w:w="11906" w:h="16838"/>
      <w:pgMar w:top="1105" w:right="707" w:bottom="567" w:left="1276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16C" w:rsidRDefault="0014616C" w:rsidP="00AD7754">
      <w:pPr>
        <w:spacing w:after="0" w:line="240" w:lineRule="auto"/>
      </w:pPr>
      <w:r>
        <w:separator/>
      </w:r>
    </w:p>
  </w:endnote>
  <w:endnote w:type="continuationSeparator" w:id="0">
    <w:p w:rsidR="0014616C" w:rsidRDefault="0014616C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4249336"/>
      <w:docPartObj>
        <w:docPartGallery w:val="Page Numbers (Bottom of Page)"/>
        <w:docPartUnique/>
      </w:docPartObj>
    </w:sdtPr>
    <w:sdtEndPr/>
    <w:sdtContent>
      <w:p w:rsidR="0014616C" w:rsidRDefault="0014616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5DA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14616C" w:rsidRDefault="001461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16C" w:rsidRDefault="0014616C" w:rsidP="00AD7754">
      <w:pPr>
        <w:spacing w:after="0" w:line="240" w:lineRule="auto"/>
      </w:pPr>
      <w:r>
        <w:separator/>
      </w:r>
    </w:p>
  </w:footnote>
  <w:footnote w:type="continuationSeparator" w:id="0">
    <w:p w:rsidR="0014616C" w:rsidRDefault="0014616C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904"/>
    </w:tblGrid>
    <w:tr w:rsidR="0014616C" w:rsidTr="009437D6">
      <w:tc>
        <w:tcPr>
          <w:tcW w:w="2235" w:type="dxa"/>
        </w:tcPr>
        <w:p w:rsidR="0014616C" w:rsidRDefault="0014616C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155032" cy="386381"/>
                <wp:effectExtent l="0" t="0" r="0" b="0"/>
                <wp:docPr id="2" name="Рисунок 2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:rsidR="0014616C" w:rsidRDefault="0014616C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:rsidR="0014616C" w:rsidRDefault="0014616C" w:rsidP="00DD04BA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>
            <w:rPr>
              <w:rFonts w:ascii="Times New Roman" w:hAnsi="Times New Roman" w:cs="Times New Roman"/>
              <w:i/>
              <w:sz w:val="28"/>
              <w:lang w:val="kk-KZ"/>
            </w:rPr>
            <w:t>«Нарықты дамыту» д</w:t>
          </w:r>
          <w:r w:rsidRPr="00AD7754">
            <w:rPr>
              <w:rFonts w:ascii="Times New Roman" w:hAnsi="Times New Roman" w:cs="Times New Roman"/>
              <w:i/>
              <w:sz w:val="28"/>
            </w:rPr>
            <w:t>епартамент</w:t>
          </w:r>
          <w:r>
            <w:rPr>
              <w:rFonts w:ascii="Times New Roman" w:hAnsi="Times New Roman" w:cs="Times New Roman"/>
              <w:i/>
              <w:sz w:val="28"/>
              <w:lang w:val="kk-KZ"/>
            </w:rPr>
            <w:t>і</w:t>
          </w:r>
        </w:p>
      </w:tc>
    </w:tr>
  </w:tbl>
  <w:p w:rsidR="0014616C" w:rsidRPr="009437D6" w:rsidRDefault="0014616C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23479"/>
    <w:multiLevelType w:val="hybridMultilevel"/>
    <w:tmpl w:val="6EB8FCA8"/>
    <w:lvl w:ilvl="0" w:tplc="741A79F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80613"/>
    <w:multiLevelType w:val="hybridMultilevel"/>
    <w:tmpl w:val="79C02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A0747E"/>
    <w:multiLevelType w:val="hybridMultilevel"/>
    <w:tmpl w:val="3E4A0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451A7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C4E2D"/>
    <w:multiLevelType w:val="hybridMultilevel"/>
    <w:tmpl w:val="E34A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724CC"/>
    <w:multiLevelType w:val="hybridMultilevel"/>
    <w:tmpl w:val="DAE65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5CF200F"/>
    <w:multiLevelType w:val="hybridMultilevel"/>
    <w:tmpl w:val="3C1C6EF4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275C29"/>
    <w:multiLevelType w:val="hybridMultilevel"/>
    <w:tmpl w:val="9BD601D6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A012D7"/>
    <w:multiLevelType w:val="hybridMultilevel"/>
    <w:tmpl w:val="F1B8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A400E"/>
    <w:multiLevelType w:val="hybridMultilevel"/>
    <w:tmpl w:val="23F4A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2524FB"/>
    <w:multiLevelType w:val="hybridMultilevel"/>
    <w:tmpl w:val="5980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B12FD"/>
    <w:multiLevelType w:val="hybridMultilevel"/>
    <w:tmpl w:val="54B89E8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BC2472"/>
    <w:multiLevelType w:val="hybridMultilevel"/>
    <w:tmpl w:val="E7402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2E7056F"/>
    <w:multiLevelType w:val="hybridMultilevel"/>
    <w:tmpl w:val="36D61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DC605FF"/>
    <w:multiLevelType w:val="hybridMultilevel"/>
    <w:tmpl w:val="3EE2C58A"/>
    <w:lvl w:ilvl="0" w:tplc="D2DA8754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87B4945"/>
    <w:multiLevelType w:val="hybridMultilevel"/>
    <w:tmpl w:val="515A4554"/>
    <w:lvl w:ilvl="0" w:tplc="0436C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E24C9"/>
    <w:multiLevelType w:val="hybridMultilevel"/>
    <w:tmpl w:val="89BEE090"/>
    <w:lvl w:ilvl="0" w:tplc="A72CC98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52D657A"/>
    <w:multiLevelType w:val="hybridMultilevel"/>
    <w:tmpl w:val="7A20805C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F6B3D"/>
    <w:multiLevelType w:val="hybridMultilevel"/>
    <w:tmpl w:val="97B6A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FEE77BE"/>
    <w:multiLevelType w:val="hybridMultilevel"/>
    <w:tmpl w:val="B382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8562A"/>
    <w:multiLevelType w:val="hybridMultilevel"/>
    <w:tmpl w:val="A5E60654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77E86"/>
    <w:multiLevelType w:val="hybridMultilevel"/>
    <w:tmpl w:val="704C6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1DE2494"/>
    <w:multiLevelType w:val="hybridMultilevel"/>
    <w:tmpl w:val="16A4DD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D5AD9"/>
    <w:multiLevelType w:val="hybridMultilevel"/>
    <w:tmpl w:val="D0D4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AD5F7B"/>
    <w:multiLevelType w:val="hybridMultilevel"/>
    <w:tmpl w:val="9DCC133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BE551C6"/>
    <w:multiLevelType w:val="hybridMultilevel"/>
    <w:tmpl w:val="ECF8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F636CF"/>
    <w:multiLevelType w:val="hybridMultilevel"/>
    <w:tmpl w:val="F352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129E7"/>
    <w:multiLevelType w:val="hybridMultilevel"/>
    <w:tmpl w:val="E27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0"/>
  </w:num>
  <w:num w:numId="4">
    <w:abstractNumId w:val="17"/>
  </w:num>
  <w:num w:numId="5">
    <w:abstractNumId w:val="0"/>
  </w:num>
  <w:num w:numId="6">
    <w:abstractNumId w:val="23"/>
  </w:num>
  <w:num w:numId="7">
    <w:abstractNumId w:val="2"/>
  </w:num>
  <w:num w:numId="8">
    <w:abstractNumId w:val="11"/>
  </w:num>
  <w:num w:numId="9">
    <w:abstractNumId w:val="9"/>
  </w:num>
  <w:num w:numId="10">
    <w:abstractNumId w:val="26"/>
  </w:num>
  <w:num w:numId="11">
    <w:abstractNumId w:val="20"/>
  </w:num>
  <w:num w:numId="12">
    <w:abstractNumId w:val="16"/>
  </w:num>
  <w:num w:numId="13">
    <w:abstractNumId w:val="8"/>
  </w:num>
  <w:num w:numId="14">
    <w:abstractNumId w:val="12"/>
  </w:num>
  <w:num w:numId="15">
    <w:abstractNumId w:val="25"/>
  </w:num>
  <w:num w:numId="16">
    <w:abstractNumId w:val="18"/>
  </w:num>
  <w:num w:numId="17">
    <w:abstractNumId w:val="28"/>
  </w:num>
  <w:num w:numId="18">
    <w:abstractNumId w:val="4"/>
  </w:num>
  <w:num w:numId="19">
    <w:abstractNumId w:val="24"/>
  </w:num>
  <w:num w:numId="20">
    <w:abstractNumId w:val="3"/>
  </w:num>
  <w:num w:numId="21">
    <w:abstractNumId w:val="7"/>
  </w:num>
  <w:num w:numId="22">
    <w:abstractNumId w:val="6"/>
  </w:num>
  <w:num w:numId="23">
    <w:abstractNumId w:val="1"/>
  </w:num>
  <w:num w:numId="24">
    <w:abstractNumId w:val="14"/>
  </w:num>
  <w:num w:numId="25">
    <w:abstractNumId w:val="19"/>
  </w:num>
  <w:num w:numId="26">
    <w:abstractNumId w:val="13"/>
  </w:num>
  <w:num w:numId="27">
    <w:abstractNumId w:val="15"/>
  </w:num>
  <w:num w:numId="28">
    <w:abstractNumId w:val="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49"/>
    <w:rsid w:val="00006997"/>
    <w:rsid w:val="00007878"/>
    <w:rsid w:val="000131F1"/>
    <w:rsid w:val="00014143"/>
    <w:rsid w:val="00022CB3"/>
    <w:rsid w:val="00034147"/>
    <w:rsid w:val="0003643D"/>
    <w:rsid w:val="00037284"/>
    <w:rsid w:val="00042141"/>
    <w:rsid w:val="00060B33"/>
    <w:rsid w:val="0006105A"/>
    <w:rsid w:val="00063F3B"/>
    <w:rsid w:val="00064894"/>
    <w:rsid w:val="000679A6"/>
    <w:rsid w:val="0007078E"/>
    <w:rsid w:val="00071A95"/>
    <w:rsid w:val="00071C66"/>
    <w:rsid w:val="0008404C"/>
    <w:rsid w:val="00090E98"/>
    <w:rsid w:val="00091478"/>
    <w:rsid w:val="0009375D"/>
    <w:rsid w:val="000978C4"/>
    <w:rsid w:val="000A07A3"/>
    <w:rsid w:val="000A1F7A"/>
    <w:rsid w:val="000A2B7B"/>
    <w:rsid w:val="000A3ADE"/>
    <w:rsid w:val="000B5063"/>
    <w:rsid w:val="000C3143"/>
    <w:rsid w:val="000C352F"/>
    <w:rsid w:val="000C369E"/>
    <w:rsid w:val="000D031A"/>
    <w:rsid w:val="000D07D5"/>
    <w:rsid w:val="000D1B96"/>
    <w:rsid w:val="000D2E27"/>
    <w:rsid w:val="000D31BF"/>
    <w:rsid w:val="000D4252"/>
    <w:rsid w:val="000D52C3"/>
    <w:rsid w:val="000D5340"/>
    <w:rsid w:val="000D66E9"/>
    <w:rsid w:val="000E3E7B"/>
    <w:rsid w:val="000E4C26"/>
    <w:rsid w:val="000E773F"/>
    <w:rsid w:val="000F203E"/>
    <w:rsid w:val="000F31A3"/>
    <w:rsid w:val="000F7637"/>
    <w:rsid w:val="00112428"/>
    <w:rsid w:val="00120BDE"/>
    <w:rsid w:val="0012324F"/>
    <w:rsid w:val="00125238"/>
    <w:rsid w:val="00126935"/>
    <w:rsid w:val="00127639"/>
    <w:rsid w:val="00127A62"/>
    <w:rsid w:val="00127D78"/>
    <w:rsid w:val="001447DB"/>
    <w:rsid w:val="0014616C"/>
    <w:rsid w:val="00146C10"/>
    <w:rsid w:val="00147887"/>
    <w:rsid w:val="001502CA"/>
    <w:rsid w:val="001621B0"/>
    <w:rsid w:val="001643AB"/>
    <w:rsid w:val="00166082"/>
    <w:rsid w:val="0017220E"/>
    <w:rsid w:val="00176FB5"/>
    <w:rsid w:val="00177ADD"/>
    <w:rsid w:val="001803A7"/>
    <w:rsid w:val="00181A6D"/>
    <w:rsid w:val="00183A10"/>
    <w:rsid w:val="00184E53"/>
    <w:rsid w:val="00185F78"/>
    <w:rsid w:val="00186C38"/>
    <w:rsid w:val="00191D55"/>
    <w:rsid w:val="00193FE4"/>
    <w:rsid w:val="001963D6"/>
    <w:rsid w:val="001A0120"/>
    <w:rsid w:val="001A4A89"/>
    <w:rsid w:val="001A60DC"/>
    <w:rsid w:val="001A62DF"/>
    <w:rsid w:val="001B0D6D"/>
    <w:rsid w:val="001B76BF"/>
    <w:rsid w:val="001C6B2D"/>
    <w:rsid w:val="001C6BBF"/>
    <w:rsid w:val="001D295E"/>
    <w:rsid w:val="001D39F6"/>
    <w:rsid w:val="001D52CE"/>
    <w:rsid w:val="001D5606"/>
    <w:rsid w:val="001D7BE8"/>
    <w:rsid w:val="001E3127"/>
    <w:rsid w:val="001E69C3"/>
    <w:rsid w:val="001F0428"/>
    <w:rsid w:val="001F20CE"/>
    <w:rsid w:val="001F2459"/>
    <w:rsid w:val="001F404F"/>
    <w:rsid w:val="002016B8"/>
    <w:rsid w:val="00205DA9"/>
    <w:rsid w:val="00210B12"/>
    <w:rsid w:val="00217D54"/>
    <w:rsid w:val="002203D3"/>
    <w:rsid w:val="00222271"/>
    <w:rsid w:val="00224B90"/>
    <w:rsid w:val="00225ECE"/>
    <w:rsid w:val="00227B40"/>
    <w:rsid w:val="002300AE"/>
    <w:rsid w:val="00230F0E"/>
    <w:rsid w:val="00234CEB"/>
    <w:rsid w:val="00235B55"/>
    <w:rsid w:val="00242354"/>
    <w:rsid w:val="00242B5A"/>
    <w:rsid w:val="002438EA"/>
    <w:rsid w:val="00247170"/>
    <w:rsid w:val="002601C2"/>
    <w:rsid w:val="002602A8"/>
    <w:rsid w:val="00261CEA"/>
    <w:rsid w:val="00264833"/>
    <w:rsid w:val="00266155"/>
    <w:rsid w:val="00266D27"/>
    <w:rsid w:val="00267471"/>
    <w:rsid w:val="002676A7"/>
    <w:rsid w:val="00273C4D"/>
    <w:rsid w:val="00276544"/>
    <w:rsid w:val="00282C14"/>
    <w:rsid w:val="00284A27"/>
    <w:rsid w:val="00286508"/>
    <w:rsid w:val="00290C1E"/>
    <w:rsid w:val="00293A4C"/>
    <w:rsid w:val="00293E05"/>
    <w:rsid w:val="002A0F87"/>
    <w:rsid w:val="002A3706"/>
    <w:rsid w:val="002B6288"/>
    <w:rsid w:val="002C14BF"/>
    <w:rsid w:val="002C5519"/>
    <w:rsid w:val="002C6C31"/>
    <w:rsid w:val="002D2E71"/>
    <w:rsid w:val="002D4807"/>
    <w:rsid w:val="002D5736"/>
    <w:rsid w:val="002E17D6"/>
    <w:rsid w:val="002E6091"/>
    <w:rsid w:val="002E7E6D"/>
    <w:rsid w:val="002F00D1"/>
    <w:rsid w:val="002F18C0"/>
    <w:rsid w:val="002F6BA8"/>
    <w:rsid w:val="0030081D"/>
    <w:rsid w:val="003021BF"/>
    <w:rsid w:val="00302337"/>
    <w:rsid w:val="00302DA3"/>
    <w:rsid w:val="0031274F"/>
    <w:rsid w:val="00312A1E"/>
    <w:rsid w:val="00313749"/>
    <w:rsid w:val="00330E75"/>
    <w:rsid w:val="003336B2"/>
    <w:rsid w:val="003363B0"/>
    <w:rsid w:val="00337BAB"/>
    <w:rsid w:val="00340588"/>
    <w:rsid w:val="00341514"/>
    <w:rsid w:val="003417C6"/>
    <w:rsid w:val="0034464B"/>
    <w:rsid w:val="003507C0"/>
    <w:rsid w:val="00350BC9"/>
    <w:rsid w:val="00352338"/>
    <w:rsid w:val="003543A2"/>
    <w:rsid w:val="0035461D"/>
    <w:rsid w:val="00355292"/>
    <w:rsid w:val="003576EC"/>
    <w:rsid w:val="003625A7"/>
    <w:rsid w:val="00364614"/>
    <w:rsid w:val="00365AC0"/>
    <w:rsid w:val="003801ED"/>
    <w:rsid w:val="00387115"/>
    <w:rsid w:val="00387AFD"/>
    <w:rsid w:val="00391337"/>
    <w:rsid w:val="0039177D"/>
    <w:rsid w:val="00395E64"/>
    <w:rsid w:val="003A0A61"/>
    <w:rsid w:val="003A28B6"/>
    <w:rsid w:val="003A5525"/>
    <w:rsid w:val="003A616A"/>
    <w:rsid w:val="003B36BC"/>
    <w:rsid w:val="003B48C0"/>
    <w:rsid w:val="003B57C9"/>
    <w:rsid w:val="003B7A8C"/>
    <w:rsid w:val="003C365A"/>
    <w:rsid w:val="003C514C"/>
    <w:rsid w:val="003C5EFF"/>
    <w:rsid w:val="003D45EA"/>
    <w:rsid w:val="003E4B60"/>
    <w:rsid w:val="003E6BEE"/>
    <w:rsid w:val="003F57F6"/>
    <w:rsid w:val="003F5B49"/>
    <w:rsid w:val="00402E61"/>
    <w:rsid w:val="00407B1B"/>
    <w:rsid w:val="00410263"/>
    <w:rsid w:val="00411C12"/>
    <w:rsid w:val="00412299"/>
    <w:rsid w:val="004173C9"/>
    <w:rsid w:val="00417835"/>
    <w:rsid w:val="0042128A"/>
    <w:rsid w:val="00422909"/>
    <w:rsid w:val="00422939"/>
    <w:rsid w:val="00424764"/>
    <w:rsid w:val="00425634"/>
    <w:rsid w:val="00426FF1"/>
    <w:rsid w:val="00430A79"/>
    <w:rsid w:val="00432D46"/>
    <w:rsid w:val="00436A7E"/>
    <w:rsid w:val="004406F9"/>
    <w:rsid w:val="0044104A"/>
    <w:rsid w:val="00441B04"/>
    <w:rsid w:val="00442B1C"/>
    <w:rsid w:val="00443749"/>
    <w:rsid w:val="00445130"/>
    <w:rsid w:val="00446FAC"/>
    <w:rsid w:val="00452FF3"/>
    <w:rsid w:val="0045396E"/>
    <w:rsid w:val="004539DF"/>
    <w:rsid w:val="00456C23"/>
    <w:rsid w:val="00461D80"/>
    <w:rsid w:val="00465C07"/>
    <w:rsid w:val="00470B39"/>
    <w:rsid w:val="00485E7B"/>
    <w:rsid w:val="00486C47"/>
    <w:rsid w:val="00493051"/>
    <w:rsid w:val="00495B86"/>
    <w:rsid w:val="004A417C"/>
    <w:rsid w:val="004A4304"/>
    <w:rsid w:val="004A47DD"/>
    <w:rsid w:val="004B2582"/>
    <w:rsid w:val="004B2822"/>
    <w:rsid w:val="004B5FEB"/>
    <w:rsid w:val="004C14A4"/>
    <w:rsid w:val="004C199A"/>
    <w:rsid w:val="004C5F22"/>
    <w:rsid w:val="004C65DE"/>
    <w:rsid w:val="004D3618"/>
    <w:rsid w:val="004D36FE"/>
    <w:rsid w:val="004D543B"/>
    <w:rsid w:val="004D745C"/>
    <w:rsid w:val="004E7604"/>
    <w:rsid w:val="004F57B1"/>
    <w:rsid w:val="004F6B86"/>
    <w:rsid w:val="00503451"/>
    <w:rsid w:val="00503EEF"/>
    <w:rsid w:val="005070DF"/>
    <w:rsid w:val="00507CA4"/>
    <w:rsid w:val="005126A4"/>
    <w:rsid w:val="00512F59"/>
    <w:rsid w:val="00513436"/>
    <w:rsid w:val="005139C7"/>
    <w:rsid w:val="00514AD5"/>
    <w:rsid w:val="0052289F"/>
    <w:rsid w:val="00523770"/>
    <w:rsid w:val="00524E43"/>
    <w:rsid w:val="00531D9B"/>
    <w:rsid w:val="00535451"/>
    <w:rsid w:val="00535564"/>
    <w:rsid w:val="0053588D"/>
    <w:rsid w:val="00536553"/>
    <w:rsid w:val="00536A5B"/>
    <w:rsid w:val="00537BBA"/>
    <w:rsid w:val="00541D3A"/>
    <w:rsid w:val="005438EC"/>
    <w:rsid w:val="00545712"/>
    <w:rsid w:val="005472D1"/>
    <w:rsid w:val="00551B8C"/>
    <w:rsid w:val="00553846"/>
    <w:rsid w:val="005603BD"/>
    <w:rsid w:val="0056079C"/>
    <w:rsid w:val="00561BDD"/>
    <w:rsid w:val="00562751"/>
    <w:rsid w:val="005642B7"/>
    <w:rsid w:val="00570370"/>
    <w:rsid w:val="005710E9"/>
    <w:rsid w:val="0057364B"/>
    <w:rsid w:val="00576524"/>
    <w:rsid w:val="0058001C"/>
    <w:rsid w:val="00580569"/>
    <w:rsid w:val="0058074B"/>
    <w:rsid w:val="00582144"/>
    <w:rsid w:val="00583E36"/>
    <w:rsid w:val="00584463"/>
    <w:rsid w:val="00584F78"/>
    <w:rsid w:val="00595C63"/>
    <w:rsid w:val="00596C30"/>
    <w:rsid w:val="005A0CC5"/>
    <w:rsid w:val="005A1F2A"/>
    <w:rsid w:val="005A313C"/>
    <w:rsid w:val="005A56FB"/>
    <w:rsid w:val="005A5AF2"/>
    <w:rsid w:val="005A6246"/>
    <w:rsid w:val="005A6918"/>
    <w:rsid w:val="005B42C7"/>
    <w:rsid w:val="005B5EA7"/>
    <w:rsid w:val="005B61CF"/>
    <w:rsid w:val="005B7962"/>
    <w:rsid w:val="005C33EF"/>
    <w:rsid w:val="005C4B96"/>
    <w:rsid w:val="005C5322"/>
    <w:rsid w:val="005C712F"/>
    <w:rsid w:val="005D3780"/>
    <w:rsid w:val="005D3AAA"/>
    <w:rsid w:val="005D4F45"/>
    <w:rsid w:val="005D79C7"/>
    <w:rsid w:val="005E31EF"/>
    <w:rsid w:val="005E65ED"/>
    <w:rsid w:val="005E7682"/>
    <w:rsid w:val="005E794F"/>
    <w:rsid w:val="005F04DD"/>
    <w:rsid w:val="005F127E"/>
    <w:rsid w:val="005F4707"/>
    <w:rsid w:val="005F50BD"/>
    <w:rsid w:val="005F6A67"/>
    <w:rsid w:val="00600B80"/>
    <w:rsid w:val="0060310C"/>
    <w:rsid w:val="00615B56"/>
    <w:rsid w:val="00616CA5"/>
    <w:rsid w:val="00623E43"/>
    <w:rsid w:val="006247DE"/>
    <w:rsid w:val="00625560"/>
    <w:rsid w:val="00626264"/>
    <w:rsid w:val="00626351"/>
    <w:rsid w:val="00633669"/>
    <w:rsid w:val="00637940"/>
    <w:rsid w:val="006420FF"/>
    <w:rsid w:val="006423D3"/>
    <w:rsid w:val="00642DF4"/>
    <w:rsid w:val="00645389"/>
    <w:rsid w:val="00651958"/>
    <w:rsid w:val="00653FA4"/>
    <w:rsid w:val="0065523A"/>
    <w:rsid w:val="00656669"/>
    <w:rsid w:val="00657A19"/>
    <w:rsid w:val="00660E5E"/>
    <w:rsid w:val="00663F96"/>
    <w:rsid w:val="00666280"/>
    <w:rsid w:val="006700D1"/>
    <w:rsid w:val="00675720"/>
    <w:rsid w:val="006808D0"/>
    <w:rsid w:val="00681D7C"/>
    <w:rsid w:val="00682876"/>
    <w:rsid w:val="00683BBB"/>
    <w:rsid w:val="00684AE4"/>
    <w:rsid w:val="00684BAE"/>
    <w:rsid w:val="00685AF3"/>
    <w:rsid w:val="0068656F"/>
    <w:rsid w:val="00693994"/>
    <w:rsid w:val="006A0785"/>
    <w:rsid w:val="006A3A88"/>
    <w:rsid w:val="006A4A69"/>
    <w:rsid w:val="006A740E"/>
    <w:rsid w:val="006B060A"/>
    <w:rsid w:val="006B1320"/>
    <w:rsid w:val="006B3D7E"/>
    <w:rsid w:val="006B55E2"/>
    <w:rsid w:val="006B75FC"/>
    <w:rsid w:val="006C362D"/>
    <w:rsid w:val="006C6971"/>
    <w:rsid w:val="006C754D"/>
    <w:rsid w:val="006D0D45"/>
    <w:rsid w:val="006D200A"/>
    <w:rsid w:val="006D7163"/>
    <w:rsid w:val="006D732A"/>
    <w:rsid w:val="006E318B"/>
    <w:rsid w:val="006E404D"/>
    <w:rsid w:val="006E6B03"/>
    <w:rsid w:val="006F09F2"/>
    <w:rsid w:val="006F0D7D"/>
    <w:rsid w:val="007103C4"/>
    <w:rsid w:val="00711626"/>
    <w:rsid w:val="007147A5"/>
    <w:rsid w:val="00715ADF"/>
    <w:rsid w:val="00720680"/>
    <w:rsid w:val="00727DC1"/>
    <w:rsid w:val="00730207"/>
    <w:rsid w:val="0074078A"/>
    <w:rsid w:val="00741F76"/>
    <w:rsid w:val="007444F6"/>
    <w:rsid w:val="0074473D"/>
    <w:rsid w:val="00744BC8"/>
    <w:rsid w:val="00751EFA"/>
    <w:rsid w:val="00752A24"/>
    <w:rsid w:val="00752C53"/>
    <w:rsid w:val="00755B12"/>
    <w:rsid w:val="00757076"/>
    <w:rsid w:val="00760300"/>
    <w:rsid w:val="00766428"/>
    <w:rsid w:val="00766E93"/>
    <w:rsid w:val="00772A2E"/>
    <w:rsid w:val="0077427E"/>
    <w:rsid w:val="00775202"/>
    <w:rsid w:val="0077564E"/>
    <w:rsid w:val="00782C7F"/>
    <w:rsid w:val="00782ECB"/>
    <w:rsid w:val="00785525"/>
    <w:rsid w:val="00786D0D"/>
    <w:rsid w:val="0078772D"/>
    <w:rsid w:val="007A552A"/>
    <w:rsid w:val="007B3161"/>
    <w:rsid w:val="007B4407"/>
    <w:rsid w:val="007B4D1F"/>
    <w:rsid w:val="007B6664"/>
    <w:rsid w:val="007B7A62"/>
    <w:rsid w:val="007C267F"/>
    <w:rsid w:val="007C27C9"/>
    <w:rsid w:val="007C2CF3"/>
    <w:rsid w:val="007D00DC"/>
    <w:rsid w:val="007D0A51"/>
    <w:rsid w:val="007D3297"/>
    <w:rsid w:val="007D32F2"/>
    <w:rsid w:val="007E0342"/>
    <w:rsid w:val="007E19BB"/>
    <w:rsid w:val="007E44CA"/>
    <w:rsid w:val="007E6954"/>
    <w:rsid w:val="007E7B36"/>
    <w:rsid w:val="007F2378"/>
    <w:rsid w:val="007F2CC8"/>
    <w:rsid w:val="007F3F0C"/>
    <w:rsid w:val="008006A8"/>
    <w:rsid w:val="0080409E"/>
    <w:rsid w:val="00805875"/>
    <w:rsid w:val="008078AD"/>
    <w:rsid w:val="00810136"/>
    <w:rsid w:val="008117DE"/>
    <w:rsid w:val="008122C3"/>
    <w:rsid w:val="00812761"/>
    <w:rsid w:val="008169EA"/>
    <w:rsid w:val="00822446"/>
    <w:rsid w:val="00832F64"/>
    <w:rsid w:val="00836632"/>
    <w:rsid w:val="00836648"/>
    <w:rsid w:val="008373DC"/>
    <w:rsid w:val="00843727"/>
    <w:rsid w:val="00850D85"/>
    <w:rsid w:val="0085163F"/>
    <w:rsid w:val="00851E30"/>
    <w:rsid w:val="00854D8B"/>
    <w:rsid w:val="00856284"/>
    <w:rsid w:val="00860D8A"/>
    <w:rsid w:val="008647BB"/>
    <w:rsid w:val="00866BA9"/>
    <w:rsid w:val="00870D19"/>
    <w:rsid w:val="00874172"/>
    <w:rsid w:val="00876FD3"/>
    <w:rsid w:val="008802CD"/>
    <w:rsid w:val="00880719"/>
    <w:rsid w:val="008822CA"/>
    <w:rsid w:val="0088635A"/>
    <w:rsid w:val="008865ED"/>
    <w:rsid w:val="008915CA"/>
    <w:rsid w:val="008928B2"/>
    <w:rsid w:val="00896D65"/>
    <w:rsid w:val="008A27D4"/>
    <w:rsid w:val="008A4303"/>
    <w:rsid w:val="008A4FA9"/>
    <w:rsid w:val="008B0075"/>
    <w:rsid w:val="008B1D10"/>
    <w:rsid w:val="008B2E50"/>
    <w:rsid w:val="008B372E"/>
    <w:rsid w:val="008B4B7D"/>
    <w:rsid w:val="008C1C65"/>
    <w:rsid w:val="008C25DE"/>
    <w:rsid w:val="008C27FD"/>
    <w:rsid w:val="008D1D08"/>
    <w:rsid w:val="008E6C08"/>
    <w:rsid w:val="008E7754"/>
    <w:rsid w:val="008F0834"/>
    <w:rsid w:val="008F33E4"/>
    <w:rsid w:val="008F5437"/>
    <w:rsid w:val="008F6ECD"/>
    <w:rsid w:val="009025E2"/>
    <w:rsid w:val="0090706E"/>
    <w:rsid w:val="009104FF"/>
    <w:rsid w:val="009125D1"/>
    <w:rsid w:val="0091550F"/>
    <w:rsid w:val="009165DF"/>
    <w:rsid w:val="00916E24"/>
    <w:rsid w:val="00926DBF"/>
    <w:rsid w:val="00931B8A"/>
    <w:rsid w:val="00932394"/>
    <w:rsid w:val="00937577"/>
    <w:rsid w:val="0093791F"/>
    <w:rsid w:val="009424C6"/>
    <w:rsid w:val="00942D73"/>
    <w:rsid w:val="009437D6"/>
    <w:rsid w:val="00945A0E"/>
    <w:rsid w:val="0095487B"/>
    <w:rsid w:val="009609AE"/>
    <w:rsid w:val="0096119E"/>
    <w:rsid w:val="00965639"/>
    <w:rsid w:val="00970497"/>
    <w:rsid w:val="00971676"/>
    <w:rsid w:val="00971CA4"/>
    <w:rsid w:val="00973314"/>
    <w:rsid w:val="00973D74"/>
    <w:rsid w:val="0097403A"/>
    <w:rsid w:val="0097499E"/>
    <w:rsid w:val="00975BBD"/>
    <w:rsid w:val="00981D05"/>
    <w:rsid w:val="00983160"/>
    <w:rsid w:val="00990826"/>
    <w:rsid w:val="0099334E"/>
    <w:rsid w:val="0099370B"/>
    <w:rsid w:val="00995E50"/>
    <w:rsid w:val="00997037"/>
    <w:rsid w:val="009A4136"/>
    <w:rsid w:val="009A4DE5"/>
    <w:rsid w:val="009A611F"/>
    <w:rsid w:val="009B3839"/>
    <w:rsid w:val="009B3C56"/>
    <w:rsid w:val="009B48C4"/>
    <w:rsid w:val="009B5794"/>
    <w:rsid w:val="009B6FFC"/>
    <w:rsid w:val="009B7719"/>
    <w:rsid w:val="009C0DC5"/>
    <w:rsid w:val="009C2379"/>
    <w:rsid w:val="009D11FF"/>
    <w:rsid w:val="009D17C0"/>
    <w:rsid w:val="009D7423"/>
    <w:rsid w:val="009E302E"/>
    <w:rsid w:val="009E4DF6"/>
    <w:rsid w:val="009E6A02"/>
    <w:rsid w:val="009F1526"/>
    <w:rsid w:val="009F2985"/>
    <w:rsid w:val="009F435F"/>
    <w:rsid w:val="00A039F3"/>
    <w:rsid w:val="00A0438E"/>
    <w:rsid w:val="00A0604E"/>
    <w:rsid w:val="00A062E1"/>
    <w:rsid w:val="00A064CE"/>
    <w:rsid w:val="00A067AB"/>
    <w:rsid w:val="00A079C9"/>
    <w:rsid w:val="00A11C70"/>
    <w:rsid w:val="00A1434F"/>
    <w:rsid w:val="00A15D30"/>
    <w:rsid w:val="00A208FB"/>
    <w:rsid w:val="00A23008"/>
    <w:rsid w:val="00A23548"/>
    <w:rsid w:val="00A32670"/>
    <w:rsid w:val="00A33407"/>
    <w:rsid w:val="00A350F6"/>
    <w:rsid w:val="00A42AA0"/>
    <w:rsid w:val="00A43411"/>
    <w:rsid w:val="00A4551D"/>
    <w:rsid w:val="00A46865"/>
    <w:rsid w:val="00A46FB0"/>
    <w:rsid w:val="00A47801"/>
    <w:rsid w:val="00A5325B"/>
    <w:rsid w:val="00A53333"/>
    <w:rsid w:val="00A53DE3"/>
    <w:rsid w:val="00A53FFB"/>
    <w:rsid w:val="00A566CD"/>
    <w:rsid w:val="00A578A6"/>
    <w:rsid w:val="00A702C3"/>
    <w:rsid w:val="00A71A7F"/>
    <w:rsid w:val="00A74738"/>
    <w:rsid w:val="00A765E9"/>
    <w:rsid w:val="00A7686C"/>
    <w:rsid w:val="00A81018"/>
    <w:rsid w:val="00A81B78"/>
    <w:rsid w:val="00A82A95"/>
    <w:rsid w:val="00A84FFB"/>
    <w:rsid w:val="00A8648D"/>
    <w:rsid w:val="00A865C5"/>
    <w:rsid w:val="00A972DB"/>
    <w:rsid w:val="00AA3132"/>
    <w:rsid w:val="00AA36F9"/>
    <w:rsid w:val="00AA46C2"/>
    <w:rsid w:val="00AB0C79"/>
    <w:rsid w:val="00AB1804"/>
    <w:rsid w:val="00AB2B71"/>
    <w:rsid w:val="00AB4278"/>
    <w:rsid w:val="00AB44A6"/>
    <w:rsid w:val="00AB5E40"/>
    <w:rsid w:val="00AC6BCD"/>
    <w:rsid w:val="00AD04EF"/>
    <w:rsid w:val="00AD1830"/>
    <w:rsid w:val="00AD38CB"/>
    <w:rsid w:val="00AD7754"/>
    <w:rsid w:val="00AE323A"/>
    <w:rsid w:val="00AF5882"/>
    <w:rsid w:val="00AF69E0"/>
    <w:rsid w:val="00B005A3"/>
    <w:rsid w:val="00B01F44"/>
    <w:rsid w:val="00B025A4"/>
    <w:rsid w:val="00B0282E"/>
    <w:rsid w:val="00B03703"/>
    <w:rsid w:val="00B116AC"/>
    <w:rsid w:val="00B179B3"/>
    <w:rsid w:val="00B205A6"/>
    <w:rsid w:val="00B205B5"/>
    <w:rsid w:val="00B276EF"/>
    <w:rsid w:val="00B2776B"/>
    <w:rsid w:val="00B27B89"/>
    <w:rsid w:val="00B3363D"/>
    <w:rsid w:val="00B34E61"/>
    <w:rsid w:val="00B36842"/>
    <w:rsid w:val="00B3754B"/>
    <w:rsid w:val="00B403B9"/>
    <w:rsid w:val="00B45097"/>
    <w:rsid w:val="00B45A4E"/>
    <w:rsid w:val="00B46B2C"/>
    <w:rsid w:val="00B539BB"/>
    <w:rsid w:val="00B5498A"/>
    <w:rsid w:val="00B55CB0"/>
    <w:rsid w:val="00B62220"/>
    <w:rsid w:val="00B635EC"/>
    <w:rsid w:val="00B63645"/>
    <w:rsid w:val="00B63905"/>
    <w:rsid w:val="00B65316"/>
    <w:rsid w:val="00B65932"/>
    <w:rsid w:val="00B65A2A"/>
    <w:rsid w:val="00B74E78"/>
    <w:rsid w:val="00B75C06"/>
    <w:rsid w:val="00B80BA8"/>
    <w:rsid w:val="00B82649"/>
    <w:rsid w:val="00B84D5D"/>
    <w:rsid w:val="00B8764C"/>
    <w:rsid w:val="00B91314"/>
    <w:rsid w:val="00B9424F"/>
    <w:rsid w:val="00B94447"/>
    <w:rsid w:val="00B947C6"/>
    <w:rsid w:val="00B94A52"/>
    <w:rsid w:val="00B94F51"/>
    <w:rsid w:val="00BA13E1"/>
    <w:rsid w:val="00BA4438"/>
    <w:rsid w:val="00BB45A3"/>
    <w:rsid w:val="00BC0615"/>
    <w:rsid w:val="00BC7653"/>
    <w:rsid w:val="00BC79FE"/>
    <w:rsid w:val="00BC7CB8"/>
    <w:rsid w:val="00BD35CB"/>
    <w:rsid w:val="00BD4E75"/>
    <w:rsid w:val="00BD4FC8"/>
    <w:rsid w:val="00BD7F80"/>
    <w:rsid w:val="00BE1470"/>
    <w:rsid w:val="00BE2DD3"/>
    <w:rsid w:val="00BE73FE"/>
    <w:rsid w:val="00BE7C0C"/>
    <w:rsid w:val="00BF05DA"/>
    <w:rsid w:val="00BF2BF9"/>
    <w:rsid w:val="00BF401A"/>
    <w:rsid w:val="00BF4751"/>
    <w:rsid w:val="00BF5E18"/>
    <w:rsid w:val="00C01FF4"/>
    <w:rsid w:val="00C05C83"/>
    <w:rsid w:val="00C105F3"/>
    <w:rsid w:val="00C11EDF"/>
    <w:rsid w:val="00C13924"/>
    <w:rsid w:val="00C13942"/>
    <w:rsid w:val="00C14154"/>
    <w:rsid w:val="00C1540F"/>
    <w:rsid w:val="00C202CE"/>
    <w:rsid w:val="00C20CB2"/>
    <w:rsid w:val="00C213EF"/>
    <w:rsid w:val="00C23008"/>
    <w:rsid w:val="00C27884"/>
    <w:rsid w:val="00C353D1"/>
    <w:rsid w:val="00C40ACC"/>
    <w:rsid w:val="00C413BF"/>
    <w:rsid w:val="00C44CE6"/>
    <w:rsid w:val="00C45BFF"/>
    <w:rsid w:val="00C509B9"/>
    <w:rsid w:val="00C527EE"/>
    <w:rsid w:val="00C533E2"/>
    <w:rsid w:val="00C53A90"/>
    <w:rsid w:val="00C53DCA"/>
    <w:rsid w:val="00C6011E"/>
    <w:rsid w:val="00C60AF8"/>
    <w:rsid w:val="00C60BCB"/>
    <w:rsid w:val="00C621A4"/>
    <w:rsid w:val="00C62575"/>
    <w:rsid w:val="00C6327F"/>
    <w:rsid w:val="00C6484B"/>
    <w:rsid w:val="00C67519"/>
    <w:rsid w:val="00C67712"/>
    <w:rsid w:val="00C71BA7"/>
    <w:rsid w:val="00C724F9"/>
    <w:rsid w:val="00C73307"/>
    <w:rsid w:val="00C76938"/>
    <w:rsid w:val="00C77B17"/>
    <w:rsid w:val="00C82DFF"/>
    <w:rsid w:val="00C94D54"/>
    <w:rsid w:val="00CA08DE"/>
    <w:rsid w:val="00CA4565"/>
    <w:rsid w:val="00CB44CF"/>
    <w:rsid w:val="00CB4927"/>
    <w:rsid w:val="00CB6A6A"/>
    <w:rsid w:val="00CB7889"/>
    <w:rsid w:val="00CC4053"/>
    <w:rsid w:val="00CD0299"/>
    <w:rsid w:val="00CD0D01"/>
    <w:rsid w:val="00CD3C45"/>
    <w:rsid w:val="00CD5BA5"/>
    <w:rsid w:val="00CD73DB"/>
    <w:rsid w:val="00CE11BD"/>
    <w:rsid w:val="00CE459B"/>
    <w:rsid w:val="00CF18B9"/>
    <w:rsid w:val="00CF64DA"/>
    <w:rsid w:val="00CF6711"/>
    <w:rsid w:val="00D04771"/>
    <w:rsid w:val="00D05136"/>
    <w:rsid w:val="00D073DB"/>
    <w:rsid w:val="00D11B01"/>
    <w:rsid w:val="00D11B1F"/>
    <w:rsid w:val="00D11F58"/>
    <w:rsid w:val="00D16DEA"/>
    <w:rsid w:val="00D22D67"/>
    <w:rsid w:val="00D335E5"/>
    <w:rsid w:val="00D34C8B"/>
    <w:rsid w:val="00D361B4"/>
    <w:rsid w:val="00D3620A"/>
    <w:rsid w:val="00D37276"/>
    <w:rsid w:val="00D479CD"/>
    <w:rsid w:val="00D510FC"/>
    <w:rsid w:val="00D53102"/>
    <w:rsid w:val="00D53D13"/>
    <w:rsid w:val="00D56994"/>
    <w:rsid w:val="00D62533"/>
    <w:rsid w:val="00D64058"/>
    <w:rsid w:val="00D678F7"/>
    <w:rsid w:val="00D72919"/>
    <w:rsid w:val="00D8259C"/>
    <w:rsid w:val="00D8404F"/>
    <w:rsid w:val="00D841D3"/>
    <w:rsid w:val="00D86DB7"/>
    <w:rsid w:val="00D946F5"/>
    <w:rsid w:val="00D9495F"/>
    <w:rsid w:val="00DA063C"/>
    <w:rsid w:val="00DA2984"/>
    <w:rsid w:val="00DA2F60"/>
    <w:rsid w:val="00DA40B8"/>
    <w:rsid w:val="00DA5067"/>
    <w:rsid w:val="00DA5171"/>
    <w:rsid w:val="00DA67ED"/>
    <w:rsid w:val="00DB0A2D"/>
    <w:rsid w:val="00DC00C7"/>
    <w:rsid w:val="00DC032E"/>
    <w:rsid w:val="00DC2F6A"/>
    <w:rsid w:val="00DC4A50"/>
    <w:rsid w:val="00DD04BA"/>
    <w:rsid w:val="00DD3735"/>
    <w:rsid w:val="00DD3C0A"/>
    <w:rsid w:val="00DE49FB"/>
    <w:rsid w:val="00DE70E9"/>
    <w:rsid w:val="00DE7164"/>
    <w:rsid w:val="00DE7774"/>
    <w:rsid w:val="00DF37D4"/>
    <w:rsid w:val="00DF4432"/>
    <w:rsid w:val="00DF47B2"/>
    <w:rsid w:val="00DF796D"/>
    <w:rsid w:val="00E02D8B"/>
    <w:rsid w:val="00E0381D"/>
    <w:rsid w:val="00E04313"/>
    <w:rsid w:val="00E05E5A"/>
    <w:rsid w:val="00E103E9"/>
    <w:rsid w:val="00E12BB5"/>
    <w:rsid w:val="00E137CD"/>
    <w:rsid w:val="00E13ED6"/>
    <w:rsid w:val="00E14199"/>
    <w:rsid w:val="00E23745"/>
    <w:rsid w:val="00E238D5"/>
    <w:rsid w:val="00E23C2C"/>
    <w:rsid w:val="00E23F67"/>
    <w:rsid w:val="00E3596D"/>
    <w:rsid w:val="00E45915"/>
    <w:rsid w:val="00E46EE4"/>
    <w:rsid w:val="00E51085"/>
    <w:rsid w:val="00E54451"/>
    <w:rsid w:val="00E55E83"/>
    <w:rsid w:val="00E628B9"/>
    <w:rsid w:val="00E62D3B"/>
    <w:rsid w:val="00E63E04"/>
    <w:rsid w:val="00E80479"/>
    <w:rsid w:val="00E81088"/>
    <w:rsid w:val="00E833A0"/>
    <w:rsid w:val="00E8501C"/>
    <w:rsid w:val="00E85676"/>
    <w:rsid w:val="00E85B28"/>
    <w:rsid w:val="00E908AC"/>
    <w:rsid w:val="00E92568"/>
    <w:rsid w:val="00E93F44"/>
    <w:rsid w:val="00E94C6C"/>
    <w:rsid w:val="00EA0170"/>
    <w:rsid w:val="00EA0A45"/>
    <w:rsid w:val="00EA14EF"/>
    <w:rsid w:val="00EA42D3"/>
    <w:rsid w:val="00EA4D25"/>
    <w:rsid w:val="00EA5B26"/>
    <w:rsid w:val="00EA7B25"/>
    <w:rsid w:val="00EB42C5"/>
    <w:rsid w:val="00EB4458"/>
    <w:rsid w:val="00EB483A"/>
    <w:rsid w:val="00EC071C"/>
    <w:rsid w:val="00EC204F"/>
    <w:rsid w:val="00EC4284"/>
    <w:rsid w:val="00EC511C"/>
    <w:rsid w:val="00EC5F06"/>
    <w:rsid w:val="00ED1BB0"/>
    <w:rsid w:val="00ED2209"/>
    <w:rsid w:val="00ED2502"/>
    <w:rsid w:val="00ED525F"/>
    <w:rsid w:val="00ED6C8B"/>
    <w:rsid w:val="00EE206B"/>
    <w:rsid w:val="00EE227B"/>
    <w:rsid w:val="00EE72B4"/>
    <w:rsid w:val="00EE765D"/>
    <w:rsid w:val="00EF0726"/>
    <w:rsid w:val="00EF0936"/>
    <w:rsid w:val="00EF174C"/>
    <w:rsid w:val="00EF23FD"/>
    <w:rsid w:val="00EF35F5"/>
    <w:rsid w:val="00F01395"/>
    <w:rsid w:val="00F01E1E"/>
    <w:rsid w:val="00F032FF"/>
    <w:rsid w:val="00F044E1"/>
    <w:rsid w:val="00F048E2"/>
    <w:rsid w:val="00F101F8"/>
    <w:rsid w:val="00F10798"/>
    <w:rsid w:val="00F111BA"/>
    <w:rsid w:val="00F1196B"/>
    <w:rsid w:val="00F12454"/>
    <w:rsid w:val="00F12C00"/>
    <w:rsid w:val="00F13BAC"/>
    <w:rsid w:val="00F216EC"/>
    <w:rsid w:val="00F25147"/>
    <w:rsid w:val="00F25BB4"/>
    <w:rsid w:val="00F278EA"/>
    <w:rsid w:val="00F27E16"/>
    <w:rsid w:val="00F30EB2"/>
    <w:rsid w:val="00F31222"/>
    <w:rsid w:val="00F316A1"/>
    <w:rsid w:val="00F32001"/>
    <w:rsid w:val="00F3218D"/>
    <w:rsid w:val="00F32F09"/>
    <w:rsid w:val="00F347D2"/>
    <w:rsid w:val="00F34891"/>
    <w:rsid w:val="00F353A4"/>
    <w:rsid w:val="00F35B60"/>
    <w:rsid w:val="00F40048"/>
    <w:rsid w:val="00F41DEF"/>
    <w:rsid w:val="00F43B65"/>
    <w:rsid w:val="00F46E95"/>
    <w:rsid w:val="00F46EA5"/>
    <w:rsid w:val="00F47C61"/>
    <w:rsid w:val="00F500CA"/>
    <w:rsid w:val="00F60D35"/>
    <w:rsid w:val="00F6106B"/>
    <w:rsid w:val="00F63027"/>
    <w:rsid w:val="00F6638F"/>
    <w:rsid w:val="00F668B9"/>
    <w:rsid w:val="00F70B64"/>
    <w:rsid w:val="00F72337"/>
    <w:rsid w:val="00F75F96"/>
    <w:rsid w:val="00F77085"/>
    <w:rsid w:val="00F773DD"/>
    <w:rsid w:val="00F82856"/>
    <w:rsid w:val="00F82D7C"/>
    <w:rsid w:val="00F84946"/>
    <w:rsid w:val="00F8551E"/>
    <w:rsid w:val="00F914AB"/>
    <w:rsid w:val="00F92177"/>
    <w:rsid w:val="00F93F0A"/>
    <w:rsid w:val="00F9540B"/>
    <w:rsid w:val="00F97DCB"/>
    <w:rsid w:val="00FA1537"/>
    <w:rsid w:val="00FA5186"/>
    <w:rsid w:val="00FA5735"/>
    <w:rsid w:val="00FA5B61"/>
    <w:rsid w:val="00FB4F8A"/>
    <w:rsid w:val="00FB6356"/>
    <w:rsid w:val="00FB7F4E"/>
    <w:rsid w:val="00FC039B"/>
    <w:rsid w:val="00FC31CA"/>
    <w:rsid w:val="00FC76A9"/>
    <w:rsid w:val="00FD0E52"/>
    <w:rsid w:val="00FE49ED"/>
    <w:rsid w:val="00FE4B19"/>
    <w:rsid w:val="00FE6150"/>
    <w:rsid w:val="00FE6576"/>
    <w:rsid w:val="00FE6EB2"/>
    <w:rsid w:val="00FF0448"/>
    <w:rsid w:val="00FF0DB3"/>
    <w:rsid w:val="00FF25FC"/>
    <w:rsid w:val="00FF469E"/>
    <w:rsid w:val="00FF4A62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5:docId w15:val="{6A137BF9-1BEE-4CCB-849A-262724F4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EC204F"/>
    <w:pPr>
      <w:tabs>
        <w:tab w:val="left" w:pos="440"/>
        <w:tab w:val="right" w:leader="dot" w:pos="9054"/>
      </w:tabs>
      <w:spacing w:before="120" w:after="0" w:line="240" w:lineRule="auto"/>
      <w:ind w:left="426" w:hanging="426"/>
    </w:pPr>
    <w:rPr>
      <w:rFonts w:ascii="Times New Roman" w:eastAsiaTheme="minorEastAsia" w:hAnsi="Times New Roman" w:cs="Times New Roman"/>
      <w:i/>
      <w:noProof/>
      <w:sz w:val="24"/>
      <w:szCs w:val="24"/>
      <w:lang w:val="kk-KZ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2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at.gov.k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CAC0A-AFCB-42D2-A2D6-DF5F7029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5188</TotalTime>
  <Pages>19</Pages>
  <Words>4851</Words>
  <Characters>27652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g.nalibayeva</dc:creator>
  <cp:lastModifiedBy>Налибаева Гульжан</cp:lastModifiedBy>
  <cp:revision>25</cp:revision>
  <cp:lastPrinted>2018-02-27T10:44:00Z</cp:lastPrinted>
  <dcterms:created xsi:type="dcterms:W3CDTF">2018-07-11T08:49:00Z</dcterms:created>
  <dcterms:modified xsi:type="dcterms:W3CDTF">2019-02-25T11:22:00Z</dcterms:modified>
</cp:coreProperties>
</file>