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71" w:rsidRPr="004C782F" w:rsidRDefault="00C45B25" w:rsidP="007C554E">
      <w:pPr>
        <w:ind w:left="1843" w:firstLine="5387"/>
        <w:contextualSpacing/>
        <w:rPr>
          <w:rFonts w:ascii="Times New Roman" w:hAnsi="Times New Roman"/>
          <w:b/>
          <w:noProof/>
          <w:sz w:val="24"/>
          <w:lang w:val="en-US"/>
        </w:rPr>
      </w:pPr>
      <w:bookmarkStart w:id="0" w:name="_GoBack"/>
      <w:bookmarkEnd w:id="0"/>
      <w:r>
        <w:rPr>
          <w:rFonts w:ascii="Times New Roman" w:hAnsi="Times New Roman"/>
          <w:b/>
          <w:noProof/>
          <w:sz w:val="24"/>
        </w:rPr>
        <w:drawing>
          <wp:anchor distT="0" distB="0" distL="114300" distR="114300" simplePos="0" relativeHeight="251645952" behindDoc="0" locked="0" layoutInCell="1" allowOverlap="1">
            <wp:simplePos x="0" y="0"/>
            <wp:positionH relativeFrom="column">
              <wp:posOffset>22860</wp:posOffset>
            </wp:positionH>
            <wp:positionV relativeFrom="paragraph">
              <wp:posOffset>40640</wp:posOffset>
            </wp:positionV>
            <wp:extent cx="1038225" cy="962025"/>
            <wp:effectExtent l="0" t="0" r="9525" b="9525"/>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962025"/>
                    </a:xfrm>
                    <a:prstGeom prst="rect">
                      <a:avLst/>
                    </a:prstGeom>
                    <a:noFill/>
                  </pic:spPr>
                </pic:pic>
              </a:graphicData>
            </a:graphic>
            <wp14:sizeRelH relativeFrom="page">
              <wp14:pctWidth>0</wp14:pctWidth>
            </wp14:sizeRelH>
            <wp14:sizeRelV relativeFrom="page">
              <wp14:pctHeight>0</wp14:pctHeight>
            </wp14:sizeRelV>
          </wp:anchor>
        </w:drawing>
      </w:r>
      <w:r w:rsidR="004C782F" w:rsidRPr="004C782F">
        <w:rPr>
          <w:rFonts w:ascii="Times New Roman" w:hAnsi="Times New Roman"/>
          <w:b/>
          <w:noProof/>
          <w:sz w:val="24"/>
          <w:lang w:val="en-US"/>
        </w:rPr>
        <w:t xml:space="preserve">Approved by </w:t>
      </w:r>
    </w:p>
    <w:p w:rsidR="004C782F" w:rsidRPr="004C782F" w:rsidRDefault="004C782F" w:rsidP="007C554E">
      <w:pPr>
        <w:ind w:left="1843" w:firstLine="5387"/>
        <w:contextualSpacing/>
        <w:rPr>
          <w:rFonts w:ascii="Times New Roman" w:hAnsi="Times New Roman"/>
          <w:b/>
          <w:noProof/>
          <w:sz w:val="24"/>
          <w:lang w:val="en-US"/>
        </w:rPr>
      </w:pPr>
      <w:r w:rsidRPr="004C782F">
        <w:rPr>
          <w:rFonts w:ascii="Times New Roman" w:hAnsi="Times New Roman"/>
          <w:b/>
          <w:noProof/>
          <w:sz w:val="24"/>
          <w:lang w:val="en-US"/>
        </w:rPr>
        <w:t>Resolution of</w:t>
      </w:r>
    </w:p>
    <w:p w:rsidR="004C782F" w:rsidRPr="004C782F" w:rsidRDefault="004C782F" w:rsidP="007C554E">
      <w:pPr>
        <w:ind w:left="1843" w:firstLine="5387"/>
        <w:contextualSpacing/>
        <w:rPr>
          <w:rFonts w:ascii="Times New Roman" w:hAnsi="Times New Roman"/>
          <w:b/>
          <w:noProof/>
          <w:sz w:val="24"/>
          <w:lang w:val="en-US"/>
        </w:rPr>
      </w:pPr>
      <w:r w:rsidRPr="004C782F">
        <w:rPr>
          <w:rFonts w:ascii="Times New Roman" w:hAnsi="Times New Roman"/>
          <w:b/>
          <w:noProof/>
          <w:sz w:val="24"/>
          <w:lang w:val="en-US"/>
        </w:rPr>
        <w:t>“Samruk-Energy” JSC</w:t>
      </w:r>
    </w:p>
    <w:p w:rsidR="004C782F" w:rsidRPr="00F64F34" w:rsidRDefault="004C782F" w:rsidP="007C554E">
      <w:pPr>
        <w:ind w:left="1843" w:firstLine="5387"/>
        <w:contextualSpacing/>
        <w:rPr>
          <w:rFonts w:ascii="Times New Roman" w:hAnsi="Times New Roman"/>
          <w:b/>
          <w:noProof/>
          <w:sz w:val="24"/>
          <w:lang w:val="en-US"/>
        </w:rPr>
      </w:pPr>
      <w:r w:rsidRPr="004C782F">
        <w:rPr>
          <w:rFonts w:ascii="Times New Roman" w:hAnsi="Times New Roman"/>
          <w:b/>
          <w:noProof/>
          <w:sz w:val="24"/>
          <w:lang w:val="en-US"/>
        </w:rPr>
        <w:t>Management</w:t>
      </w:r>
      <w:r w:rsidRPr="00F64F34">
        <w:rPr>
          <w:rFonts w:ascii="Times New Roman" w:hAnsi="Times New Roman"/>
          <w:b/>
          <w:noProof/>
          <w:sz w:val="24"/>
          <w:lang w:val="en-US"/>
        </w:rPr>
        <w:t xml:space="preserve"> </w:t>
      </w:r>
      <w:r w:rsidRPr="004C782F">
        <w:rPr>
          <w:rFonts w:ascii="Times New Roman" w:hAnsi="Times New Roman"/>
          <w:b/>
          <w:noProof/>
          <w:sz w:val="24"/>
          <w:lang w:val="en-US"/>
        </w:rPr>
        <w:t>Board</w:t>
      </w:r>
    </w:p>
    <w:p w:rsidR="004C782F" w:rsidRPr="004C782F" w:rsidRDefault="004C782F" w:rsidP="007C554E">
      <w:pPr>
        <w:ind w:left="1843" w:firstLine="5387"/>
        <w:contextualSpacing/>
        <w:rPr>
          <w:rFonts w:ascii="Times New Roman" w:hAnsi="Times New Roman"/>
          <w:b/>
          <w:lang w:val="en-US"/>
        </w:rPr>
      </w:pPr>
      <w:r w:rsidRPr="004C782F">
        <w:rPr>
          <w:rFonts w:ascii="Times New Roman" w:hAnsi="Times New Roman"/>
          <w:b/>
          <w:noProof/>
          <w:sz w:val="24"/>
          <w:lang w:val="en-US"/>
        </w:rPr>
        <w:t>dated April 8, 2016</w:t>
      </w:r>
    </w:p>
    <w:p w:rsidR="00BF24C4" w:rsidRPr="004C782F" w:rsidRDefault="004C782F" w:rsidP="007C554E">
      <w:pPr>
        <w:ind w:left="1843" w:firstLine="5387"/>
        <w:contextualSpacing/>
        <w:rPr>
          <w:rFonts w:ascii="Times New Roman" w:hAnsi="Times New Roman"/>
          <w:b/>
          <w:lang w:val="en-US"/>
        </w:rPr>
      </w:pPr>
      <w:r w:rsidRPr="004C782F">
        <w:rPr>
          <w:rFonts w:ascii="Times New Roman" w:hAnsi="Times New Roman"/>
          <w:b/>
          <w:lang w:val="en-US"/>
        </w:rPr>
        <w:t>Minutes No. 8</w:t>
      </w:r>
    </w:p>
    <w:p w:rsidR="00F1412B" w:rsidRPr="004C782F" w:rsidRDefault="00F1412B" w:rsidP="00D31268">
      <w:pPr>
        <w:rPr>
          <w:rFonts w:ascii="Times New Roman" w:hAnsi="Times New Roman"/>
          <w:lang w:val="en-US"/>
        </w:rPr>
      </w:pPr>
    </w:p>
    <w:p w:rsidR="00F1412B" w:rsidRPr="004C782F" w:rsidRDefault="00F1412B" w:rsidP="00D31268">
      <w:pPr>
        <w:rPr>
          <w:rFonts w:ascii="Times New Roman" w:hAnsi="Times New Roman"/>
          <w:lang w:val="en-US"/>
        </w:rPr>
      </w:pPr>
    </w:p>
    <w:p w:rsidR="00F1412B" w:rsidRPr="004C782F" w:rsidRDefault="00F1412B" w:rsidP="00D31268">
      <w:pPr>
        <w:rPr>
          <w:rFonts w:ascii="Times New Roman" w:hAnsi="Times New Roman"/>
          <w:lang w:val="en-US"/>
        </w:rPr>
      </w:pPr>
    </w:p>
    <w:p w:rsidR="00F1412B" w:rsidRPr="004C782F" w:rsidRDefault="00F1412B" w:rsidP="00D31268">
      <w:pPr>
        <w:rPr>
          <w:rFonts w:ascii="Times New Roman" w:hAnsi="Times New Roman"/>
          <w:lang w:val="en-US"/>
        </w:rPr>
      </w:pPr>
    </w:p>
    <w:p w:rsidR="00F1412B" w:rsidRPr="004C782F" w:rsidRDefault="00F1412B" w:rsidP="00D31268">
      <w:pPr>
        <w:rPr>
          <w:rFonts w:ascii="Times New Roman" w:hAnsi="Times New Roman"/>
          <w:lang w:val="en-US"/>
        </w:rPr>
      </w:pPr>
    </w:p>
    <w:p w:rsidR="00F1412B" w:rsidRPr="004C782F" w:rsidRDefault="00F1412B" w:rsidP="00D31268">
      <w:pPr>
        <w:rPr>
          <w:rFonts w:ascii="Times New Roman" w:hAnsi="Times New Roman"/>
          <w:lang w:val="en-US"/>
        </w:rPr>
      </w:pPr>
    </w:p>
    <w:p w:rsidR="00F1412B" w:rsidRPr="004C782F" w:rsidRDefault="00F1412B" w:rsidP="00D31268">
      <w:pPr>
        <w:rPr>
          <w:rFonts w:ascii="Times New Roman" w:hAnsi="Times New Roman"/>
          <w:lang w:val="en-US"/>
        </w:rPr>
      </w:pPr>
    </w:p>
    <w:p w:rsidR="00F1412B" w:rsidRPr="004C782F" w:rsidRDefault="00F1412B" w:rsidP="00D31268">
      <w:pPr>
        <w:rPr>
          <w:rFonts w:ascii="Times New Roman" w:hAnsi="Times New Roman"/>
          <w:lang w:val="en-US"/>
        </w:rPr>
      </w:pPr>
    </w:p>
    <w:p w:rsidR="00F1412B" w:rsidRPr="004C782F" w:rsidRDefault="004C782F" w:rsidP="00D31268">
      <w:pPr>
        <w:jc w:val="center"/>
        <w:rPr>
          <w:rFonts w:ascii="Times New Roman" w:hAnsi="Times New Roman"/>
          <w:b/>
          <w:szCs w:val="28"/>
          <w:lang w:val="en-US"/>
        </w:rPr>
      </w:pPr>
      <w:r>
        <w:rPr>
          <w:rFonts w:ascii="Times New Roman" w:hAnsi="Times New Roman"/>
          <w:b/>
          <w:szCs w:val="28"/>
          <w:lang w:val="en-US"/>
        </w:rPr>
        <w:t>CORPORATE MANAGEMENT SYSTEM</w:t>
      </w:r>
    </w:p>
    <w:p w:rsidR="00F1412B" w:rsidRPr="004C782F" w:rsidRDefault="00F1412B" w:rsidP="00D31268">
      <w:pPr>
        <w:jc w:val="center"/>
        <w:rPr>
          <w:rFonts w:ascii="Times New Roman" w:hAnsi="Times New Roman"/>
          <w:b/>
          <w:sz w:val="36"/>
          <w:szCs w:val="36"/>
          <w:lang w:val="en-US"/>
        </w:rPr>
      </w:pPr>
    </w:p>
    <w:p w:rsidR="00F1412B" w:rsidRPr="004C782F" w:rsidRDefault="00F1412B" w:rsidP="00D31268">
      <w:pPr>
        <w:jc w:val="center"/>
        <w:rPr>
          <w:rFonts w:ascii="Times New Roman" w:hAnsi="Times New Roman"/>
          <w:b/>
          <w:sz w:val="36"/>
          <w:szCs w:val="36"/>
          <w:lang w:val="en-US"/>
        </w:rPr>
      </w:pPr>
    </w:p>
    <w:p w:rsidR="00EA3971" w:rsidRPr="004C782F" w:rsidRDefault="00EA3971" w:rsidP="00D31268">
      <w:pPr>
        <w:jc w:val="center"/>
        <w:rPr>
          <w:rFonts w:ascii="Times New Roman" w:hAnsi="Times New Roman"/>
          <w:b/>
          <w:sz w:val="36"/>
          <w:szCs w:val="36"/>
          <w:lang w:val="en-US"/>
        </w:rPr>
      </w:pPr>
    </w:p>
    <w:p w:rsidR="00EA3971" w:rsidRPr="004C782F" w:rsidRDefault="00EA3971" w:rsidP="00D31268">
      <w:pPr>
        <w:jc w:val="center"/>
        <w:rPr>
          <w:rFonts w:ascii="Times New Roman" w:hAnsi="Times New Roman"/>
          <w:b/>
          <w:sz w:val="36"/>
          <w:szCs w:val="36"/>
          <w:lang w:val="en-US"/>
        </w:rPr>
      </w:pPr>
    </w:p>
    <w:p w:rsidR="00F1412B" w:rsidRPr="004C782F" w:rsidRDefault="004C782F" w:rsidP="00D31268">
      <w:pPr>
        <w:pBdr>
          <w:bottom w:val="single" w:sz="12" w:space="1" w:color="auto"/>
        </w:pBdr>
        <w:jc w:val="center"/>
        <w:rPr>
          <w:rFonts w:ascii="Times New Roman" w:hAnsi="Times New Roman"/>
          <w:b/>
          <w:sz w:val="36"/>
          <w:szCs w:val="36"/>
          <w:lang w:val="en-US"/>
        </w:rPr>
      </w:pPr>
      <w:r>
        <w:rPr>
          <w:rFonts w:ascii="Times New Roman" w:hAnsi="Times New Roman"/>
          <w:b/>
          <w:sz w:val="36"/>
          <w:szCs w:val="36"/>
          <w:lang w:val="en-US"/>
        </w:rPr>
        <w:t xml:space="preserve">Regulation on the Committee for assets and liabilities management </w:t>
      </w:r>
    </w:p>
    <w:p w:rsidR="00EA3971" w:rsidRPr="004C782F" w:rsidRDefault="00EA3971" w:rsidP="00D31268">
      <w:pPr>
        <w:pBdr>
          <w:bottom w:val="single" w:sz="12" w:space="1" w:color="auto"/>
        </w:pBdr>
        <w:jc w:val="center"/>
        <w:rPr>
          <w:rFonts w:ascii="Times New Roman" w:hAnsi="Times New Roman"/>
          <w:b/>
          <w:sz w:val="36"/>
          <w:szCs w:val="36"/>
          <w:lang w:val="en-US"/>
        </w:rPr>
      </w:pPr>
    </w:p>
    <w:p w:rsidR="00D40B7E" w:rsidRPr="004C782F" w:rsidRDefault="00D40B7E" w:rsidP="00D31268">
      <w:pPr>
        <w:jc w:val="center"/>
        <w:rPr>
          <w:rFonts w:ascii="Times New Roman" w:hAnsi="Times New Roman"/>
          <w:b/>
          <w:szCs w:val="28"/>
          <w:lang w:val="en-US"/>
        </w:rPr>
      </w:pPr>
    </w:p>
    <w:p w:rsidR="00F1412B" w:rsidRPr="00EC4819" w:rsidRDefault="004C782F" w:rsidP="00D31268">
      <w:pPr>
        <w:jc w:val="center"/>
        <w:rPr>
          <w:rFonts w:ascii="Times New Roman" w:hAnsi="Times New Roman"/>
          <w:b/>
        </w:rPr>
      </w:pPr>
      <w:r>
        <w:rPr>
          <w:rFonts w:ascii="Times New Roman" w:hAnsi="Times New Roman"/>
          <w:b/>
          <w:sz w:val="36"/>
          <w:szCs w:val="36"/>
          <w:lang w:val="en-US"/>
        </w:rPr>
        <w:t>PSM</w:t>
      </w:r>
      <w:r w:rsidR="00D40B7E" w:rsidRPr="00EC4819">
        <w:rPr>
          <w:rFonts w:ascii="Times New Roman" w:hAnsi="Times New Roman"/>
          <w:b/>
        </w:rPr>
        <w:t xml:space="preserve"> </w:t>
      </w:r>
      <w:r w:rsidR="0046314D" w:rsidRPr="00EC4819">
        <w:rPr>
          <w:rFonts w:ascii="Times New Roman" w:hAnsi="Times New Roman"/>
          <w:b/>
          <w:sz w:val="36"/>
          <w:szCs w:val="36"/>
        </w:rPr>
        <w:t>04</w:t>
      </w:r>
      <w:r w:rsidR="00D40B7E" w:rsidRPr="00EC4819">
        <w:rPr>
          <w:rFonts w:ascii="Times New Roman" w:hAnsi="Times New Roman"/>
          <w:b/>
          <w:sz w:val="36"/>
          <w:szCs w:val="36"/>
        </w:rPr>
        <w:t>-0</w:t>
      </w:r>
      <w:r w:rsidR="0046314D" w:rsidRPr="00EC4819">
        <w:rPr>
          <w:rFonts w:ascii="Times New Roman" w:hAnsi="Times New Roman"/>
          <w:b/>
          <w:sz w:val="36"/>
          <w:szCs w:val="36"/>
        </w:rPr>
        <w:t>1</w:t>
      </w:r>
      <w:r w:rsidR="00D40B7E" w:rsidRPr="00EC4819">
        <w:rPr>
          <w:rFonts w:ascii="Times New Roman" w:hAnsi="Times New Roman"/>
          <w:b/>
          <w:sz w:val="36"/>
          <w:szCs w:val="36"/>
        </w:rPr>
        <w:t>-1</w:t>
      </w:r>
      <w:r w:rsidR="001074A1">
        <w:rPr>
          <w:rFonts w:ascii="Times New Roman" w:hAnsi="Times New Roman"/>
          <w:b/>
          <w:sz w:val="36"/>
          <w:szCs w:val="36"/>
        </w:rPr>
        <w:t>6</w:t>
      </w:r>
    </w:p>
    <w:p w:rsidR="00F1412B" w:rsidRPr="00EC4819" w:rsidRDefault="00F1412B" w:rsidP="00D31268">
      <w:pPr>
        <w:rPr>
          <w:rFonts w:ascii="Times New Roman" w:hAnsi="Times New Roman"/>
          <w:b/>
        </w:rPr>
      </w:pPr>
    </w:p>
    <w:p w:rsidR="00F1412B" w:rsidRPr="00EC4819" w:rsidRDefault="00F1412B" w:rsidP="00D31268">
      <w:pPr>
        <w:rPr>
          <w:rFonts w:ascii="Times New Roman" w:hAnsi="Times New Roman"/>
        </w:rPr>
      </w:pPr>
    </w:p>
    <w:p w:rsidR="00F1412B" w:rsidRPr="00EC4819" w:rsidRDefault="00F1412B" w:rsidP="00D31268">
      <w:pPr>
        <w:rPr>
          <w:rFonts w:ascii="Times New Roman" w:hAnsi="Times New Roman"/>
        </w:rPr>
      </w:pPr>
    </w:p>
    <w:p w:rsidR="00F1412B" w:rsidRPr="00EC4819" w:rsidRDefault="00F1412B" w:rsidP="00D31268">
      <w:pPr>
        <w:rPr>
          <w:rFonts w:ascii="Times New Roman" w:hAnsi="Times New Roman"/>
        </w:rPr>
      </w:pPr>
    </w:p>
    <w:p w:rsidR="00F1412B" w:rsidRPr="00EC4819" w:rsidRDefault="00F1412B" w:rsidP="00D31268"/>
    <w:p w:rsidR="00F1412B" w:rsidRPr="00EC4819" w:rsidRDefault="00F1412B" w:rsidP="00D31268"/>
    <w:p w:rsidR="00F1412B" w:rsidRPr="00EC4819" w:rsidRDefault="00F1412B" w:rsidP="00D31268"/>
    <w:p w:rsidR="00F1412B" w:rsidRPr="00EC4819" w:rsidRDefault="00F1412B" w:rsidP="00D31268"/>
    <w:p w:rsidR="00F1412B" w:rsidRPr="00EC4819" w:rsidRDefault="00F1412B" w:rsidP="00D31268"/>
    <w:p w:rsidR="00F1412B" w:rsidRPr="00EC4819" w:rsidRDefault="00F1412B" w:rsidP="00D31268"/>
    <w:p w:rsidR="00F1412B" w:rsidRPr="00EC4819" w:rsidRDefault="00F1412B" w:rsidP="00D31268"/>
    <w:p w:rsidR="00F1412B" w:rsidRPr="00EC4819" w:rsidRDefault="00F1412B" w:rsidP="00D31268"/>
    <w:p w:rsidR="00F1412B" w:rsidRPr="00EC4819" w:rsidRDefault="00F1412B" w:rsidP="00D31268"/>
    <w:p w:rsidR="00EA3971" w:rsidRPr="00EC4819" w:rsidRDefault="00EA3971" w:rsidP="00D31268"/>
    <w:p w:rsidR="00EA3971" w:rsidRPr="00EC4819" w:rsidRDefault="00EA3971" w:rsidP="00D31268"/>
    <w:p w:rsidR="00EA3971" w:rsidRPr="00EC4819" w:rsidRDefault="00EA3971" w:rsidP="00D31268"/>
    <w:p w:rsidR="00F1412B" w:rsidRPr="00EC4819" w:rsidRDefault="00F1412B" w:rsidP="00D31268"/>
    <w:p w:rsidR="00F1412B" w:rsidRPr="00EC4819" w:rsidRDefault="00F1412B" w:rsidP="00D31268"/>
    <w:p w:rsidR="00F1412B" w:rsidRPr="00EC4819" w:rsidRDefault="00F1412B" w:rsidP="00D31268"/>
    <w:p w:rsidR="00F1412B" w:rsidRPr="00EC4819" w:rsidRDefault="00F1412B" w:rsidP="00D31268"/>
    <w:p w:rsidR="00F1412B" w:rsidRPr="00EC4819" w:rsidRDefault="004C782F" w:rsidP="00D31268">
      <w:pPr>
        <w:jc w:val="center"/>
        <w:rPr>
          <w:rFonts w:ascii="Times New Roman" w:hAnsi="Times New Roman"/>
          <w:b/>
          <w:szCs w:val="28"/>
        </w:rPr>
      </w:pPr>
      <w:r>
        <w:rPr>
          <w:rFonts w:ascii="Times New Roman" w:hAnsi="Times New Roman"/>
          <w:b/>
          <w:szCs w:val="28"/>
          <w:lang w:val="en-US"/>
        </w:rPr>
        <w:t>Astana</w:t>
      </w:r>
      <w:r w:rsidR="00F1412B" w:rsidRPr="00EC4819">
        <w:rPr>
          <w:rFonts w:ascii="Times New Roman" w:hAnsi="Times New Roman"/>
          <w:b/>
          <w:szCs w:val="28"/>
        </w:rPr>
        <w:t xml:space="preserve"> 201</w:t>
      </w:r>
      <w:r w:rsidR="00953D2D">
        <w:rPr>
          <w:rFonts w:ascii="Times New Roman" w:hAnsi="Times New Roman"/>
          <w:b/>
          <w:szCs w:val="28"/>
        </w:rPr>
        <w:t>6</w:t>
      </w:r>
    </w:p>
    <w:p w:rsidR="004C782F" w:rsidRPr="00125DB5" w:rsidRDefault="00D40B7E" w:rsidP="004C782F">
      <w:pPr>
        <w:jc w:val="center"/>
        <w:rPr>
          <w:b/>
          <w:caps/>
          <w:sz w:val="24"/>
          <w:lang w:val="en-US"/>
        </w:rPr>
      </w:pPr>
      <w:r w:rsidRPr="00EC4819">
        <w:rPr>
          <w:rFonts w:ascii="Times New Roman" w:hAnsi="Times New Roman"/>
          <w:b/>
          <w:bCs/>
          <w:caps/>
          <w:szCs w:val="28"/>
        </w:rPr>
        <w:br w:type="page"/>
      </w:r>
      <w:r w:rsidR="004C782F">
        <w:rPr>
          <w:b/>
          <w:szCs w:val="28"/>
          <w:lang w:val="en-US"/>
        </w:rPr>
        <w:lastRenderedPageBreak/>
        <w:t xml:space="preserve">Revision record sheet </w:t>
      </w:r>
    </w:p>
    <w:p w:rsidR="004C782F" w:rsidRPr="00A21FA3" w:rsidRDefault="004C782F" w:rsidP="004C782F">
      <w:pPr>
        <w:rPr>
          <w:szCs w:val="28"/>
        </w:rPr>
      </w:pPr>
    </w:p>
    <w:tbl>
      <w:tblPr>
        <w:tblW w:w="1024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8"/>
        <w:gridCol w:w="1372"/>
        <w:gridCol w:w="1539"/>
        <w:gridCol w:w="2330"/>
        <w:gridCol w:w="1838"/>
        <w:gridCol w:w="2404"/>
      </w:tblGrid>
      <w:tr w:rsidR="004C782F" w:rsidRPr="00F64F34" w:rsidTr="007F3802">
        <w:trPr>
          <w:trHeight w:val="844"/>
        </w:trPr>
        <w:tc>
          <w:tcPr>
            <w:tcW w:w="758" w:type="dxa"/>
            <w:tcBorders>
              <w:top w:val="single" w:sz="4" w:space="0" w:color="auto"/>
              <w:left w:val="single" w:sz="4" w:space="0" w:color="auto"/>
              <w:bottom w:val="single" w:sz="4" w:space="0" w:color="auto"/>
              <w:right w:val="single" w:sz="4" w:space="0" w:color="auto"/>
            </w:tcBorders>
            <w:shd w:val="clear" w:color="auto" w:fill="E6E6E6"/>
            <w:vAlign w:val="center"/>
          </w:tcPr>
          <w:p w:rsidR="004C782F" w:rsidRPr="00125DB5" w:rsidRDefault="004C782F" w:rsidP="007F3802">
            <w:pPr>
              <w:rPr>
                <w:b/>
                <w:sz w:val="24"/>
              </w:rPr>
            </w:pPr>
            <w:r>
              <w:rPr>
                <w:b/>
                <w:sz w:val="24"/>
                <w:lang w:val="en-US"/>
              </w:rPr>
              <w:t>No</w:t>
            </w:r>
            <w:r w:rsidRPr="00125DB5">
              <w:rPr>
                <w:b/>
                <w:sz w:val="24"/>
              </w:rPr>
              <w:t xml:space="preserve">. </w:t>
            </w:r>
          </w:p>
        </w:tc>
        <w:tc>
          <w:tcPr>
            <w:tcW w:w="1372" w:type="dxa"/>
            <w:tcBorders>
              <w:top w:val="single" w:sz="4" w:space="0" w:color="auto"/>
              <w:left w:val="single" w:sz="4" w:space="0" w:color="auto"/>
              <w:bottom w:val="single" w:sz="4" w:space="0" w:color="auto"/>
              <w:right w:val="single" w:sz="4" w:space="0" w:color="auto"/>
            </w:tcBorders>
            <w:shd w:val="clear" w:color="auto" w:fill="E6E6E6"/>
            <w:vAlign w:val="center"/>
          </w:tcPr>
          <w:p w:rsidR="004C782F" w:rsidRPr="00125DB5" w:rsidRDefault="004C782F" w:rsidP="007F3802">
            <w:pPr>
              <w:jc w:val="center"/>
              <w:rPr>
                <w:b/>
                <w:sz w:val="24"/>
                <w:lang w:val="en-US"/>
              </w:rPr>
            </w:pPr>
            <w:r>
              <w:rPr>
                <w:b/>
                <w:sz w:val="24"/>
                <w:lang w:val="en-US"/>
              </w:rPr>
              <w:t>Revision number</w:t>
            </w:r>
          </w:p>
        </w:tc>
        <w:tc>
          <w:tcPr>
            <w:tcW w:w="1539" w:type="dxa"/>
            <w:tcBorders>
              <w:top w:val="single" w:sz="4" w:space="0" w:color="auto"/>
              <w:left w:val="single" w:sz="4" w:space="0" w:color="auto"/>
              <w:bottom w:val="single" w:sz="4" w:space="0" w:color="auto"/>
              <w:right w:val="single" w:sz="4" w:space="0" w:color="auto"/>
            </w:tcBorders>
            <w:shd w:val="clear" w:color="auto" w:fill="E6E6E6"/>
            <w:vAlign w:val="center"/>
          </w:tcPr>
          <w:p w:rsidR="004C782F" w:rsidRPr="00125DB5" w:rsidRDefault="004C782F" w:rsidP="007F3802">
            <w:pPr>
              <w:jc w:val="center"/>
              <w:rPr>
                <w:b/>
                <w:sz w:val="24"/>
                <w:lang w:val="en-US"/>
              </w:rPr>
            </w:pPr>
            <w:r>
              <w:rPr>
                <w:b/>
                <w:sz w:val="24"/>
                <w:lang w:val="en-US"/>
              </w:rPr>
              <w:t>Page no.</w:t>
            </w:r>
          </w:p>
        </w:tc>
        <w:tc>
          <w:tcPr>
            <w:tcW w:w="2330" w:type="dxa"/>
            <w:tcBorders>
              <w:top w:val="single" w:sz="4" w:space="0" w:color="auto"/>
              <w:left w:val="single" w:sz="4" w:space="0" w:color="auto"/>
              <w:bottom w:val="single" w:sz="4" w:space="0" w:color="auto"/>
              <w:right w:val="single" w:sz="4" w:space="0" w:color="auto"/>
            </w:tcBorders>
            <w:shd w:val="clear" w:color="auto" w:fill="E6E6E6"/>
            <w:vAlign w:val="center"/>
          </w:tcPr>
          <w:p w:rsidR="004C782F" w:rsidRPr="00125DB5" w:rsidRDefault="004C782F" w:rsidP="007F3802">
            <w:pPr>
              <w:jc w:val="center"/>
              <w:rPr>
                <w:b/>
                <w:sz w:val="24"/>
                <w:lang w:val="en-US"/>
              </w:rPr>
            </w:pPr>
            <w:r>
              <w:rPr>
                <w:b/>
                <w:sz w:val="24"/>
                <w:lang w:val="en-US"/>
              </w:rPr>
              <w:t>Date of making a change/addition</w:t>
            </w:r>
          </w:p>
        </w:tc>
        <w:tc>
          <w:tcPr>
            <w:tcW w:w="1838" w:type="dxa"/>
            <w:tcBorders>
              <w:top w:val="single" w:sz="4" w:space="0" w:color="auto"/>
              <w:left w:val="single" w:sz="4" w:space="0" w:color="auto"/>
              <w:bottom w:val="single" w:sz="4" w:space="0" w:color="auto"/>
              <w:right w:val="single" w:sz="4" w:space="0" w:color="auto"/>
            </w:tcBorders>
            <w:shd w:val="clear" w:color="auto" w:fill="E6E6E6"/>
            <w:vAlign w:val="center"/>
          </w:tcPr>
          <w:p w:rsidR="004C782F" w:rsidRPr="00125DB5" w:rsidRDefault="004C782F" w:rsidP="007F3802">
            <w:pPr>
              <w:jc w:val="center"/>
              <w:rPr>
                <w:b/>
                <w:sz w:val="24"/>
                <w:lang w:val="en-US"/>
              </w:rPr>
            </w:pPr>
            <w:r>
              <w:rPr>
                <w:b/>
                <w:sz w:val="24"/>
                <w:lang w:val="en-US"/>
              </w:rPr>
              <w:t>Revision date</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center"/>
          </w:tcPr>
          <w:p w:rsidR="004C782F" w:rsidRPr="00125DB5" w:rsidRDefault="004C782F" w:rsidP="007F3802">
            <w:pPr>
              <w:jc w:val="center"/>
              <w:rPr>
                <w:b/>
                <w:sz w:val="24"/>
                <w:lang w:val="en-US"/>
              </w:rPr>
            </w:pPr>
            <w:r>
              <w:rPr>
                <w:b/>
                <w:sz w:val="24"/>
                <w:lang w:val="en-US"/>
              </w:rPr>
              <w:t xml:space="preserve">Signature of person in charge </w:t>
            </w:r>
          </w:p>
        </w:tc>
      </w:tr>
      <w:tr w:rsidR="004C782F" w:rsidRPr="00CC2966" w:rsidTr="007F3802">
        <w:trPr>
          <w:trHeight w:val="268"/>
        </w:trPr>
        <w:tc>
          <w:tcPr>
            <w:tcW w:w="758" w:type="dxa"/>
            <w:tcBorders>
              <w:top w:val="single" w:sz="4" w:space="0" w:color="auto"/>
              <w:left w:val="single" w:sz="4" w:space="0" w:color="auto"/>
              <w:bottom w:val="single" w:sz="4" w:space="0" w:color="auto"/>
              <w:right w:val="single" w:sz="4" w:space="0" w:color="auto"/>
            </w:tcBorders>
          </w:tcPr>
          <w:p w:rsidR="004C782F" w:rsidRPr="00A21FA3" w:rsidRDefault="004C782F" w:rsidP="007F3802">
            <w:pPr>
              <w:jc w:val="center"/>
            </w:pPr>
            <w:r w:rsidRPr="00A21FA3">
              <w:t>1</w:t>
            </w:r>
          </w:p>
        </w:tc>
        <w:tc>
          <w:tcPr>
            <w:tcW w:w="1372" w:type="dxa"/>
            <w:tcBorders>
              <w:top w:val="single" w:sz="4" w:space="0" w:color="auto"/>
              <w:left w:val="single" w:sz="4" w:space="0" w:color="auto"/>
              <w:bottom w:val="single" w:sz="4" w:space="0" w:color="auto"/>
              <w:right w:val="single" w:sz="4" w:space="0" w:color="auto"/>
            </w:tcBorders>
          </w:tcPr>
          <w:p w:rsidR="004C782F" w:rsidRPr="00A21FA3" w:rsidRDefault="004C782F" w:rsidP="007F3802">
            <w:pPr>
              <w:jc w:val="center"/>
            </w:pPr>
            <w:r w:rsidRPr="00A21FA3">
              <w:t>2</w:t>
            </w:r>
          </w:p>
        </w:tc>
        <w:tc>
          <w:tcPr>
            <w:tcW w:w="1539" w:type="dxa"/>
            <w:tcBorders>
              <w:top w:val="single" w:sz="4" w:space="0" w:color="auto"/>
              <w:left w:val="single" w:sz="4" w:space="0" w:color="auto"/>
              <w:bottom w:val="single" w:sz="4" w:space="0" w:color="auto"/>
              <w:right w:val="single" w:sz="4" w:space="0" w:color="auto"/>
            </w:tcBorders>
          </w:tcPr>
          <w:p w:rsidR="004C782F" w:rsidRPr="00A21FA3" w:rsidRDefault="004C782F" w:rsidP="007F3802">
            <w:pPr>
              <w:jc w:val="center"/>
            </w:pPr>
            <w:r w:rsidRPr="00A21FA3">
              <w:t>3</w:t>
            </w:r>
          </w:p>
        </w:tc>
        <w:tc>
          <w:tcPr>
            <w:tcW w:w="2330" w:type="dxa"/>
            <w:tcBorders>
              <w:top w:val="single" w:sz="4" w:space="0" w:color="auto"/>
              <w:left w:val="single" w:sz="4" w:space="0" w:color="auto"/>
              <w:bottom w:val="single" w:sz="4" w:space="0" w:color="auto"/>
              <w:right w:val="single" w:sz="4" w:space="0" w:color="auto"/>
            </w:tcBorders>
          </w:tcPr>
          <w:p w:rsidR="004C782F" w:rsidRPr="00A21FA3" w:rsidRDefault="004C782F" w:rsidP="007F3802">
            <w:pPr>
              <w:jc w:val="center"/>
            </w:pPr>
            <w:r w:rsidRPr="00A21FA3">
              <w:t>4</w:t>
            </w:r>
          </w:p>
        </w:tc>
        <w:tc>
          <w:tcPr>
            <w:tcW w:w="1838" w:type="dxa"/>
            <w:tcBorders>
              <w:top w:val="single" w:sz="4" w:space="0" w:color="auto"/>
              <w:left w:val="single" w:sz="4" w:space="0" w:color="auto"/>
              <w:bottom w:val="single" w:sz="4" w:space="0" w:color="auto"/>
              <w:right w:val="single" w:sz="4" w:space="0" w:color="auto"/>
            </w:tcBorders>
          </w:tcPr>
          <w:p w:rsidR="004C782F" w:rsidRPr="00A21FA3" w:rsidRDefault="004C782F" w:rsidP="007F3802">
            <w:pPr>
              <w:jc w:val="center"/>
            </w:pPr>
            <w:r w:rsidRPr="00A21FA3">
              <w:t>5</w:t>
            </w:r>
          </w:p>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pPr>
              <w:jc w:val="center"/>
            </w:pPr>
            <w:r w:rsidRPr="00A21FA3">
              <w:t>6</w:t>
            </w:r>
          </w:p>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r>
      <w:tr w:rsidR="004C782F" w:rsidRPr="00CC2966" w:rsidTr="007F3802">
        <w:trPr>
          <w:trHeight w:val="576"/>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r>
      <w:tr w:rsidR="004C782F" w:rsidRPr="00CC2966" w:rsidTr="007F3802">
        <w:trPr>
          <w:trHeight w:val="555"/>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r>
      <w:tr w:rsidR="004C782F" w:rsidRPr="00CC2966" w:rsidTr="007F3802">
        <w:trPr>
          <w:trHeight w:val="86"/>
        </w:trPr>
        <w:tc>
          <w:tcPr>
            <w:tcW w:w="75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372" w:type="dxa"/>
            <w:tcBorders>
              <w:top w:val="single" w:sz="4" w:space="0" w:color="auto"/>
              <w:left w:val="single" w:sz="4" w:space="0" w:color="auto"/>
              <w:bottom w:val="single" w:sz="4" w:space="0" w:color="auto"/>
              <w:right w:val="single" w:sz="4" w:space="0" w:color="auto"/>
            </w:tcBorders>
          </w:tcPr>
          <w:p w:rsidR="004C782F" w:rsidRPr="00CC2966" w:rsidRDefault="004C782F" w:rsidP="007F3802"/>
          <w:p w:rsidR="004C782F" w:rsidRPr="00CC2966" w:rsidRDefault="004C782F" w:rsidP="007F3802"/>
        </w:tc>
        <w:tc>
          <w:tcPr>
            <w:tcW w:w="1539"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330"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1838"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c>
          <w:tcPr>
            <w:tcW w:w="2404" w:type="dxa"/>
            <w:tcBorders>
              <w:top w:val="single" w:sz="4" w:space="0" w:color="auto"/>
              <w:left w:val="single" w:sz="4" w:space="0" w:color="auto"/>
              <w:bottom w:val="single" w:sz="4" w:space="0" w:color="auto"/>
              <w:right w:val="single" w:sz="4" w:space="0" w:color="auto"/>
            </w:tcBorders>
          </w:tcPr>
          <w:p w:rsidR="004C782F" w:rsidRPr="00CC2966" w:rsidRDefault="004C782F" w:rsidP="007F3802"/>
        </w:tc>
      </w:tr>
    </w:tbl>
    <w:p w:rsidR="004C782F" w:rsidRPr="00CC2966" w:rsidRDefault="004C782F" w:rsidP="004C782F"/>
    <w:p w:rsidR="00F1412B" w:rsidRPr="004C782F" w:rsidRDefault="004C782F" w:rsidP="004C782F">
      <w:pPr>
        <w:jc w:val="center"/>
        <w:rPr>
          <w:rFonts w:ascii="Times New Roman" w:hAnsi="Times New Roman"/>
          <w:b/>
          <w:szCs w:val="28"/>
          <w:lang w:val="en-US"/>
        </w:rPr>
      </w:pPr>
      <w:r>
        <w:rPr>
          <w:rFonts w:ascii="Times New Roman" w:hAnsi="Times New Roman"/>
          <w:b/>
          <w:szCs w:val="28"/>
          <w:lang w:val="en-US"/>
        </w:rPr>
        <w:t>Purpose</w:t>
      </w:r>
    </w:p>
    <w:p w:rsidR="00F1412B" w:rsidRPr="00EC4819" w:rsidRDefault="00F1412B" w:rsidP="00D31268">
      <w:pPr>
        <w:tabs>
          <w:tab w:val="left" w:pos="4469"/>
        </w:tabs>
        <w:ind w:firstLine="709"/>
        <w:rPr>
          <w:rFonts w:ascii="Times New Roman" w:hAnsi="Times New Roman"/>
          <w:b/>
          <w:szCs w:val="28"/>
        </w:rPr>
      </w:pPr>
    </w:p>
    <w:p w:rsidR="004C782F" w:rsidRPr="004C782F" w:rsidRDefault="004C782F" w:rsidP="004C782F">
      <w:pPr>
        <w:pStyle w:val="ab"/>
        <w:ind w:left="0"/>
        <w:rPr>
          <w:rFonts w:ascii="Times New Roman" w:hAnsi="Times New Roman"/>
          <w:sz w:val="28"/>
          <w:szCs w:val="28"/>
          <w:lang w:val="en-US"/>
        </w:rPr>
      </w:pPr>
      <w:r w:rsidRPr="004C782F">
        <w:rPr>
          <w:rFonts w:ascii="Times New Roman" w:hAnsi="Times New Roman"/>
          <w:sz w:val="28"/>
          <w:szCs w:val="28"/>
          <w:lang w:val="en-US"/>
        </w:rPr>
        <w:t>1. The Regulation on the</w:t>
      </w:r>
      <w:r>
        <w:rPr>
          <w:rFonts w:ascii="Times New Roman" w:hAnsi="Times New Roman"/>
          <w:sz w:val="28"/>
          <w:szCs w:val="28"/>
          <w:lang w:val="en-US"/>
        </w:rPr>
        <w:t xml:space="preserve"> Committee for </w:t>
      </w:r>
      <w:r w:rsidRPr="004C782F">
        <w:rPr>
          <w:rFonts w:ascii="Times New Roman" w:hAnsi="Times New Roman"/>
          <w:sz w:val="28"/>
          <w:szCs w:val="28"/>
          <w:lang w:val="en-US"/>
        </w:rPr>
        <w:t xml:space="preserve"> Assets and Liabilities Management (hereinafte</w:t>
      </w:r>
      <w:r>
        <w:rPr>
          <w:rFonts w:ascii="Times New Roman" w:hAnsi="Times New Roman"/>
          <w:sz w:val="28"/>
          <w:szCs w:val="28"/>
          <w:lang w:val="en-US"/>
        </w:rPr>
        <w:t>r referred to as the Regulation</w:t>
      </w:r>
      <w:r w:rsidRPr="004C782F">
        <w:rPr>
          <w:rFonts w:ascii="Times New Roman" w:hAnsi="Times New Roman"/>
          <w:sz w:val="28"/>
          <w:szCs w:val="28"/>
          <w:lang w:val="en-US"/>
        </w:rPr>
        <w:t xml:space="preserve">) determine the status, main tasks and functions, the composition, the procedure for convening and holding the meetings of the Asset and Liability Management Committee (hereinafter referred to as </w:t>
      </w:r>
      <w:r w:rsidR="0001312E">
        <w:rPr>
          <w:rFonts w:ascii="Times New Roman" w:hAnsi="Times New Roman"/>
          <w:sz w:val="28"/>
          <w:szCs w:val="28"/>
          <w:lang w:val="en-US"/>
        </w:rPr>
        <w:t xml:space="preserve">– the </w:t>
      </w:r>
      <w:r w:rsidRPr="004C782F">
        <w:rPr>
          <w:rFonts w:ascii="Times New Roman" w:hAnsi="Times New Roman"/>
          <w:sz w:val="28"/>
          <w:szCs w:val="28"/>
          <w:lang w:val="en-US"/>
        </w:rPr>
        <w:t>CA</w:t>
      </w:r>
      <w:r>
        <w:rPr>
          <w:rFonts w:ascii="Times New Roman" w:hAnsi="Times New Roman"/>
          <w:sz w:val="28"/>
          <w:szCs w:val="28"/>
          <w:lang w:val="en-US"/>
        </w:rPr>
        <w:t>L</w:t>
      </w:r>
      <w:r w:rsidRPr="004C782F">
        <w:rPr>
          <w:rFonts w:ascii="Times New Roman" w:hAnsi="Times New Roman"/>
          <w:sz w:val="28"/>
          <w:szCs w:val="28"/>
          <w:lang w:val="en-US"/>
        </w:rPr>
        <w:t xml:space="preserve">M) of </w:t>
      </w:r>
      <w:r>
        <w:rPr>
          <w:rFonts w:ascii="Times New Roman" w:hAnsi="Times New Roman"/>
          <w:sz w:val="28"/>
          <w:szCs w:val="28"/>
          <w:lang w:val="en-US"/>
        </w:rPr>
        <w:t xml:space="preserve">“Samruk-Energy” </w:t>
      </w:r>
      <w:r w:rsidRPr="004C782F">
        <w:rPr>
          <w:rFonts w:ascii="Times New Roman" w:hAnsi="Times New Roman"/>
          <w:sz w:val="28"/>
          <w:szCs w:val="28"/>
          <w:lang w:val="en-US"/>
        </w:rPr>
        <w:t xml:space="preserve"> JSC (hereinafter </w:t>
      </w:r>
      <w:r>
        <w:rPr>
          <w:rFonts w:ascii="Times New Roman" w:hAnsi="Times New Roman"/>
          <w:sz w:val="28"/>
          <w:szCs w:val="28"/>
          <w:lang w:val="en-US"/>
        </w:rPr>
        <w:t>–</w:t>
      </w:r>
      <w:r w:rsidRPr="004C782F">
        <w:rPr>
          <w:rFonts w:ascii="Times New Roman" w:hAnsi="Times New Roman"/>
          <w:sz w:val="28"/>
          <w:szCs w:val="28"/>
          <w:lang w:val="en-US"/>
        </w:rPr>
        <w:t xml:space="preserve"> </w:t>
      </w:r>
      <w:r>
        <w:rPr>
          <w:rFonts w:ascii="Times New Roman" w:hAnsi="Times New Roman"/>
          <w:sz w:val="28"/>
          <w:szCs w:val="28"/>
          <w:lang w:val="en-US"/>
        </w:rPr>
        <w:t>the Company</w:t>
      </w:r>
      <w:r w:rsidRPr="004C782F">
        <w:rPr>
          <w:rFonts w:ascii="Times New Roman" w:hAnsi="Times New Roman"/>
          <w:sz w:val="28"/>
          <w:szCs w:val="28"/>
          <w:lang w:val="en-US"/>
        </w:rPr>
        <w:t>), the adoption and execution of its decisions.</w:t>
      </w:r>
    </w:p>
    <w:p w:rsidR="004C782F" w:rsidRDefault="004C782F" w:rsidP="004C782F">
      <w:pPr>
        <w:pStyle w:val="ab"/>
        <w:spacing w:after="0" w:line="240" w:lineRule="auto"/>
        <w:ind w:left="0"/>
        <w:rPr>
          <w:rFonts w:ascii="Times New Roman" w:hAnsi="Times New Roman"/>
          <w:sz w:val="28"/>
          <w:szCs w:val="28"/>
          <w:lang w:val="en-US"/>
        </w:rPr>
      </w:pPr>
      <w:r w:rsidRPr="004C782F">
        <w:rPr>
          <w:rFonts w:ascii="Times New Roman" w:hAnsi="Times New Roman"/>
          <w:sz w:val="28"/>
          <w:szCs w:val="28"/>
          <w:lang w:val="en-US"/>
        </w:rPr>
        <w:t>2. Th</w:t>
      </w:r>
      <w:r>
        <w:rPr>
          <w:rFonts w:ascii="Times New Roman" w:hAnsi="Times New Roman"/>
          <w:sz w:val="28"/>
          <w:szCs w:val="28"/>
          <w:lang w:val="en-US"/>
        </w:rPr>
        <w:t>is</w:t>
      </w:r>
      <w:r w:rsidRPr="004C782F">
        <w:rPr>
          <w:rFonts w:ascii="Times New Roman" w:hAnsi="Times New Roman"/>
          <w:sz w:val="28"/>
          <w:szCs w:val="28"/>
          <w:lang w:val="en-US"/>
        </w:rPr>
        <w:t xml:space="preserve"> Regulation </w:t>
      </w:r>
      <w:r>
        <w:rPr>
          <w:rFonts w:ascii="Times New Roman" w:hAnsi="Times New Roman"/>
          <w:sz w:val="28"/>
          <w:szCs w:val="28"/>
          <w:lang w:val="en-US"/>
        </w:rPr>
        <w:t>was</w:t>
      </w:r>
      <w:r w:rsidRPr="004C782F">
        <w:rPr>
          <w:rFonts w:ascii="Times New Roman" w:hAnsi="Times New Roman"/>
          <w:sz w:val="28"/>
          <w:szCs w:val="28"/>
          <w:lang w:val="en-US"/>
        </w:rPr>
        <w:t xml:space="preserve"> developed in accordance with the legislation of the Republic of Kazakhstan, the Company's Charter and internal documents of the Company.</w:t>
      </w:r>
    </w:p>
    <w:p w:rsidR="004C782F" w:rsidRDefault="004C782F" w:rsidP="004C782F">
      <w:pPr>
        <w:pStyle w:val="ab"/>
        <w:spacing w:after="0" w:line="240" w:lineRule="auto"/>
        <w:ind w:left="0"/>
        <w:rPr>
          <w:rFonts w:ascii="Times New Roman" w:hAnsi="Times New Roman"/>
          <w:sz w:val="28"/>
          <w:szCs w:val="28"/>
          <w:lang w:val="en-US"/>
        </w:rPr>
      </w:pPr>
    </w:p>
    <w:p w:rsidR="00F1412B" w:rsidRPr="004C782F" w:rsidRDefault="004C782F" w:rsidP="004C782F">
      <w:pPr>
        <w:pStyle w:val="ab"/>
        <w:spacing w:after="0" w:line="240" w:lineRule="auto"/>
        <w:ind w:left="0"/>
        <w:jc w:val="center"/>
        <w:rPr>
          <w:rFonts w:ascii="Times New Roman" w:hAnsi="Times New Roman"/>
          <w:b/>
          <w:sz w:val="28"/>
          <w:szCs w:val="28"/>
          <w:lang w:val="en-US"/>
        </w:rPr>
      </w:pPr>
      <w:r w:rsidRPr="004C782F">
        <w:rPr>
          <w:rFonts w:ascii="Times New Roman" w:hAnsi="Times New Roman"/>
          <w:b/>
          <w:sz w:val="28"/>
          <w:szCs w:val="28"/>
          <w:lang w:val="en-US"/>
        </w:rPr>
        <w:t>2. The Scope of use</w:t>
      </w:r>
    </w:p>
    <w:p w:rsidR="00F1412B" w:rsidRPr="004C782F" w:rsidRDefault="00F1412B" w:rsidP="00D31268">
      <w:pPr>
        <w:pStyle w:val="ab"/>
        <w:spacing w:after="0" w:line="240" w:lineRule="auto"/>
        <w:ind w:left="0" w:firstLine="709"/>
        <w:jc w:val="center"/>
        <w:rPr>
          <w:rFonts w:ascii="Times New Roman" w:hAnsi="Times New Roman"/>
          <w:b/>
          <w:sz w:val="28"/>
          <w:szCs w:val="28"/>
          <w:lang w:val="en-US"/>
        </w:rPr>
      </w:pPr>
    </w:p>
    <w:p w:rsidR="004C782F" w:rsidRPr="004C782F" w:rsidRDefault="00D06653" w:rsidP="004C782F">
      <w:pPr>
        <w:ind w:firstLine="709"/>
        <w:contextualSpacing/>
        <w:jc w:val="both"/>
        <w:rPr>
          <w:rFonts w:ascii="Times New Roman" w:eastAsia="Calibri" w:hAnsi="Times New Roman"/>
          <w:szCs w:val="28"/>
          <w:lang w:val="en-US" w:eastAsia="en-US"/>
        </w:rPr>
      </w:pPr>
      <w:r>
        <w:rPr>
          <w:rFonts w:ascii="Times New Roman" w:eastAsia="Calibri" w:hAnsi="Times New Roman"/>
          <w:szCs w:val="28"/>
          <w:lang w:val="en-US" w:eastAsia="en-US"/>
        </w:rPr>
        <w:t>3</w:t>
      </w:r>
      <w:r w:rsidR="004C782F" w:rsidRPr="004C782F">
        <w:rPr>
          <w:rFonts w:ascii="Times New Roman" w:eastAsia="Calibri" w:hAnsi="Times New Roman"/>
          <w:szCs w:val="28"/>
          <w:lang w:val="en-US" w:eastAsia="en-US"/>
        </w:rPr>
        <w:t>. Th</w:t>
      </w:r>
      <w:r w:rsidR="004C782F">
        <w:rPr>
          <w:rFonts w:ascii="Times New Roman" w:eastAsia="Calibri" w:hAnsi="Times New Roman"/>
          <w:szCs w:val="28"/>
          <w:lang w:val="en-US" w:eastAsia="en-US"/>
        </w:rPr>
        <w:t>e</w:t>
      </w:r>
      <w:r w:rsidR="004C782F" w:rsidRPr="004C782F">
        <w:rPr>
          <w:rFonts w:ascii="Times New Roman" w:eastAsia="Calibri" w:hAnsi="Times New Roman"/>
          <w:szCs w:val="28"/>
          <w:lang w:val="en-US" w:eastAsia="en-US"/>
        </w:rPr>
        <w:t xml:space="preserve"> Regulation is an internal regulatory document and </w:t>
      </w:r>
      <w:r w:rsidR="004C782F">
        <w:rPr>
          <w:rFonts w:ascii="Times New Roman" w:eastAsia="Calibri" w:hAnsi="Times New Roman"/>
          <w:szCs w:val="28"/>
          <w:lang w:val="en-US" w:eastAsia="en-US"/>
        </w:rPr>
        <w:t>shall apply</w:t>
      </w:r>
      <w:r w:rsidR="004C782F" w:rsidRPr="004C782F">
        <w:rPr>
          <w:rFonts w:ascii="Times New Roman" w:eastAsia="Calibri" w:hAnsi="Times New Roman"/>
          <w:szCs w:val="28"/>
          <w:lang w:val="en-US" w:eastAsia="en-US"/>
        </w:rPr>
        <w:t xml:space="preserve"> to all </w:t>
      </w:r>
      <w:r w:rsidR="004C782F">
        <w:rPr>
          <w:rFonts w:ascii="Times New Roman" w:eastAsia="Calibri" w:hAnsi="Times New Roman"/>
          <w:szCs w:val="28"/>
          <w:lang w:val="en-US" w:eastAsia="en-US"/>
        </w:rPr>
        <w:t>BU</w:t>
      </w:r>
      <w:r w:rsidR="004C782F" w:rsidRPr="004C782F">
        <w:rPr>
          <w:rFonts w:ascii="Times New Roman" w:eastAsia="Calibri" w:hAnsi="Times New Roman"/>
          <w:szCs w:val="28"/>
          <w:lang w:val="en-US" w:eastAsia="en-US"/>
        </w:rPr>
        <w:t xml:space="preserve"> and employees of the Company.</w:t>
      </w:r>
    </w:p>
    <w:p w:rsidR="00BF24C4" w:rsidRDefault="00D06653" w:rsidP="004C782F">
      <w:pPr>
        <w:ind w:firstLine="709"/>
        <w:contextualSpacing/>
        <w:jc w:val="both"/>
        <w:rPr>
          <w:rFonts w:ascii="Times New Roman" w:eastAsia="Calibri" w:hAnsi="Times New Roman"/>
          <w:szCs w:val="28"/>
          <w:lang w:val="en-US" w:eastAsia="en-US"/>
        </w:rPr>
      </w:pPr>
      <w:r>
        <w:rPr>
          <w:rFonts w:ascii="Times New Roman" w:eastAsia="Calibri" w:hAnsi="Times New Roman"/>
          <w:szCs w:val="28"/>
          <w:lang w:val="en-US" w:eastAsia="en-US"/>
        </w:rPr>
        <w:t>4</w:t>
      </w:r>
      <w:r w:rsidR="004C782F" w:rsidRPr="004C782F">
        <w:rPr>
          <w:rFonts w:ascii="Times New Roman" w:eastAsia="Calibri" w:hAnsi="Times New Roman"/>
          <w:szCs w:val="28"/>
          <w:lang w:val="en-US" w:eastAsia="en-US"/>
        </w:rPr>
        <w:t xml:space="preserve">. </w:t>
      </w:r>
      <w:r w:rsidR="004C782F">
        <w:rPr>
          <w:rFonts w:ascii="Times New Roman" w:eastAsia="Calibri" w:hAnsi="Times New Roman"/>
          <w:szCs w:val="28"/>
          <w:lang w:val="en-US" w:eastAsia="en-US"/>
        </w:rPr>
        <w:t>CALM</w:t>
      </w:r>
      <w:r w:rsidR="004C782F" w:rsidRPr="004C782F">
        <w:rPr>
          <w:rFonts w:ascii="Times New Roman" w:eastAsia="Calibri" w:hAnsi="Times New Roman"/>
          <w:szCs w:val="28"/>
          <w:lang w:val="en-US" w:eastAsia="en-US"/>
        </w:rPr>
        <w:t xml:space="preserve"> decisions, within its competence, </w:t>
      </w:r>
      <w:r w:rsidR="004C782F">
        <w:rPr>
          <w:rFonts w:ascii="Times New Roman" w:eastAsia="Calibri" w:hAnsi="Times New Roman"/>
          <w:szCs w:val="28"/>
          <w:lang w:val="en-US" w:eastAsia="en-US"/>
        </w:rPr>
        <w:t>shall be</w:t>
      </w:r>
      <w:r w:rsidR="004C782F" w:rsidRPr="004C782F">
        <w:rPr>
          <w:rFonts w:ascii="Times New Roman" w:eastAsia="Calibri" w:hAnsi="Times New Roman"/>
          <w:szCs w:val="28"/>
          <w:lang w:val="en-US" w:eastAsia="en-US"/>
        </w:rPr>
        <w:t xml:space="preserve"> binding for all </w:t>
      </w:r>
      <w:r w:rsidR="004C782F">
        <w:rPr>
          <w:rFonts w:ascii="Times New Roman" w:eastAsia="Calibri" w:hAnsi="Times New Roman"/>
          <w:szCs w:val="28"/>
          <w:lang w:val="en-US" w:eastAsia="en-US"/>
        </w:rPr>
        <w:t>BU</w:t>
      </w:r>
      <w:r w:rsidR="004C782F" w:rsidRPr="004C782F">
        <w:rPr>
          <w:rFonts w:ascii="Times New Roman" w:eastAsia="Calibri" w:hAnsi="Times New Roman"/>
          <w:szCs w:val="28"/>
          <w:lang w:val="en-US" w:eastAsia="en-US"/>
        </w:rPr>
        <w:t xml:space="preserve"> and employees of the Company and are recommendatory for the Company's Management Board and the</w:t>
      </w:r>
      <w:r w:rsidR="004C782F">
        <w:rPr>
          <w:rFonts w:ascii="Times New Roman" w:eastAsia="Calibri" w:hAnsi="Times New Roman"/>
          <w:szCs w:val="28"/>
          <w:lang w:val="en-US" w:eastAsia="en-US"/>
        </w:rPr>
        <w:t xml:space="preserve"> Company’s</w:t>
      </w:r>
      <w:r w:rsidR="004C782F" w:rsidRPr="004C782F">
        <w:rPr>
          <w:rFonts w:ascii="Times New Roman" w:eastAsia="Calibri" w:hAnsi="Times New Roman"/>
          <w:szCs w:val="28"/>
          <w:lang w:val="en-US" w:eastAsia="en-US"/>
        </w:rPr>
        <w:t xml:space="preserve"> Board of Directors</w:t>
      </w:r>
      <w:r w:rsidR="004C782F">
        <w:rPr>
          <w:rFonts w:ascii="Times New Roman" w:eastAsia="Calibri" w:hAnsi="Times New Roman"/>
          <w:szCs w:val="28"/>
          <w:lang w:val="en-US" w:eastAsia="en-US"/>
        </w:rPr>
        <w:t>.</w:t>
      </w:r>
    </w:p>
    <w:p w:rsidR="0065329D" w:rsidRPr="004C782F" w:rsidRDefault="0065329D" w:rsidP="004C782F">
      <w:pPr>
        <w:ind w:firstLine="709"/>
        <w:contextualSpacing/>
        <w:jc w:val="both"/>
        <w:rPr>
          <w:rFonts w:ascii="Times New Roman" w:hAnsi="Times New Roman"/>
          <w:szCs w:val="28"/>
          <w:lang w:val="en-US"/>
        </w:rPr>
      </w:pPr>
    </w:p>
    <w:p w:rsidR="00CB28E3" w:rsidRPr="00EC4819" w:rsidRDefault="00D06653" w:rsidP="00AD71FF">
      <w:pPr>
        <w:pStyle w:val="ab"/>
        <w:numPr>
          <w:ilvl w:val="0"/>
          <w:numId w:val="8"/>
        </w:numPr>
        <w:spacing w:after="0" w:line="240" w:lineRule="auto"/>
        <w:ind w:left="0" w:firstLine="0"/>
        <w:jc w:val="center"/>
        <w:rPr>
          <w:rFonts w:ascii="Times New Roman" w:hAnsi="Times New Roman"/>
          <w:b/>
          <w:sz w:val="28"/>
          <w:szCs w:val="28"/>
        </w:rPr>
      </w:pPr>
      <w:r>
        <w:rPr>
          <w:rFonts w:ascii="Times New Roman" w:hAnsi="Times New Roman"/>
          <w:b/>
          <w:sz w:val="28"/>
          <w:szCs w:val="28"/>
          <w:lang w:val="en-US"/>
        </w:rPr>
        <w:t>Definitions and abbreviations</w:t>
      </w:r>
    </w:p>
    <w:p w:rsidR="00CB28E3" w:rsidRPr="00EC4819" w:rsidRDefault="00CB28E3" w:rsidP="00CB28E3">
      <w:pPr>
        <w:pStyle w:val="ab"/>
        <w:spacing w:after="0" w:line="240" w:lineRule="auto"/>
        <w:ind w:left="0"/>
        <w:rPr>
          <w:rFonts w:ascii="Times New Roman" w:hAnsi="Times New Roman"/>
          <w:b/>
          <w:sz w:val="28"/>
          <w:szCs w:val="28"/>
        </w:rPr>
      </w:pPr>
    </w:p>
    <w:p w:rsidR="00D06653" w:rsidRPr="00D06653" w:rsidRDefault="00D06653" w:rsidP="00D06653">
      <w:pPr>
        <w:pStyle w:val="ab"/>
        <w:jc w:val="both"/>
        <w:rPr>
          <w:rFonts w:ascii="Times New Roman" w:hAnsi="Times New Roman"/>
          <w:sz w:val="28"/>
          <w:szCs w:val="28"/>
          <w:lang w:val="en-US"/>
        </w:rPr>
      </w:pPr>
      <w:r>
        <w:rPr>
          <w:rFonts w:ascii="Times New Roman" w:hAnsi="Times New Roman"/>
          <w:sz w:val="28"/>
          <w:szCs w:val="28"/>
          <w:lang w:val="en-US"/>
        </w:rPr>
        <w:t>5.</w:t>
      </w:r>
      <w:r w:rsidRPr="00D06653">
        <w:rPr>
          <w:rFonts w:ascii="Times New Roman" w:hAnsi="Times New Roman"/>
          <w:sz w:val="28"/>
          <w:szCs w:val="28"/>
          <w:lang w:val="en-US"/>
        </w:rPr>
        <w:t xml:space="preserve"> The following definitions and abbreviations </w:t>
      </w:r>
      <w:r>
        <w:rPr>
          <w:rFonts w:ascii="Times New Roman" w:hAnsi="Times New Roman"/>
          <w:sz w:val="28"/>
          <w:szCs w:val="28"/>
          <w:lang w:val="en-US"/>
        </w:rPr>
        <w:t xml:space="preserve">shall be </w:t>
      </w:r>
      <w:r w:rsidRPr="00D06653">
        <w:rPr>
          <w:rFonts w:ascii="Times New Roman" w:hAnsi="Times New Roman"/>
          <w:sz w:val="28"/>
          <w:szCs w:val="28"/>
          <w:lang w:val="en-US"/>
        </w:rPr>
        <w:t>used in th</w:t>
      </w:r>
      <w:r>
        <w:rPr>
          <w:rFonts w:ascii="Times New Roman" w:hAnsi="Times New Roman"/>
          <w:sz w:val="28"/>
          <w:szCs w:val="28"/>
          <w:lang w:val="en-US"/>
        </w:rPr>
        <w:t>e</w:t>
      </w:r>
      <w:r w:rsidRPr="00D06653">
        <w:rPr>
          <w:rFonts w:ascii="Times New Roman" w:hAnsi="Times New Roman"/>
          <w:sz w:val="28"/>
          <w:szCs w:val="28"/>
          <w:lang w:val="en-US"/>
        </w:rPr>
        <w:t xml:space="preserve"> Regulation:</w:t>
      </w:r>
    </w:p>
    <w:p w:rsidR="00D06653" w:rsidRPr="00D06653" w:rsidRDefault="00D06653" w:rsidP="00D06653">
      <w:pPr>
        <w:pStyle w:val="ab"/>
        <w:jc w:val="both"/>
        <w:rPr>
          <w:rFonts w:ascii="Times New Roman" w:hAnsi="Times New Roman"/>
          <w:sz w:val="28"/>
          <w:szCs w:val="28"/>
          <w:lang w:val="en-US"/>
        </w:rPr>
      </w:pPr>
      <w:r w:rsidRPr="00D06653">
        <w:rPr>
          <w:rFonts w:ascii="Times New Roman" w:hAnsi="Times New Roman"/>
          <w:sz w:val="28"/>
          <w:szCs w:val="28"/>
          <w:lang w:val="en-US"/>
        </w:rPr>
        <w:t xml:space="preserve">1) </w:t>
      </w:r>
      <w:r w:rsidRPr="008514F2">
        <w:rPr>
          <w:rFonts w:ascii="Times New Roman" w:hAnsi="Times New Roman"/>
          <w:b/>
          <w:sz w:val="28"/>
          <w:szCs w:val="28"/>
          <w:lang w:val="en-US"/>
        </w:rPr>
        <w:t>STB</w:t>
      </w:r>
      <w:r w:rsidRPr="00D06653">
        <w:rPr>
          <w:rFonts w:ascii="Times New Roman" w:hAnsi="Times New Roman"/>
          <w:sz w:val="28"/>
          <w:szCs w:val="28"/>
          <w:lang w:val="en-US"/>
        </w:rPr>
        <w:t xml:space="preserve"> </w:t>
      </w:r>
      <w:r w:rsidR="006D4241">
        <w:rPr>
          <w:rFonts w:ascii="Times New Roman" w:hAnsi="Times New Roman"/>
          <w:sz w:val="28"/>
          <w:szCs w:val="28"/>
          <w:lang w:val="en-US"/>
        </w:rPr>
        <w:t>–</w:t>
      </w:r>
      <w:r w:rsidRPr="00D06653">
        <w:rPr>
          <w:rFonts w:ascii="Times New Roman" w:hAnsi="Times New Roman"/>
          <w:sz w:val="28"/>
          <w:szCs w:val="28"/>
          <w:lang w:val="en-US"/>
        </w:rPr>
        <w:t xml:space="preserve"> </w:t>
      </w:r>
      <w:r w:rsidR="006D4241">
        <w:rPr>
          <w:rFonts w:ascii="Times New Roman" w:hAnsi="Times New Roman"/>
          <w:sz w:val="28"/>
          <w:szCs w:val="28"/>
          <w:lang w:val="en-US"/>
        </w:rPr>
        <w:t>second-tier bank</w:t>
      </w:r>
      <w:r w:rsidRPr="00D06653">
        <w:rPr>
          <w:rFonts w:ascii="Times New Roman" w:hAnsi="Times New Roman"/>
          <w:sz w:val="28"/>
          <w:szCs w:val="28"/>
          <w:lang w:val="en-US"/>
        </w:rPr>
        <w:t>;</w:t>
      </w:r>
    </w:p>
    <w:p w:rsidR="00D06653" w:rsidRPr="00D06653" w:rsidRDefault="00D06653" w:rsidP="00D06653">
      <w:pPr>
        <w:pStyle w:val="ab"/>
        <w:jc w:val="both"/>
        <w:rPr>
          <w:rFonts w:ascii="Times New Roman" w:hAnsi="Times New Roman"/>
          <w:sz w:val="28"/>
          <w:szCs w:val="28"/>
          <w:lang w:val="en-US"/>
        </w:rPr>
      </w:pPr>
      <w:r w:rsidRPr="00D06653">
        <w:rPr>
          <w:rFonts w:ascii="Times New Roman" w:hAnsi="Times New Roman"/>
          <w:sz w:val="28"/>
          <w:szCs w:val="28"/>
          <w:lang w:val="en-US"/>
        </w:rPr>
        <w:t xml:space="preserve">2) </w:t>
      </w:r>
      <w:r w:rsidR="006D4241" w:rsidRPr="008514F2">
        <w:rPr>
          <w:rFonts w:ascii="Times New Roman" w:hAnsi="Times New Roman"/>
          <w:b/>
          <w:sz w:val="28"/>
          <w:szCs w:val="28"/>
          <w:lang w:val="en-US"/>
        </w:rPr>
        <w:t>IRD</w:t>
      </w:r>
      <w:r w:rsidR="006D4241">
        <w:rPr>
          <w:rFonts w:ascii="Times New Roman" w:hAnsi="Times New Roman"/>
          <w:sz w:val="28"/>
          <w:szCs w:val="28"/>
          <w:lang w:val="en-US"/>
        </w:rPr>
        <w:t xml:space="preserve"> - </w:t>
      </w:r>
      <w:r w:rsidRPr="00D06653">
        <w:rPr>
          <w:rFonts w:ascii="Times New Roman" w:hAnsi="Times New Roman"/>
          <w:sz w:val="28"/>
          <w:szCs w:val="28"/>
          <w:lang w:val="en-US"/>
        </w:rPr>
        <w:t>internal regulatory document</w:t>
      </w:r>
      <w:r w:rsidR="008514F2">
        <w:rPr>
          <w:rFonts w:ascii="Times New Roman" w:hAnsi="Times New Roman"/>
          <w:sz w:val="28"/>
          <w:szCs w:val="28"/>
          <w:lang w:val="en-US"/>
        </w:rPr>
        <w:t>/internal regulation</w:t>
      </w:r>
      <w:r w:rsidRPr="00D06653">
        <w:rPr>
          <w:rFonts w:ascii="Times New Roman" w:hAnsi="Times New Roman"/>
          <w:sz w:val="28"/>
          <w:szCs w:val="28"/>
          <w:lang w:val="en-US"/>
        </w:rPr>
        <w:t>;</w:t>
      </w:r>
    </w:p>
    <w:p w:rsidR="00D06653" w:rsidRDefault="00D06653" w:rsidP="00D06653">
      <w:pPr>
        <w:pStyle w:val="ab"/>
        <w:jc w:val="both"/>
        <w:rPr>
          <w:rFonts w:ascii="Times New Roman" w:hAnsi="Times New Roman"/>
          <w:sz w:val="28"/>
          <w:szCs w:val="28"/>
          <w:lang w:val="en-US"/>
        </w:rPr>
      </w:pPr>
      <w:r w:rsidRPr="00D06653">
        <w:rPr>
          <w:rFonts w:ascii="Times New Roman" w:hAnsi="Times New Roman"/>
          <w:sz w:val="28"/>
          <w:szCs w:val="28"/>
          <w:lang w:val="en-US"/>
        </w:rPr>
        <w:t xml:space="preserve">3) </w:t>
      </w:r>
      <w:r w:rsidR="006D4241">
        <w:rPr>
          <w:rFonts w:ascii="Times New Roman" w:hAnsi="Times New Roman"/>
          <w:sz w:val="28"/>
          <w:szCs w:val="28"/>
          <w:lang w:val="en-US"/>
        </w:rPr>
        <w:t>Working body</w:t>
      </w:r>
      <w:r w:rsidRPr="00D06653">
        <w:rPr>
          <w:rFonts w:ascii="Times New Roman" w:hAnsi="Times New Roman"/>
          <w:sz w:val="28"/>
          <w:szCs w:val="28"/>
          <w:lang w:val="en-US"/>
        </w:rPr>
        <w:t xml:space="preserve"> </w:t>
      </w:r>
      <w:r w:rsidR="006D4241">
        <w:rPr>
          <w:rFonts w:ascii="Times New Roman" w:hAnsi="Times New Roman"/>
          <w:sz w:val="28"/>
          <w:szCs w:val="28"/>
          <w:lang w:val="en-US"/>
        </w:rPr>
        <w:t>–</w:t>
      </w:r>
      <w:r w:rsidRPr="00D06653">
        <w:rPr>
          <w:rFonts w:ascii="Times New Roman" w:hAnsi="Times New Roman"/>
          <w:sz w:val="28"/>
          <w:szCs w:val="28"/>
          <w:lang w:val="en-US"/>
        </w:rPr>
        <w:t xml:space="preserve"> </w:t>
      </w:r>
      <w:r w:rsidR="006D4241">
        <w:rPr>
          <w:rFonts w:ascii="Times New Roman" w:hAnsi="Times New Roman"/>
          <w:sz w:val="28"/>
          <w:szCs w:val="28"/>
          <w:lang w:val="en-US"/>
        </w:rPr>
        <w:t>the Company’s business unit responsible for treasury operations</w:t>
      </w:r>
      <w:r w:rsidRPr="00D06653">
        <w:rPr>
          <w:rFonts w:ascii="Times New Roman" w:hAnsi="Times New Roman"/>
          <w:sz w:val="28"/>
          <w:szCs w:val="28"/>
          <w:lang w:val="en-US"/>
        </w:rPr>
        <w:t>;</w:t>
      </w:r>
    </w:p>
    <w:p w:rsidR="006D4241" w:rsidRDefault="006D4241" w:rsidP="00D06653">
      <w:pPr>
        <w:pStyle w:val="ab"/>
        <w:jc w:val="both"/>
        <w:rPr>
          <w:rFonts w:ascii="Times New Roman" w:hAnsi="Times New Roman"/>
          <w:sz w:val="28"/>
          <w:szCs w:val="28"/>
          <w:lang w:val="en-US"/>
        </w:rPr>
      </w:pPr>
      <w:r>
        <w:rPr>
          <w:rFonts w:ascii="Times New Roman" w:hAnsi="Times New Roman"/>
          <w:sz w:val="28"/>
          <w:szCs w:val="28"/>
          <w:lang w:val="en-US"/>
        </w:rPr>
        <w:t xml:space="preserve">4) </w:t>
      </w:r>
      <w:r w:rsidRPr="008514F2">
        <w:rPr>
          <w:rFonts w:ascii="Times New Roman" w:hAnsi="Times New Roman"/>
          <w:b/>
          <w:sz w:val="28"/>
          <w:szCs w:val="28"/>
          <w:lang w:val="en-US"/>
        </w:rPr>
        <w:t>BU</w:t>
      </w:r>
      <w:r>
        <w:rPr>
          <w:rFonts w:ascii="Times New Roman" w:hAnsi="Times New Roman"/>
          <w:sz w:val="28"/>
          <w:szCs w:val="28"/>
          <w:lang w:val="en-US"/>
        </w:rPr>
        <w:t xml:space="preserve"> – business unit;</w:t>
      </w:r>
    </w:p>
    <w:p w:rsidR="006D4241" w:rsidRDefault="006D4241" w:rsidP="00D06653">
      <w:pPr>
        <w:pStyle w:val="ab"/>
        <w:jc w:val="both"/>
        <w:rPr>
          <w:rFonts w:ascii="Times New Roman" w:hAnsi="Times New Roman"/>
          <w:sz w:val="28"/>
          <w:szCs w:val="28"/>
          <w:lang w:val="en-US"/>
        </w:rPr>
      </w:pPr>
      <w:r w:rsidRPr="00F64F34">
        <w:rPr>
          <w:rFonts w:ascii="Times New Roman" w:hAnsi="Times New Roman"/>
          <w:sz w:val="28"/>
          <w:szCs w:val="28"/>
          <w:lang w:val="en-US"/>
        </w:rPr>
        <w:t xml:space="preserve">5) </w:t>
      </w:r>
      <w:r w:rsidRPr="008514F2">
        <w:rPr>
          <w:rFonts w:ascii="Times New Roman" w:hAnsi="Times New Roman"/>
          <w:b/>
          <w:sz w:val="28"/>
          <w:szCs w:val="28"/>
          <w:lang w:val="en-US"/>
        </w:rPr>
        <w:t>the Fund</w:t>
      </w:r>
      <w:r w:rsidRPr="00F64F34">
        <w:rPr>
          <w:rFonts w:ascii="Times New Roman" w:hAnsi="Times New Roman"/>
          <w:sz w:val="28"/>
          <w:szCs w:val="28"/>
          <w:lang w:val="en-US"/>
        </w:rPr>
        <w:t xml:space="preserve"> – “</w:t>
      </w:r>
      <w:r>
        <w:rPr>
          <w:rFonts w:ascii="Times New Roman" w:hAnsi="Times New Roman"/>
          <w:sz w:val="28"/>
          <w:szCs w:val="28"/>
          <w:lang w:val="en-US"/>
        </w:rPr>
        <w:t>Sovereign</w:t>
      </w:r>
      <w:r w:rsidRPr="00F64F34">
        <w:rPr>
          <w:rFonts w:ascii="Times New Roman" w:hAnsi="Times New Roman"/>
          <w:sz w:val="28"/>
          <w:szCs w:val="28"/>
          <w:lang w:val="en-US"/>
        </w:rPr>
        <w:t xml:space="preserve"> </w:t>
      </w:r>
      <w:r>
        <w:rPr>
          <w:rFonts w:ascii="Times New Roman" w:hAnsi="Times New Roman"/>
          <w:sz w:val="28"/>
          <w:szCs w:val="28"/>
          <w:lang w:val="en-US"/>
        </w:rPr>
        <w:t>Wealth</w:t>
      </w:r>
      <w:r w:rsidRPr="00F64F34">
        <w:rPr>
          <w:rFonts w:ascii="Times New Roman" w:hAnsi="Times New Roman"/>
          <w:sz w:val="28"/>
          <w:szCs w:val="28"/>
          <w:lang w:val="en-US"/>
        </w:rPr>
        <w:t xml:space="preserve"> </w:t>
      </w:r>
      <w:r>
        <w:rPr>
          <w:rFonts w:ascii="Times New Roman" w:hAnsi="Times New Roman"/>
          <w:sz w:val="28"/>
          <w:szCs w:val="28"/>
          <w:lang w:val="en-US"/>
        </w:rPr>
        <w:t>Fund</w:t>
      </w:r>
      <w:r w:rsidRPr="00F64F34">
        <w:rPr>
          <w:rFonts w:ascii="Times New Roman" w:hAnsi="Times New Roman"/>
          <w:sz w:val="28"/>
          <w:szCs w:val="28"/>
          <w:lang w:val="en-US"/>
        </w:rPr>
        <w:t xml:space="preserve"> “</w:t>
      </w:r>
      <w:r>
        <w:rPr>
          <w:rFonts w:ascii="Times New Roman" w:hAnsi="Times New Roman"/>
          <w:sz w:val="28"/>
          <w:szCs w:val="28"/>
          <w:lang w:val="en-US"/>
        </w:rPr>
        <w:t>Samruk</w:t>
      </w:r>
      <w:r w:rsidRPr="00F64F34">
        <w:rPr>
          <w:rFonts w:ascii="Times New Roman" w:hAnsi="Times New Roman"/>
          <w:sz w:val="28"/>
          <w:szCs w:val="28"/>
          <w:lang w:val="en-US"/>
        </w:rPr>
        <w:t>-</w:t>
      </w:r>
      <w:r>
        <w:rPr>
          <w:rFonts w:ascii="Times New Roman" w:hAnsi="Times New Roman"/>
          <w:sz w:val="28"/>
          <w:szCs w:val="28"/>
          <w:lang w:val="en-US"/>
        </w:rPr>
        <w:t>Kazyna</w:t>
      </w:r>
      <w:r w:rsidRPr="00F64F34">
        <w:rPr>
          <w:rFonts w:ascii="Times New Roman" w:hAnsi="Times New Roman"/>
          <w:sz w:val="28"/>
          <w:szCs w:val="28"/>
          <w:lang w:val="en-US"/>
        </w:rPr>
        <w:t xml:space="preserve">” </w:t>
      </w:r>
      <w:r>
        <w:rPr>
          <w:rFonts w:ascii="Times New Roman" w:hAnsi="Times New Roman"/>
          <w:sz w:val="28"/>
          <w:szCs w:val="28"/>
          <w:lang w:val="en-US"/>
        </w:rPr>
        <w:t>joint</w:t>
      </w:r>
      <w:r w:rsidRPr="00F64F34">
        <w:rPr>
          <w:rFonts w:ascii="Times New Roman" w:hAnsi="Times New Roman"/>
          <w:sz w:val="28"/>
          <w:szCs w:val="28"/>
          <w:lang w:val="en-US"/>
        </w:rPr>
        <w:t>-</w:t>
      </w:r>
      <w:r>
        <w:rPr>
          <w:rFonts w:ascii="Times New Roman" w:hAnsi="Times New Roman"/>
          <w:sz w:val="28"/>
          <w:szCs w:val="28"/>
          <w:lang w:val="en-US"/>
        </w:rPr>
        <w:t>stock</w:t>
      </w:r>
      <w:r w:rsidRPr="00F64F34">
        <w:rPr>
          <w:rFonts w:ascii="Times New Roman" w:hAnsi="Times New Roman"/>
          <w:sz w:val="28"/>
          <w:szCs w:val="28"/>
          <w:lang w:val="en-US"/>
        </w:rPr>
        <w:t xml:space="preserve"> </w:t>
      </w:r>
      <w:r>
        <w:rPr>
          <w:rFonts w:ascii="Times New Roman" w:hAnsi="Times New Roman"/>
          <w:sz w:val="28"/>
          <w:szCs w:val="28"/>
          <w:lang w:val="en-US"/>
        </w:rPr>
        <w:t>company</w:t>
      </w:r>
      <w:r w:rsidRPr="00F64F34">
        <w:rPr>
          <w:rFonts w:ascii="Times New Roman" w:hAnsi="Times New Roman"/>
          <w:sz w:val="28"/>
          <w:szCs w:val="28"/>
          <w:lang w:val="en-US"/>
        </w:rPr>
        <w:t xml:space="preserve">. </w:t>
      </w:r>
    </w:p>
    <w:p w:rsidR="0065329D" w:rsidRPr="0065329D" w:rsidRDefault="0065329D" w:rsidP="00D06653">
      <w:pPr>
        <w:pStyle w:val="ab"/>
        <w:jc w:val="both"/>
        <w:rPr>
          <w:rFonts w:ascii="Times New Roman" w:hAnsi="Times New Roman"/>
          <w:sz w:val="28"/>
          <w:szCs w:val="28"/>
          <w:lang w:val="en-US"/>
        </w:rPr>
      </w:pPr>
    </w:p>
    <w:p w:rsidR="00F1412B" w:rsidRPr="00EC4819" w:rsidRDefault="0065329D" w:rsidP="00AD71FF">
      <w:pPr>
        <w:pStyle w:val="ab"/>
        <w:numPr>
          <w:ilvl w:val="0"/>
          <w:numId w:val="8"/>
        </w:numPr>
        <w:spacing w:after="0" w:line="240" w:lineRule="auto"/>
        <w:jc w:val="center"/>
        <w:rPr>
          <w:rFonts w:ascii="Times New Roman" w:hAnsi="Times New Roman"/>
          <w:b/>
          <w:sz w:val="28"/>
          <w:szCs w:val="28"/>
        </w:rPr>
      </w:pPr>
      <w:r>
        <w:rPr>
          <w:rFonts w:ascii="Times New Roman" w:hAnsi="Times New Roman"/>
          <w:b/>
          <w:sz w:val="28"/>
          <w:szCs w:val="28"/>
          <w:lang w:val="en-US"/>
        </w:rPr>
        <w:t>Responsibility</w:t>
      </w:r>
    </w:p>
    <w:p w:rsidR="00EA3971" w:rsidRPr="00EC4819" w:rsidRDefault="00EA3971" w:rsidP="00D31268">
      <w:pPr>
        <w:pStyle w:val="ab"/>
        <w:spacing w:line="240" w:lineRule="auto"/>
        <w:ind w:left="0"/>
        <w:rPr>
          <w:rFonts w:ascii="Times New Roman" w:hAnsi="Times New Roman"/>
          <w:b/>
          <w:sz w:val="28"/>
          <w:szCs w:val="28"/>
        </w:rPr>
      </w:pPr>
    </w:p>
    <w:p w:rsidR="0065329D" w:rsidRDefault="006F3D45" w:rsidP="006F3D45">
      <w:pPr>
        <w:pStyle w:val="ab"/>
        <w:numPr>
          <w:ilvl w:val="0"/>
          <w:numId w:val="25"/>
        </w:numPr>
        <w:jc w:val="both"/>
        <w:rPr>
          <w:rFonts w:ascii="Times New Roman" w:hAnsi="Times New Roman"/>
          <w:sz w:val="28"/>
          <w:szCs w:val="28"/>
          <w:lang w:val="en-US"/>
        </w:rPr>
      </w:pPr>
      <w:r>
        <w:rPr>
          <w:rFonts w:ascii="Times New Roman" w:hAnsi="Times New Roman"/>
          <w:sz w:val="28"/>
          <w:szCs w:val="28"/>
          <w:lang w:val="en-US"/>
        </w:rPr>
        <w:t>The Company’s Head who is in charge of financial and economic matters shall bear responsibility for control over introduction of</w:t>
      </w:r>
      <w:r w:rsidR="0065329D" w:rsidRPr="0065329D">
        <w:rPr>
          <w:rFonts w:ascii="Times New Roman" w:hAnsi="Times New Roman"/>
          <w:sz w:val="28"/>
          <w:szCs w:val="28"/>
          <w:lang w:val="en-US"/>
        </w:rPr>
        <w:t xml:space="preserve"> requirements specified in this Regulation and necessary </w:t>
      </w:r>
      <w:r>
        <w:rPr>
          <w:rFonts w:ascii="Times New Roman" w:hAnsi="Times New Roman"/>
          <w:sz w:val="28"/>
          <w:szCs w:val="28"/>
          <w:lang w:val="en-US"/>
        </w:rPr>
        <w:t>activities on</w:t>
      </w:r>
      <w:r w:rsidR="0065329D" w:rsidRPr="0065329D">
        <w:rPr>
          <w:rFonts w:ascii="Times New Roman" w:hAnsi="Times New Roman"/>
          <w:sz w:val="28"/>
          <w:szCs w:val="28"/>
          <w:lang w:val="en-US"/>
        </w:rPr>
        <w:t xml:space="preserve"> ensur</w:t>
      </w:r>
      <w:r>
        <w:rPr>
          <w:rFonts w:ascii="Times New Roman" w:hAnsi="Times New Roman"/>
          <w:sz w:val="28"/>
          <w:szCs w:val="28"/>
          <w:lang w:val="en-US"/>
        </w:rPr>
        <w:t>ing</w:t>
      </w:r>
      <w:r w:rsidR="0065329D" w:rsidRPr="0065329D">
        <w:rPr>
          <w:rFonts w:ascii="Times New Roman" w:hAnsi="Times New Roman"/>
          <w:sz w:val="28"/>
          <w:szCs w:val="28"/>
          <w:lang w:val="en-US"/>
        </w:rPr>
        <w:t xml:space="preserve"> the </w:t>
      </w:r>
      <w:r>
        <w:rPr>
          <w:rFonts w:ascii="Times New Roman" w:hAnsi="Times New Roman"/>
          <w:sz w:val="28"/>
          <w:szCs w:val="28"/>
          <w:lang w:val="en-US"/>
        </w:rPr>
        <w:t xml:space="preserve">protection </w:t>
      </w:r>
      <w:r w:rsidR="0065329D" w:rsidRPr="0065329D">
        <w:rPr>
          <w:rFonts w:ascii="Times New Roman" w:hAnsi="Times New Roman"/>
          <w:sz w:val="28"/>
          <w:szCs w:val="28"/>
          <w:lang w:val="en-US"/>
        </w:rPr>
        <w:t>of confidential information.</w:t>
      </w:r>
    </w:p>
    <w:p w:rsidR="006F3D45" w:rsidRPr="0065329D" w:rsidRDefault="006F3D45" w:rsidP="006F3D45">
      <w:pPr>
        <w:pStyle w:val="ab"/>
        <w:numPr>
          <w:ilvl w:val="0"/>
          <w:numId w:val="25"/>
        </w:numPr>
        <w:jc w:val="both"/>
        <w:rPr>
          <w:rFonts w:ascii="Times New Roman" w:hAnsi="Times New Roman"/>
          <w:sz w:val="28"/>
          <w:szCs w:val="28"/>
          <w:lang w:val="en-US"/>
        </w:rPr>
      </w:pPr>
      <w:r>
        <w:rPr>
          <w:rFonts w:ascii="Times New Roman" w:hAnsi="Times New Roman"/>
          <w:sz w:val="28"/>
          <w:szCs w:val="28"/>
          <w:lang w:val="en-US"/>
        </w:rPr>
        <w:t xml:space="preserve">The Company’s BU head supervising corporate finance matters shall be responsible for: </w:t>
      </w:r>
    </w:p>
    <w:p w:rsidR="0065329D" w:rsidRPr="0065329D" w:rsidRDefault="0065329D" w:rsidP="006F3D45">
      <w:pPr>
        <w:pStyle w:val="ab"/>
        <w:ind w:left="709"/>
        <w:jc w:val="both"/>
        <w:rPr>
          <w:rFonts w:ascii="Times New Roman" w:hAnsi="Times New Roman"/>
          <w:sz w:val="28"/>
          <w:szCs w:val="28"/>
          <w:lang w:val="en-US"/>
        </w:rPr>
      </w:pPr>
      <w:r w:rsidRPr="0065329D">
        <w:rPr>
          <w:rFonts w:ascii="Times New Roman" w:hAnsi="Times New Roman"/>
          <w:sz w:val="28"/>
          <w:szCs w:val="28"/>
          <w:lang w:val="en-US"/>
        </w:rPr>
        <w:t xml:space="preserve">1) control over the organization of work of </w:t>
      </w:r>
      <w:r w:rsidR="006F3D45">
        <w:rPr>
          <w:rFonts w:ascii="Times New Roman" w:hAnsi="Times New Roman"/>
          <w:sz w:val="28"/>
          <w:szCs w:val="28"/>
          <w:lang w:val="en-US"/>
        </w:rPr>
        <w:t>CALM</w:t>
      </w:r>
      <w:r w:rsidRPr="0065329D">
        <w:rPr>
          <w:rFonts w:ascii="Times New Roman" w:hAnsi="Times New Roman"/>
          <w:sz w:val="28"/>
          <w:szCs w:val="28"/>
          <w:lang w:val="en-US"/>
        </w:rPr>
        <w:t xml:space="preserve"> in accordance with this Regulation;</w:t>
      </w:r>
    </w:p>
    <w:p w:rsidR="0065329D" w:rsidRPr="006F3D45" w:rsidRDefault="0065329D" w:rsidP="006F3D45">
      <w:pPr>
        <w:pStyle w:val="ab"/>
        <w:ind w:left="709"/>
        <w:jc w:val="both"/>
        <w:rPr>
          <w:rFonts w:ascii="Times New Roman" w:hAnsi="Times New Roman"/>
          <w:sz w:val="28"/>
          <w:szCs w:val="28"/>
          <w:lang w:val="en-US"/>
        </w:rPr>
      </w:pPr>
      <w:r w:rsidRPr="006F3D45">
        <w:rPr>
          <w:rFonts w:ascii="Times New Roman" w:hAnsi="Times New Roman"/>
          <w:sz w:val="28"/>
          <w:szCs w:val="28"/>
          <w:lang w:val="en-US"/>
        </w:rPr>
        <w:t>2) management of th</w:t>
      </w:r>
      <w:r w:rsidR="006F3D45">
        <w:rPr>
          <w:rFonts w:ascii="Times New Roman" w:hAnsi="Times New Roman"/>
          <w:sz w:val="28"/>
          <w:szCs w:val="28"/>
          <w:lang w:val="en-US"/>
        </w:rPr>
        <w:t>e</w:t>
      </w:r>
      <w:r w:rsidRPr="006F3D45">
        <w:rPr>
          <w:rFonts w:ascii="Times New Roman" w:hAnsi="Times New Roman"/>
          <w:sz w:val="28"/>
          <w:szCs w:val="28"/>
          <w:lang w:val="en-US"/>
        </w:rPr>
        <w:t xml:space="preserve"> Regulation;</w:t>
      </w:r>
    </w:p>
    <w:p w:rsidR="0065329D" w:rsidRPr="0065329D" w:rsidRDefault="0065329D" w:rsidP="006F3D45">
      <w:pPr>
        <w:pStyle w:val="ab"/>
        <w:ind w:left="709"/>
        <w:jc w:val="both"/>
        <w:rPr>
          <w:rFonts w:ascii="Times New Roman" w:hAnsi="Times New Roman"/>
          <w:sz w:val="28"/>
          <w:szCs w:val="28"/>
          <w:lang w:val="en-US"/>
        </w:rPr>
      </w:pPr>
      <w:r w:rsidRPr="0065329D">
        <w:rPr>
          <w:rFonts w:ascii="Times New Roman" w:hAnsi="Times New Roman"/>
          <w:sz w:val="28"/>
          <w:szCs w:val="28"/>
          <w:lang w:val="en-US"/>
        </w:rPr>
        <w:t>3) implementation of the</w:t>
      </w:r>
      <w:r w:rsidR="006F3D45">
        <w:rPr>
          <w:rFonts w:ascii="Times New Roman" w:hAnsi="Times New Roman"/>
          <w:sz w:val="28"/>
          <w:szCs w:val="28"/>
          <w:lang w:val="en-US"/>
        </w:rPr>
        <w:t xml:space="preserve"> Regulation’s</w:t>
      </w:r>
      <w:r w:rsidRPr="0065329D">
        <w:rPr>
          <w:rFonts w:ascii="Times New Roman" w:hAnsi="Times New Roman"/>
          <w:sz w:val="28"/>
          <w:szCs w:val="28"/>
          <w:lang w:val="en-US"/>
        </w:rPr>
        <w:t xml:space="preserve"> requirements;</w:t>
      </w:r>
    </w:p>
    <w:p w:rsidR="00453579" w:rsidRDefault="0065329D" w:rsidP="00453579">
      <w:pPr>
        <w:pStyle w:val="ab"/>
        <w:spacing w:after="0" w:line="240" w:lineRule="auto"/>
        <w:ind w:left="709"/>
        <w:jc w:val="both"/>
        <w:rPr>
          <w:rFonts w:ascii="Times New Roman" w:hAnsi="Times New Roman"/>
          <w:sz w:val="28"/>
          <w:szCs w:val="28"/>
          <w:lang w:val="en-US"/>
        </w:rPr>
      </w:pPr>
      <w:r w:rsidRPr="00453579">
        <w:rPr>
          <w:rFonts w:ascii="Times New Roman" w:hAnsi="Times New Roman"/>
          <w:sz w:val="28"/>
          <w:szCs w:val="28"/>
          <w:lang w:val="en-US"/>
        </w:rPr>
        <w:t xml:space="preserve">4) organization of the </w:t>
      </w:r>
      <w:r w:rsidR="00453579">
        <w:rPr>
          <w:rFonts w:ascii="Times New Roman" w:hAnsi="Times New Roman"/>
          <w:sz w:val="28"/>
          <w:szCs w:val="28"/>
          <w:lang w:val="en-US"/>
        </w:rPr>
        <w:t>CALM</w:t>
      </w:r>
      <w:r w:rsidR="00453579" w:rsidRPr="00453579">
        <w:rPr>
          <w:rFonts w:ascii="Times New Roman" w:hAnsi="Times New Roman"/>
          <w:sz w:val="28"/>
          <w:szCs w:val="28"/>
          <w:lang w:val="en-US"/>
        </w:rPr>
        <w:t xml:space="preserve"> </w:t>
      </w:r>
      <w:r w:rsidRPr="00453579">
        <w:rPr>
          <w:rFonts w:ascii="Times New Roman" w:hAnsi="Times New Roman"/>
          <w:sz w:val="28"/>
          <w:szCs w:val="28"/>
          <w:lang w:val="en-US"/>
        </w:rPr>
        <w:t>work in accordance with th</w:t>
      </w:r>
      <w:r w:rsidR="00453579">
        <w:rPr>
          <w:rFonts w:ascii="Times New Roman" w:hAnsi="Times New Roman"/>
          <w:sz w:val="28"/>
          <w:szCs w:val="28"/>
          <w:lang w:val="en-US"/>
        </w:rPr>
        <w:t>e</w:t>
      </w:r>
      <w:r w:rsidRPr="00453579">
        <w:rPr>
          <w:rFonts w:ascii="Times New Roman" w:hAnsi="Times New Roman"/>
          <w:sz w:val="28"/>
          <w:szCs w:val="28"/>
          <w:lang w:val="en-US"/>
        </w:rPr>
        <w:t xml:space="preserve"> Regulation;</w:t>
      </w:r>
    </w:p>
    <w:p w:rsidR="00453579" w:rsidRPr="00453579" w:rsidRDefault="00453579" w:rsidP="00453579">
      <w:pPr>
        <w:pStyle w:val="ab"/>
        <w:ind w:left="709"/>
        <w:jc w:val="both"/>
        <w:rPr>
          <w:rFonts w:ascii="Times New Roman" w:hAnsi="Times New Roman"/>
          <w:sz w:val="28"/>
          <w:szCs w:val="28"/>
          <w:lang w:val="en-US"/>
        </w:rPr>
      </w:pPr>
      <w:r w:rsidRPr="00453579">
        <w:rPr>
          <w:rFonts w:ascii="Times New Roman" w:hAnsi="Times New Roman"/>
          <w:sz w:val="28"/>
          <w:szCs w:val="28"/>
          <w:lang w:val="en-US"/>
        </w:rPr>
        <w:lastRenderedPageBreak/>
        <w:t xml:space="preserve">5) ensuring the </w:t>
      </w:r>
      <w:r>
        <w:rPr>
          <w:rFonts w:ascii="Times New Roman" w:hAnsi="Times New Roman"/>
          <w:sz w:val="28"/>
          <w:szCs w:val="28"/>
          <w:lang w:val="en-US"/>
        </w:rPr>
        <w:t xml:space="preserve">protection </w:t>
      </w:r>
      <w:r w:rsidRPr="00453579">
        <w:rPr>
          <w:rFonts w:ascii="Times New Roman" w:hAnsi="Times New Roman"/>
          <w:sz w:val="28"/>
          <w:szCs w:val="28"/>
          <w:lang w:val="en-US"/>
        </w:rPr>
        <w:t xml:space="preserve">of confidential information that has become known in the process of performing </w:t>
      </w:r>
      <w:r>
        <w:rPr>
          <w:rFonts w:ascii="Times New Roman" w:hAnsi="Times New Roman"/>
          <w:sz w:val="28"/>
          <w:szCs w:val="28"/>
          <w:lang w:val="en-US"/>
        </w:rPr>
        <w:t>his/her job responsibilities.</w:t>
      </w:r>
    </w:p>
    <w:p w:rsidR="00453579" w:rsidRPr="00453579" w:rsidRDefault="00341DC3" w:rsidP="00453579">
      <w:pPr>
        <w:pStyle w:val="ab"/>
        <w:ind w:left="709"/>
        <w:jc w:val="both"/>
        <w:rPr>
          <w:rFonts w:ascii="Times New Roman" w:hAnsi="Times New Roman"/>
          <w:sz w:val="28"/>
          <w:szCs w:val="28"/>
          <w:lang w:val="en-US"/>
        </w:rPr>
      </w:pPr>
      <w:r>
        <w:rPr>
          <w:rFonts w:ascii="Times New Roman" w:hAnsi="Times New Roman"/>
          <w:sz w:val="28"/>
          <w:szCs w:val="28"/>
          <w:lang w:val="en-US"/>
        </w:rPr>
        <w:t>8</w:t>
      </w:r>
      <w:r w:rsidR="00453579" w:rsidRPr="00453579">
        <w:rPr>
          <w:rFonts w:ascii="Times New Roman" w:hAnsi="Times New Roman"/>
          <w:sz w:val="28"/>
          <w:szCs w:val="28"/>
          <w:lang w:val="en-US"/>
        </w:rPr>
        <w:t xml:space="preserve">. The Chairman of the </w:t>
      </w:r>
      <w:r w:rsidR="00453579">
        <w:rPr>
          <w:rFonts w:ascii="Times New Roman" w:hAnsi="Times New Roman"/>
          <w:sz w:val="28"/>
          <w:szCs w:val="28"/>
          <w:lang w:val="en-US"/>
        </w:rPr>
        <w:t>CALM and its</w:t>
      </w:r>
      <w:r w:rsidR="00453579" w:rsidRPr="00453579">
        <w:rPr>
          <w:rFonts w:ascii="Times New Roman" w:hAnsi="Times New Roman"/>
          <w:sz w:val="28"/>
          <w:szCs w:val="28"/>
          <w:lang w:val="en-US"/>
        </w:rPr>
        <w:t xml:space="preserve"> members </w:t>
      </w:r>
      <w:r w:rsidR="00453579">
        <w:rPr>
          <w:rFonts w:ascii="Times New Roman" w:hAnsi="Times New Roman"/>
          <w:sz w:val="28"/>
          <w:szCs w:val="28"/>
          <w:lang w:val="en-US"/>
        </w:rPr>
        <w:t>shall be</w:t>
      </w:r>
      <w:r w:rsidR="00453579" w:rsidRPr="00453579">
        <w:rPr>
          <w:rFonts w:ascii="Times New Roman" w:hAnsi="Times New Roman"/>
          <w:sz w:val="28"/>
          <w:szCs w:val="28"/>
          <w:lang w:val="en-US"/>
        </w:rPr>
        <w:t xml:space="preserve"> responsible for  decisions they make in accordance with the legislation of the Republic of Kazakhstan and internal documents of the Company.</w:t>
      </w:r>
    </w:p>
    <w:p w:rsidR="00453579" w:rsidRPr="00453579" w:rsidRDefault="00341DC3" w:rsidP="00453579">
      <w:pPr>
        <w:pStyle w:val="ab"/>
        <w:ind w:left="709"/>
        <w:jc w:val="both"/>
        <w:rPr>
          <w:rFonts w:ascii="Times New Roman" w:hAnsi="Times New Roman"/>
          <w:sz w:val="28"/>
          <w:szCs w:val="28"/>
          <w:lang w:val="en-US"/>
        </w:rPr>
      </w:pPr>
      <w:r>
        <w:rPr>
          <w:rFonts w:ascii="Times New Roman" w:hAnsi="Times New Roman"/>
          <w:sz w:val="28"/>
          <w:szCs w:val="28"/>
          <w:lang w:val="en-US"/>
        </w:rPr>
        <w:t>9</w:t>
      </w:r>
      <w:r w:rsidR="00453579" w:rsidRPr="00453579">
        <w:rPr>
          <w:rFonts w:ascii="Times New Roman" w:hAnsi="Times New Roman"/>
          <w:sz w:val="28"/>
          <w:szCs w:val="28"/>
          <w:lang w:val="en-US"/>
        </w:rPr>
        <w:t xml:space="preserve">. In accordance with the Instruction </w:t>
      </w:r>
      <w:r w:rsidR="00453579">
        <w:rPr>
          <w:rFonts w:ascii="Times New Roman" w:hAnsi="Times New Roman"/>
          <w:sz w:val="28"/>
          <w:szCs w:val="28"/>
          <w:lang w:val="en-US"/>
        </w:rPr>
        <w:t>on protection</w:t>
      </w:r>
      <w:r w:rsidR="00453579" w:rsidRPr="00453579">
        <w:rPr>
          <w:rFonts w:ascii="Times New Roman" w:hAnsi="Times New Roman"/>
          <w:sz w:val="28"/>
          <w:szCs w:val="28"/>
          <w:lang w:val="en-US"/>
        </w:rPr>
        <w:t xml:space="preserve"> of </w:t>
      </w:r>
      <w:r w:rsidR="008B1B25">
        <w:rPr>
          <w:rFonts w:ascii="Times New Roman" w:hAnsi="Times New Roman"/>
          <w:sz w:val="28"/>
          <w:szCs w:val="28"/>
          <w:lang w:val="en-US"/>
        </w:rPr>
        <w:t>official</w:t>
      </w:r>
      <w:r w:rsidR="00453579" w:rsidRPr="00453579">
        <w:rPr>
          <w:rFonts w:ascii="Times New Roman" w:hAnsi="Times New Roman"/>
          <w:sz w:val="28"/>
          <w:szCs w:val="28"/>
          <w:lang w:val="en-US"/>
        </w:rPr>
        <w:t xml:space="preserve"> and commercial information </w:t>
      </w:r>
      <w:r>
        <w:rPr>
          <w:rFonts w:ascii="Times New Roman" w:hAnsi="Times New Roman"/>
          <w:sz w:val="28"/>
          <w:szCs w:val="28"/>
          <w:lang w:val="en-US"/>
        </w:rPr>
        <w:t>at</w:t>
      </w:r>
      <w:r w:rsidR="00453579" w:rsidRPr="00453579">
        <w:rPr>
          <w:rFonts w:ascii="Times New Roman" w:hAnsi="Times New Roman"/>
          <w:sz w:val="28"/>
          <w:szCs w:val="28"/>
          <w:lang w:val="en-US"/>
        </w:rPr>
        <w:t xml:space="preserve"> t</w:t>
      </w:r>
      <w:r w:rsidR="00453579">
        <w:rPr>
          <w:rFonts w:ascii="Times New Roman" w:hAnsi="Times New Roman"/>
          <w:sz w:val="28"/>
          <w:szCs w:val="28"/>
          <w:lang w:val="en-US"/>
        </w:rPr>
        <w:t>he Company, the Chairman of CALM</w:t>
      </w:r>
      <w:r>
        <w:rPr>
          <w:rFonts w:ascii="Times New Roman" w:hAnsi="Times New Roman"/>
          <w:sz w:val="28"/>
          <w:szCs w:val="28"/>
          <w:lang w:val="en-US"/>
        </w:rPr>
        <w:t xml:space="preserve"> as well as its members and the secretary,</w:t>
      </w:r>
      <w:r w:rsidR="00453579" w:rsidRPr="00453579">
        <w:rPr>
          <w:rFonts w:ascii="Times New Roman" w:hAnsi="Times New Roman"/>
          <w:sz w:val="28"/>
          <w:szCs w:val="28"/>
          <w:lang w:val="en-US"/>
        </w:rPr>
        <w:t xml:space="preserve"> e</w:t>
      </w:r>
      <w:r>
        <w:rPr>
          <w:rFonts w:ascii="Times New Roman" w:hAnsi="Times New Roman"/>
          <w:sz w:val="28"/>
          <w:szCs w:val="28"/>
          <w:lang w:val="en-US"/>
        </w:rPr>
        <w:t>mployees of the Company that were invited to a meeting</w:t>
      </w:r>
      <w:r w:rsidR="00453579" w:rsidRPr="00453579">
        <w:rPr>
          <w:rFonts w:ascii="Times New Roman" w:hAnsi="Times New Roman"/>
          <w:sz w:val="28"/>
          <w:szCs w:val="28"/>
          <w:lang w:val="en-US"/>
        </w:rPr>
        <w:t xml:space="preserve"> other invite</w:t>
      </w:r>
      <w:r>
        <w:rPr>
          <w:rFonts w:ascii="Times New Roman" w:hAnsi="Times New Roman"/>
          <w:sz w:val="28"/>
          <w:szCs w:val="28"/>
          <w:lang w:val="en-US"/>
        </w:rPr>
        <w:t>es</w:t>
      </w:r>
      <w:r w:rsidR="00453579" w:rsidRPr="00453579">
        <w:rPr>
          <w:rFonts w:ascii="Times New Roman" w:hAnsi="Times New Roman"/>
          <w:sz w:val="28"/>
          <w:szCs w:val="28"/>
          <w:lang w:val="en-US"/>
        </w:rPr>
        <w:t xml:space="preserve"> </w:t>
      </w:r>
      <w:r>
        <w:rPr>
          <w:rFonts w:ascii="Times New Roman" w:hAnsi="Times New Roman"/>
          <w:sz w:val="28"/>
          <w:szCs w:val="28"/>
          <w:lang w:val="en-US"/>
        </w:rPr>
        <w:t>shall bear responsibility for</w:t>
      </w:r>
      <w:r w:rsidR="00453579" w:rsidRPr="00453579">
        <w:rPr>
          <w:rFonts w:ascii="Times New Roman" w:hAnsi="Times New Roman"/>
          <w:sz w:val="28"/>
          <w:szCs w:val="28"/>
          <w:lang w:val="en-US"/>
        </w:rPr>
        <w:t xml:space="preserve"> disclosure of confiden</w:t>
      </w:r>
      <w:r>
        <w:rPr>
          <w:rFonts w:ascii="Times New Roman" w:hAnsi="Times New Roman"/>
          <w:sz w:val="28"/>
          <w:szCs w:val="28"/>
          <w:lang w:val="en-US"/>
        </w:rPr>
        <w:t>tial information received at CALM meeting</w:t>
      </w:r>
      <w:r w:rsidR="00453579" w:rsidRPr="00453579">
        <w:rPr>
          <w:rFonts w:ascii="Times New Roman" w:hAnsi="Times New Roman"/>
          <w:sz w:val="28"/>
          <w:szCs w:val="28"/>
          <w:lang w:val="en-US"/>
        </w:rPr>
        <w:t>.</w:t>
      </w:r>
    </w:p>
    <w:p w:rsidR="00453579" w:rsidRPr="00453579" w:rsidRDefault="00341DC3" w:rsidP="00453579">
      <w:pPr>
        <w:pStyle w:val="ab"/>
        <w:ind w:left="709"/>
        <w:jc w:val="both"/>
        <w:rPr>
          <w:rFonts w:ascii="Times New Roman" w:hAnsi="Times New Roman"/>
          <w:sz w:val="28"/>
          <w:szCs w:val="28"/>
          <w:lang w:val="en-US"/>
        </w:rPr>
      </w:pPr>
      <w:r>
        <w:rPr>
          <w:rFonts w:ascii="Times New Roman" w:hAnsi="Times New Roman"/>
          <w:sz w:val="28"/>
          <w:szCs w:val="28"/>
          <w:lang w:val="en-US"/>
        </w:rPr>
        <w:t>10</w:t>
      </w:r>
      <w:r w:rsidR="00453579" w:rsidRPr="00453579">
        <w:rPr>
          <w:rFonts w:ascii="Times New Roman" w:hAnsi="Times New Roman"/>
          <w:sz w:val="28"/>
          <w:szCs w:val="28"/>
          <w:lang w:val="en-US"/>
        </w:rPr>
        <w:t xml:space="preserve">. The Secretary of </w:t>
      </w:r>
      <w:r>
        <w:rPr>
          <w:rFonts w:ascii="Times New Roman" w:hAnsi="Times New Roman"/>
          <w:sz w:val="28"/>
          <w:szCs w:val="28"/>
          <w:lang w:val="en-US"/>
        </w:rPr>
        <w:t>the CALM shall be</w:t>
      </w:r>
      <w:r w:rsidR="00453579" w:rsidRPr="00453579">
        <w:rPr>
          <w:rFonts w:ascii="Times New Roman" w:hAnsi="Times New Roman"/>
          <w:sz w:val="28"/>
          <w:szCs w:val="28"/>
          <w:lang w:val="en-US"/>
        </w:rPr>
        <w:t xml:space="preserve"> responsible for:</w:t>
      </w:r>
    </w:p>
    <w:p w:rsidR="00341DC3" w:rsidRPr="00C655BC" w:rsidRDefault="00341DC3" w:rsidP="00341DC3">
      <w:pPr>
        <w:widowControl w:val="0"/>
        <w:overflowPunct w:val="0"/>
        <w:autoSpaceDE w:val="0"/>
        <w:autoSpaceDN w:val="0"/>
        <w:adjustRightInd w:val="0"/>
        <w:spacing w:line="224" w:lineRule="auto"/>
        <w:ind w:right="20" w:firstLine="709"/>
        <w:jc w:val="both"/>
        <w:rPr>
          <w:szCs w:val="28"/>
          <w:lang w:val="en-US"/>
        </w:rPr>
      </w:pPr>
      <w:r w:rsidRPr="00C655BC">
        <w:rPr>
          <w:szCs w:val="28"/>
          <w:lang w:val="en-US"/>
        </w:rPr>
        <w:t xml:space="preserve">1) </w:t>
      </w:r>
      <w:r w:rsidRPr="00341DC3">
        <w:rPr>
          <w:rFonts w:ascii="Times New Roman" w:eastAsia="Calibri" w:hAnsi="Times New Roman"/>
          <w:szCs w:val="28"/>
          <w:lang w:val="en-US" w:eastAsia="en-US"/>
        </w:rPr>
        <w:t>formulating the draft agenda;</w:t>
      </w:r>
    </w:p>
    <w:p w:rsidR="00341DC3" w:rsidRPr="00C655BC" w:rsidRDefault="00341DC3" w:rsidP="00341DC3">
      <w:pPr>
        <w:widowControl w:val="0"/>
        <w:overflowPunct w:val="0"/>
        <w:autoSpaceDE w:val="0"/>
        <w:autoSpaceDN w:val="0"/>
        <w:adjustRightInd w:val="0"/>
        <w:spacing w:line="224" w:lineRule="auto"/>
        <w:ind w:right="20" w:firstLine="709"/>
        <w:jc w:val="both"/>
        <w:rPr>
          <w:szCs w:val="28"/>
          <w:lang w:val="en-US"/>
        </w:rPr>
      </w:pPr>
    </w:p>
    <w:p w:rsidR="00341DC3" w:rsidRPr="00341DC3" w:rsidRDefault="00341DC3" w:rsidP="00341DC3">
      <w:pPr>
        <w:pStyle w:val="ab"/>
        <w:ind w:left="709"/>
        <w:jc w:val="both"/>
        <w:rPr>
          <w:rFonts w:ascii="Times New Roman" w:hAnsi="Times New Roman"/>
          <w:sz w:val="28"/>
          <w:szCs w:val="28"/>
          <w:lang w:val="en-US"/>
        </w:rPr>
      </w:pPr>
      <w:r w:rsidRPr="00341DC3">
        <w:rPr>
          <w:rFonts w:ascii="Times New Roman" w:hAnsi="Times New Roman"/>
          <w:sz w:val="28"/>
          <w:szCs w:val="28"/>
          <w:lang w:val="en-US"/>
        </w:rPr>
        <w:t xml:space="preserve">2) collection and distribution of information on the approved agenda to the members </w:t>
      </w:r>
      <w:r>
        <w:rPr>
          <w:rFonts w:ascii="Times New Roman" w:hAnsi="Times New Roman"/>
          <w:sz w:val="28"/>
          <w:szCs w:val="28"/>
          <w:lang w:val="en-US"/>
        </w:rPr>
        <w:t>the CALM</w:t>
      </w:r>
      <w:r w:rsidRPr="00341DC3">
        <w:rPr>
          <w:rFonts w:ascii="Times New Roman" w:hAnsi="Times New Roman"/>
          <w:sz w:val="28"/>
          <w:szCs w:val="28"/>
          <w:lang w:val="en-US"/>
        </w:rPr>
        <w:t>;</w:t>
      </w:r>
    </w:p>
    <w:p w:rsidR="00341DC3" w:rsidRPr="00341DC3" w:rsidRDefault="00341DC3" w:rsidP="00341DC3">
      <w:pPr>
        <w:pStyle w:val="ab"/>
        <w:ind w:left="709"/>
        <w:jc w:val="both"/>
        <w:rPr>
          <w:rFonts w:ascii="Times New Roman" w:hAnsi="Times New Roman"/>
          <w:sz w:val="28"/>
          <w:szCs w:val="28"/>
          <w:lang w:val="en-US"/>
        </w:rPr>
      </w:pPr>
      <w:r w:rsidRPr="00341DC3">
        <w:rPr>
          <w:rFonts w:ascii="Times New Roman" w:hAnsi="Times New Roman"/>
          <w:sz w:val="28"/>
          <w:szCs w:val="28"/>
          <w:lang w:val="en-US"/>
        </w:rPr>
        <w:t xml:space="preserve">3) preparation of the draft minutes of the meeting of the </w:t>
      </w:r>
      <w:r>
        <w:rPr>
          <w:rFonts w:ascii="Times New Roman" w:hAnsi="Times New Roman"/>
          <w:sz w:val="28"/>
          <w:szCs w:val="28"/>
          <w:lang w:val="en-US"/>
        </w:rPr>
        <w:t>CALM</w:t>
      </w:r>
      <w:r w:rsidRPr="00341DC3">
        <w:rPr>
          <w:rFonts w:ascii="Times New Roman" w:hAnsi="Times New Roman"/>
          <w:sz w:val="28"/>
          <w:szCs w:val="28"/>
          <w:lang w:val="en-US"/>
        </w:rPr>
        <w:t>, its approval and signing, provision of extracts</w:t>
      </w:r>
      <w:r>
        <w:rPr>
          <w:rFonts w:ascii="Times New Roman" w:hAnsi="Times New Roman"/>
          <w:sz w:val="28"/>
          <w:szCs w:val="28"/>
          <w:lang w:val="en-US"/>
        </w:rPr>
        <w:t xml:space="preserve"> as regards the items considered at the meeting and decisions made for their further execution to the Chairman, members of the CALM and the Company’s BU</w:t>
      </w:r>
      <w:r w:rsidRPr="00341DC3">
        <w:rPr>
          <w:rFonts w:ascii="Times New Roman" w:hAnsi="Times New Roman"/>
          <w:sz w:val="28"/>
          <w:szCs w:val="28"/>
          <w:lang w:val="en-US"/>
        </w:rPr>
        <w:t>;</w:t>
      </w:r>
    </w:p>
    <w:p w:rsidR="00341DC3" w:rsidRPr="00341DC3" w:rsidRDefault="00341DC3" w:rsidP="00341DC3">
      <w:pPr>
        <w:pStyle w:val="ab"/>
        <w:ind w:left="709"/>
        <w:jc w:val="both"/>
        <w:rPr>
          <w:rFonts w:ascii="Times New Roman" w:hAnsi="Times New Roman"/>
          <w:sz w:val="28"/>
          <w:szCs w:val="28"/>
          <w:lang w:val="en-US"/>
        </w:rPr>
      </w:pPr>
      <w:r w:rsidRPr="00341DC3">
        <w:rPr>
          <w:rFonts w:ascii="Times New Roman" w:hAnsi="Times New Roman"/>
          <w:sz w:val="28"/>
          <w:szCs w:val="28"/>
          <w:lang w:val="en-US"/>
        </w:rPr>
        <w:t>4) familiarization of the members of the</w:t>
      </w:r>
      <w:r>
        <w:rPr>
          <w:rFonts w:ascii="Times New Roman" w:hAnsi="Times New Roman"/>
          <w:sz w:val="28"/>
          <w:szCs w:val="28"/>
          <w:lang w:val="en-US"/>
        </w:rPr>
        <w:t xml:space="preserve"> CALM</w:t>
      </w:r>
      <w:r w:rsidRPr="00341DC3">
        <w:rPr>
          <w:rFonts w:ascii="Times New Roman" w:hAnsi="Times New Roman"/>
          <w:sz w:val="28"/>
          <w:szCs w:val="28"/>
          <w:lang w:val="en-US"/>
        </w:rPr>
        <w:t xml:space="preserve"> and invited persons with the Instruction on ensuring the protection of </w:t>
      </w:r>
      <w:r w:rsidR="008B1B25">
        <w:rPr>
          <w:rFonts w:ascii="Times New Roman" w:hAnsi="Times New Roman"/>
          <w:sz w:val="28"/>
          <w:szCs w:val="28"/>
          <w:lang w:val="en-US"/>
        </w:rPr>
        <w:t>official</w:t>
      </w:r>
      <w:r w:rsidRPr="00341DC3">
        <w:rPr>
          <w:rFonts w:ascii="Times New Roman" w:hAnsi="Times New Roman"/>
          <w:sz w:val="28"/>
          <w:szCs w:val="28"/>
          <w:lang w:val="en-US"/>
        </w:rPr>
        <w:t xml:space="preserve"> and commercial information at ‘Samruk-Energy” JSC.</w:t>
      </w:r>
    </w:p>
    <w:p w:rsidR="00341DC3" w:rsidRPr="00341DC3" w:rsidRDefault="00341DC3" w:rsidP="00341DC3">
      <w:pPr>
        <w:pStyle w:val="ab"/>
        <w:ind w:left="709"/>
        <w:jc w:val="both"/>
        <w:rPr>
          <w:rFonts w:ascii="Times New Roman" w:hAnsi="Times New Roman"/>
          <w:sz w:val="28"/>
          <w:szCs w:val="28"/>
          <w:lang w:val="en-US"/>
        </w:rPr>
      </w:pPr>
      <w:r>
        <w:rPr>
          <w:rFonts w:ascii="Times New Roman" w:hAnsi="Times New Roman"/>
          <w:sz w:val="28"/>
          <w:szCs w:val="28"/>
          <w:lang w:val="en-US"/>
        </w:rPr>
        <w:t xml:space="preserve">11. </w:t>
      </w:r>
      <w:r w:rsidRPr="00341DC3">
        <w:rPr>
          <w:rFonts w:ascii="Times New Roman" w:hAnsi="Times New Roman"/>
          <w:sz w:val="28"/>
          <w:szCs w:val="28"/>
          <w:lang w:val="en-US"/>
        </w:rPr>
        <w:t xml:space="preserve">Members of the </w:t>
      </w:r>
      <w:r>
        <w:rPr>
          <w:rFonts w:ascii="Times New Roman" w:hAnsi="Times New Roman"/>
          <w:sz w:val="28"/>
          <w:szCs w:val="28"/>
          <w:lang w:val="en-US"/>
        </w:rPr>
        <w:t>CALM</w:t>
      </w:r>
      <w:r w:rsidRPr="00341DC3">
        <w:rPr>
          <w:rFonts w:ascii="Times New Roman" w:hAnsi="Times New Roman"/>
          <w:sz w:val="28"/>
          <w:szCs w:val="28"/>
          <w:lang w:val="en-US"/>
        </w:rPr>
        <w:t xml:space="preserve"> shall be entitled to request and receive the information and documents required for the work of the Committee from all BU of “Samruk-Energy” JSC, within the competence of </w:t>
      </w:r>
      <w:r>
        <w:rPr>
          <w:rFonts w:ascii="Times New Roman" w:hAnsi="Times New Roman"/>
          <w:sz w:val="28"/>
          <w:szCs w:val="28"/>
          <w:lang w:val="en-US"/>
        </w:rPr>
        <w:t xml:space="preserve">the Committee. </w:t>
      </w:r>
    </w:p>
    <w:p w:rsidR="00F95CD2" w:rsidRDefault="00341DC3" w:rsidP="00341DC3">
      <w:pPr>
        <w:pStyle w:val="ab"/>
        <w:ind w:left="709"/>
        <w:jc w:val="both"/>
        <w:rPr>
          <w:rFonts w:ascii="Times New Roman" w:hAnsi="Times New Roman"/>
          <w:sz w:val="28"/>
          <w:szCs w:val="28"/>
          <w:lang w:val="en-US"/>
        </w:rPr>
      </w:pPr>
      <w:r>
        <w:rPr>
          <w:rFonts w:ascii="Times New Roman" w:hAnsi="Times New Roman"/>
          <w:sz w:val="28"/>
          <w:szCs w:val="28"/>
          <w:lang w:val="en-US"/>
        </w:rPr>
        <w:t>12</w:t>
      </w:r>
      <w:r w:rsidRPr="00341DC3">
        <w:rPr>
          <w:rFonts w:ascii="Times New Roman" w:hAnsi="Times New Roman"/>
          <w:sz w:val="28"/>
          <w:szCs w:val="28"/>
          <w:lang w:val="en-US"/>
        </w:rPr>
        <w:t>.</w:t>
      </w:r>
      <w:r w:rsidRPr="00341DC3">
        <w:rPr>
          <w:rFonts w:ascii="Times New Roman" w:hAnsi="Times New Roman"/>
          <w:sz w:val="28"/>
          <w:szCs w:val="28"/>
          <w:lang w:val="en-US"/>
        </w:rPr>
        <w:tab/>
      </w:r>
      <w:r>
        <w:rPr>
          <w:rFonts w:ascii="Times New Roman" w:hAnsi="Times New Roman"/>
          <w:sz w:val="28"/>
          <w:szCs w:val="28"/>
          <w:lang w:val="en-US"/>
        </w:rPr>
        <w:t>H</w:t>
      </w:r>
      <w:r w:rsidRPr="00341DC3">
        <w:rPr>
          <w:rFonts w:ascii="Times New Roman" w:hAnsi="Times New Roman"/>
          <w:sz w:val="28"/>
          <w:szCs w:val="28"/>
          <w:lang w:val="en-US"/>
        </w:rPr>
        <w:t>eads of relevant BU</w:t>
      </w:r>
      <w:r>
        <w:rPr>
          <w:rFonts w:ascii="Times New Roman" w:hAnsi="Times New Roman"/>
          <w:sz w:val="28"/>
          <w:szCs w:val="28"/>
          <w:lang w:val="en-US"/>
        </w:rPr>
        <w:t xml:space="preserve"> shall be r</w:t>
      </w:r>
      <w:r w:rsidRPr="00341DC3">
        <w:rPr>
          <w:rFonts w:ascii="Times New Roman" w:hAnsi="Times New Roman"/>
          <w:sz w:val="28"/>
          <w:szCs w:val="28"/>
          <w:lang w:val="en-US"/>
        </w:rPr>
        <w:t>esponsib</w:t>
      </w:r>
      <w:r>
        <w:rPr>
          <w:rFonts w:ascii="Times New Roman" w:hAnsi="Times New Roman"/>
          <w:sz w:val="28"/>
          <w:szCs w:val="28"/>
          <w:lang w:val="en-US"/>
        </w:rPr>
        <w:t>le</w:t>
      </w:r>
      <w:r w:rsidRPr="00341DC3">
        <w:rPr>
          <w:rFonts w:ascii="Times New Roman" w:hAnsi="Times New Roman"/>
          <w:sz w:val="28"/>
          <w:szCs w:val="28"/>
          <w:lang w:val="en-US"/>
        </w:rPr>
        <w:t xml:space="preserve"> for </w:t>
      </w:r>
      <w:r>
        <w:rPr>
          <w:rFonts w:ascii="Times New Roman" w:hAnsi="Times New Roman"/>
          <w:sz w:val="28"/>
          <w:szCs w:val="28"/>
          <w:lang w:val="en-US"/>
        </w:rPr>
        <w:t xml:space="preserve">untimely and inappropriate submission of </w:t>
      </w:r>
      <w:r w:rsidRPr="00341DC3">
        <w:rPr>
          <w:rFonts w:ascii="Times New Roman" w:hAnsi="Times New Roman"/>
          <w:sz w:val="28"/>
          <w:szCs w:val="28"/>
          <w:lang w:val="en-US"/>
        </w:rPr>
        <w:t xml:space="preserve">documents </w:t>
      </w:r>
      <w:r>
        <w:rPr>
          <w:rFonts w:ascii="Times New Roman" w:hAnsi="Times New Roman"/>
          <w:sz w:val="28"/>
          <w:szCs w:val="28"/>
          <w:lang w:val="en-US"/>
        </w:rPr>
        <w:t xml:space="preserve">to </w:t>
      </w:r>
      <w:r w:rsidRPr="00341DC3">
        <w:rPr>
          <w:rFonts w:ascii="Times New Roman" w:hAnsi="Times New Roman"/>
          <w:sz w:val="28"/>
          <w:szCs w:val="28"/>
          <w:lang w:val="en-US"/>
        </w:rPr>
        <w:t xml:space="preserve"> </w:t>
      </w:r>
      <w:r w:rsidR="00F95CD2">
        <w:rPr>
          <w:rFonts w:ascii="Times New Roman" w:hAnsi="Times New Roman"/>
          <w:sz w:val="28"/>
          <w:szCs w:val="28"/>
          <w:lang w:val="en-US"/>
        </w:rPr>
        <w:t>the working body</w:t>
      </w:r>
      <w:r w:rsidRPr="00341DC3">
        <w:rPr>
          <w:rFonts w:ascii="Times New Roman" w:hAnsi="Times New Roman"/>
          <w:sz w:val="28"/>
          <w:szCs w:val="28"/>
          <w:lang w:val="en-US"/>
        </w:rPr>
        <w:t xml:space="preserve"> and the Secretary of </w:t>
      </w:r>
      <w:r>
        <w:rPr>
          <w:rFonts w:ascii="Times New Roman" w:hAnsi="Times New Roman"/>
          <w:sz w:val="28"/>
          <w:szCs w:val="28"/>
          <w:lang w:val="en-US"/>
        </w:rPr>
        <w:t>the CALM</w:t>
      </w:r>
      <w:r w:rsidRPr="00341DC3">
        <w:rPr>
          <w:rFonts w:ascii="Times New Roman" w:hAnsi="Times New Roman"/>
          <w:sz w:val="28"/>
          <w:szCs w:val="28"/>
          <w:lang w:val="en-US"/>
        </w:rPr>
        <w:t xml:space="preserve"> </w:t>
      </w:r>
      <w:r w:rsidR="00F95CD2">
        <w:rPr>
          <w:rFonts w:ascii="Times New Roman" w:hAnsi="Times New Roman"/>
          <w:sz w:val="28"/>
          <w:szCs w:val="28"/>
          <w:lang w:val="en-US"/>
        </w:rPr>
        <w:t xml:space="preserve">. </w:t>
      </w:r>
    </w:p>
    <w:p w:rsidR="00A37D42" w:rsidRPr="00453579" w:rsidRDefault="00F95CD2" w:rsidP="00F95CD2">
      <w:pPr>
        <w:pStyle w:val="ab"/>
        <w:ind w:left="709"/>
        <w:jc w:val="both"/>
        <w:rPr>
          <w:rFonts w:ascii="Times New Roman" w:hAnsi="Times New Roman"/>
          <w:sz w:val="28"/>
          <w:szCs w:val="28"/>
          <w:lang w:val="en-US"/>
        </w:rPr>
      </w:pPr>
      <w:r>
        <w:rPr>
          <w:rFonts w:ascii="Times New Roman" w:hAnsi="Times New Roman"/>
          <w:sz w:val="28"/>
          <w:szCs w:val="28"/>
          <w:lang w:val="en-US"/>
        </w:rPr>
        <w:t>13</w:t>
      </w:r>
      <w:r w:rsidR="00341DC3" w:rsidRPr="00341DC3">
        <w:rPr>
          <w:rFonts w:ascii="Times New Roman" w:hAnsi="Times New Roman"/>
          <w:sz w:val="28"/>
          <w:szCs w:val="28"/>
          <w:lang w:val="en-US"/>
        </w:rPr>
        <w:t>.</w:t>
      </w:r>
      <w:r w:rsidR="00453579" w:rsidRPr="00453579">
        <w:rPr>
          <w:rFonts w:ascii="Times New Roman" w:hAnsi="Times New Roman"/>
          <w:sz w:val="28"/>
          <w:szCs w:val="28"/>
          <w:lang w:val="en-US"/>
        </w:rPr>
        <w:t xml:space="preserve"> Responsibility for </w:t>
      </w:r>
      <w:r>
        <w:rPr>
          <w:rFonts w:ascii="Times New Roman" w:hAnsi="Times New Roman"/>
          <w:sz w:val="28"/>
          <w:szCs w:val="28"/>
          <w:lang w:val="en-US"/>
        </w:rPr>
        <w:t>the failure to implement decisions of the CALM shall be borne by persons to whom the CALM gave specific instructions</w:t>
      </w:r>
      <w:r w:rsidR="00453579" w:rsidRPr="00453579">
        <w:rPr>
          <w:rFonts w:ascii="Times New Roman" w:hAnsi="Times New Roman"/>
          <w:sz w:val="28"/>
          <w:szCs w:val="28"/>
          <w:lang w:val="en-US"/>
        </w:rPr>
        <w:t>.</w:t>
      </w:r>
    </w:p>
    <w:p w:rsidR="00B35DD1" w:rsidRPr="00453579" w:rsidRDefault="00B35DD1" w:rsidP="00B35DD1">
      <w:pPr>
        <w:pStyle w:val="ab"/>
        <w:spacing w:after="0" w:line="240" w:lineRule="auto"/>
        <w:ind w:left="709"/>
        <w:jc w:val="both"/>
        <w:rPr>
          <w:rFonts w:ascii="Times New Roman" w:hAnsi="Times New Roman"/>
          <w:sz w:val="28"/>
          <w:szCs w:val="28"/>
          <w:lang w:val="en-US"/>
        </w:rPr>
      </w:pPr>
    </w:p>
    <w:p w:rsidR="00201E5C" w:rsidRPr="009A06CA" w:rsidRDefault="00201E5C" w:rsidP="00201E5C">
      <w:pPr>
        <w:widowControl w:val="0"/>
        <w:numPr>
          <w:ilvl w:val="1"/>
          <w:numId w:val="26"/>
        </w:numPr>
        <w:tabs>
          <w:tab w:val="num" w:pos="2320"/>
        </w:tabs>
        <w:overflowPunct w:val="0"/>
        <w:autoSpaceDE w:val="0"/>
        <w:autoSpaceDN w:val="0"/>
        <w:adjustRightInd w:val="0"/>
        <w:ind w:left="2320" w:hanging="713"/>
        <w:jc w:val="both"/>
        <w:rPr>
          <w:b/>
          <w:bCs/>
          <w:szCs w:val="28"/>
          <w:lang w:val="en-US"/>
        </w:rPr>
      </w:pPr>
      <w:r>
        <w:rPr>
          <w:b/>
          <w:bCs/>
          <w:szCs w:val="28"/>
          <w:lang w:val="en-US"/>
        </w:rPr>
        <w:t>Referenced rules and regulations and related documents</w:t>
      </w:r>
      <w:r w:rsidRPr="009A06CA">
        <w:rPr>
          <w:b/>
          <w:bCs/>
          <w:szCs w:val="28"/>
          <w:lang w:val="en-US"/>
        </w:rPr>
        <w:t xml:space="preserve"> </w:t>
      </w:r>
    </w:p>
    <w:p w:rsidR="00B35DD1" w:rsidRPr="00201E5C" w:rsidRDefault="00B35DD1" w:rsidP="00B35DD1">
      <w:pPr>
        <w:pStyle w:val="ab"/>
        <w:spacing w:after="0" w:line="240" w:lineRule="auto"/>
        <w:rPr>
          <w:rFonts w:ascii="Times New Roman" w:hAnsi="Times New Roman"/>
          <w:b/>
          <w:sz w:val="28"/>
          <w:szCs w:val="28"/>
          <w:lang w:val="en-US"/>
        </w:rPr>
      </w:pPr>
    </w:p>
    <w:p w:rsidR="008B1B25" w:rsidRPr="008B1B25" w:rsidRDefault="008B1B25" w:rsidP="008B1B25">
      <w:pPr>
        <w:pStyle w:val="ab"/>
        <w:ind w:left="709"/>
        <w:jc w:val="both"/>
        <w:rPr>
          <w:rFonts w:ascii="Times New Roman" w:hAnsi="Times New Roman"/>
          <w:sz w:val="28"/>
          <w:szCs w:val="28"/>
          <w:lang w:val="en-US"/>
        </w:rPr>
      </w:pPr>
      <w:r>
        <w:rPr>
          <w:rFonts w:ascii="Times New Roman" w:hAnsi="Times New Roman"/>
          <w:sz w:val="28"/>
          <w:szCs w:val="28"/>
          <w:lang w:val="en-US"/>
        </w:rPr>
        <w:t xml:space="preserve">14. </w:t>
      </w:r>
      <w:r w:rsidRPr="008B1B25">
        <w:rPr>
          <w:rFonts w:ascii="Times New Roman" w:hAnsi="Times New Roman"/>
          <w:sz w:val="28"/>
          <w:szCs w:val="28"/>
          <w:lang w:val="en-US"/>
        </w:rPr>
        <w:t>Th</w:t>
      </w:r>
      <w:r>
        <w:rPr>
          <w:rFonts w:ascii="Times New Roman" w:hAnsi="Times New Roman"/>
          <w:sz w:val="28"/>
          <w:szCs w:val="28"/>
          <w:lang w:val="en-US"/>
        </w:rPr>
        <w:t>e</w:t>
      </w:r>
      <w:r w:rsidRPr="008B1B25">
        <w:rPr>
          <w:rFonts w:ascii="Times New Roman" w:hAnsi="Times New Roman"/>
          <w:sz w:val="28"/>
          <w:szCs w:val="28"/>
          <w:lang w:val="en-US"/>
        </w:rPr>
        <w:t xml:space="preserve"> Regulation </w:t>
      </w:r>
      <w:r>
        <w:rPr>
          <w:rFonts w:ascii="Times New Roman" w:hAnsi="Times New Roman"/>
          <w:sz w:val="28"/>
          <w:szCs w:val="28"/>
          <w:lang w:val="en-US"/>
        </w:rPr>
        <w:t>was</w:t>
      </w:r>
      <w:r w:rsidRPr="008B1B25">
        <w:rPr>
          <w:rFonts w:ascii="Times New Roman" w:hAnsi="Times New Roman"/>
          <w:sz w:val="28"/>
          <w:szCs w:val="28"/>
          <w:lang w:val="en-US"/>
        </w:rPr>
        <w:t xml:space="preserve"> developed </w:t>
      </w:r>
      <w:r>
        <w:rPr>
          <w:rFonts w:ascii="Times New Roman" w:hAnsi="Times New Roman"/>
          <w:sz w:val="28"/>
          <w:szCs w:val="28"/>
          <w:lang w:val="en-US"/>
        </w:rPr>
        <w:t xml:space="preserve">in line with the </w:t>
      </w:r>
      <w:r w:rsidRPr="008B1B25">
        <w:rPr>
          <w:rFonts w:ascii="Times New Roman" w:hAnsi="Times New Roman"/>
          <w:sz w:val="28"/>
          <w:szCs w:val="28"/>
          <w:lang w:val="en-US"/>
        </w:rPr>
        <w:t>requirements of the Republic of Kazakhstan</w:t>
      </w:r>
      <w:r>
        <w:rPr>
          <w:rFonts w:ascii="Times New Roman" w:hAnsi="Times New Roman"/>
          <w:sz w:val="28"/>
          <w:szCs w:val="28"/>
          <w:lang w:val="en-US"/>
        </w:rPr>
        <w:t xml:space="preserve"> legislation</w:t>
      </w:r>
      <w:r w:rsidRPr="008B1B25">
        <w:rPr>
          <w:rFonts w:ascii="Times New Roman" w:hAnsi="Times New Roman"/>
          <w:sz w:val="28"/>
          <w:szCs w:val="28"/>
          <w:lang w:val="en-US"/>
        </w:rPr>
        <w:t xml:space="preserve"> and the following </w:t>
      </w:r>
      <w:r>
        <w:rPr>
          <w:rFonts w:ascii="Times New Roman" w:hAnsi="Times New Roman"/>
          <w:sz w:val="28"/>
          <w:szCs w:val="28"/>
          <w:lang w:val="en-US"/>
        </w:rPr>
        <w:t>internal regulations</w:t>
      </w:r>
      <w:r w:rsidRPr="008B1B25">
        <w:rPr>
          <w:rFonts w:ascii="Times New Roman" w:hAnsi="Times New Roman"/>
          <w:sz w:val="28"/>
          <w:szCs w:val="28"/>
          <w:lang w:val="en-US"/>
        </w:rPr>
        <w:t xml:space="preserve"> of the Company:</w:t>
      </w:r>
    </w:p>
    <w:p w:rsidR="008B1B25" w:rsidRPr="008B1B25" w:rsidRDefault="008B1B25" w:rsidP="008B1B25">
      <w:pPr>
        <w:pStyle w:val="ab"/>
        <w:ind w:left="709"/>
        <w:jc w:val="both"/>
        <w:rPr>
          <w:rFonts w:ascii="Times New Roman" w:hAnsi="Times New Roman"/>
          <w:sz w:val="28"/>
          <w:szCs w:val="28"/>
          <w:lang w:val="en-US"/>
        </w:rPr>
      </w:pPr>
      <w:r w:rsidRPr="008B1B25">
        <w:rPr>
          <w:rFonts w:ascii="Times New Roman" w:hAnsi="Times New Roman"/>
          <w:sz w:val="28"/>
          <w:szCs w:val="28"/>
          <w:lang w:val="en-US"/>
        </w:rPr>
        <w:t>1) The Charter of the Company;</w:t>
      </w:r>
    </w:p>
    <w:p w:rsidR="008B1B25" w:rsidRPr="008B1B25" w:rsidRDefault="008B1B25" w:rsidP="008B1B25">
      <w:pPr>
        <w:pStyle w:val="ab"/>
        <w:ind w:left="709"/>
        <w:jc w:val="both"/>
        <w:rPr>
          <w:rFonts w:ascii="Times New Roman" w:hAnsi="Times New Roman"/>
          <w:sz w:val="28"/>
          <w:szCs w:val="28"/>
          <w:lang w:val="en-US"/>
        </w:rPr>
      </w:pPr>
      <w:r w:rsidRPr="008B1B25">
        <w:rPr>
          <w:rFonts w:ascii="Times New Roman" w:hAnsi="Times New Roman"/>
          <w:sz w:val="28"/>
          <w:szCs w:val="28"/>
          <w:lang w:val="en-US"/>
        </w:rPr>
        <w:t>2) Rules for the management of internal regulatory documentation of the Company;</w:t>
      </w:r>
    </w:p>
    <w:p w:rsidR="008B1B25" w:rsidRPr="008B1B25" w:rsidRDefault="008B1B25" w:rsidP="008B1B25">
      <w:pPr>
        <w:pStyle w:val="ab"/>
        <w:ind w:left="709"/>
        <w:jc w:val="both"/>
        <w:rPr>
          <w:rFonts w:ascii="Times New Roman" w:hAnsi="Times New Roman"/>
          <w:sz w:val="28"/>
          <w:szCs w:val="28"/>
          <w:lang w:val="en-US"/>
        </w:rPr>
      </w:pPr>
      <w:r w:rsidRPr="008B1B25">
        <w:rPr>
          <w:rFonts w:ascii="Times New Roman" w:hAnsi="Times New Roman"/>
          <w:sz w:val="28"/>
          <w:szCs w:val="28"/>
          <w:lang w:val="en-US"/>
        </w:rPr>
        <w:t xml:space="preserve">3) Instruction on ensuring the </w:t>
      </w:r>
      <w:r>
        <w:rPr>
          <w:rFonts w:ascii="Times New Roman" w:hAnsi="Times New Roman"/>
          <w:sz w:val="28"/>
          <w:szCs w:val="28"/>
          <w:lang w:val="en-US"/>
        </w:rPr>
        <w:t xml:space="preserve">protection </w:t>
      </w:r>
      <w:r w:rsidRPr="008B1B25">
        <w:rPr>
          <w:rFonts w:ascii="Times New Roman" w:hAnsi="Times New Roman"/>
          <w:sz w:val="28"/>
          <w:szCs w:val="28"/>
          <w:lang w:val="en-US"/>
        </w:rPr>
        <w:t xml:space="preserve">of </w:t>
      </w:r>
      <w:r>
        <w:rPr>
          <w:rFonts w:ascii="Times New Roman" w:hAnsi="Times New Roman"/>
          <w:sz w:val="28"/>
          <w:szCs w:val="28"/>
          <w:lang w:val="en-US"/>
        </w:rPr>
        <w:t>official</w:t>
      </w:r>
      <w:r w:rsidRPr="008B1B25">
        <w:rPr>
          <w:rFonts w:ascii="Times New Roman" w:hAnsi="Times New Roman"/>
          <w:sz w:val="28"/>
          <w:szCs w:val="28"/>
          <w:lang w:val="en-US"/>
        </w:rPr>
        <w:t xml:space="preserve"> and commercial information </w:t>
      </w:r>
      <w:r>
        <w:rPr>
          <w:rFonts w:ascii="Times New Roman" w:hAnsi="Times New Roman"/>
          <w:sz w:val="28"/>
          <w:szCs w:val="28"/>
          <w:lang w:val="en-US"/>
        </w:rPr>
        <w:t>at</w:t>
      </w:r>
      <w:r w:rsidRPr="008B1B25">
        <w:rPr>
          <w:rFonts w:ascii="Times New Roman" w:hAnsi="Times New Roman"/>
          <w:sz w:val="28"/>
          <w:szCs w:val="28"/>
          <w:lang w:val="en-US"/>
        </w:rPr>
        <w:t xml:space="preserve"> the Company;</w:t>
      </w:r>
    </w:p>
    <w:p w:rsidR="008B1B25" w:rsidRPr="008B1B25" w:rsidRDefault="008B1B25" w:rsidP="008B1B25">
      <w:pPr>
        <w:pStyle w:val="ab"/>
        <w:ind w:left="709"/>
        <w:jc w:val="both"/>
        <w:rPr>
          <w:rFonts w:ascii="Times New Roman" w:hAnsi="Times New Roman"/>
          <w:sz w:val="28"/>
          <w:szCs w:val="28"/>
          <w:lang w:val="en-US"/>
        </w:rPr>
      </w:pPr>
      <w:r w:rsidRPr="008B1B25">
        <w:rPr>
          <w:rFonts w:ascii="Times New Roman" w:hAnsi="Times New Roman"/>
          <w:sz w:val="28"/>
          <w:szCs w:val="28"/>
          <w:lang w:val="en-US"/>
        </w:rPr>
        <w:lastRenderedPageBreak/>
        <w:t>4) Instruction on placement and accounting of temporarily-free cash of the Company;</w:t>
      </w:r>
    </w:p>
    <w:p w:rsidR="008B1B25" w:rsidRPr="008B1B25" w:rsidRDefault="008B1B25" w:rsidP="008B1B25">
      <w:pPr>
        <w:pStyle w:val="ab"/>
        <w:ind w:left="709"/>
        <w:jc w:val="both"/>
        <w:rPr>
          <w:rFonts w:ascii="Times New Roman" w:hAnsi="Times New Roman"/>
          <w:sz w:val="28"/>
          <w:szCs w:val="28"/>
          <w:lang w:val="en-US"/>
        </w:rPr>
      </w:pPr>
      <w:r w:rsidRPr="008B1B25">
        <w:rPr>
          <w:rFonts w:ascii="Times New Roman" w:hAnsi="Times New Roman"/>
          <w:sz w:val="28"/>
          <w:szCs w:val="28"/>
          <w:lang w:val="en-US"/>
        </w:rPr>
        <w:t xml:space="preserve">5) Corporate standard for treasury operations of </w:t>
      </w:r>
      <w:r>
        <w:rPr>
          <w:rFonts w:ascii="Times New Roman" w:hAnsi="Times New Roman"/>
          <w:sz w:val="28"/>
          <w:szCs w:val="28"/>
          <w:lang w:val="en-US"/>
        </w:rPr>
        <w:t>“</w:t>
      </w:r>
      <w:r w:rsidRPr="008B1B25">
        <w:rPr>
          <w:rFonts w:ascii="Times New Roman" w:hAnsi="Times New Roman"/>
          <w:sz w:val="28"/>
          <w:szCs w:val="28"/>
          <w:lang w:val="en-US"/>
        </w:rPr>
        <w:t>Samruk-Kazyna</w:t>
      </w:r>
      <w:r>
        <w:rPr>
          <w:rFonts w:ascii="Times New Roman" w:hAnsi="Times New Roman"/>
          <w:sz w:val="28"/>
          <w:szCs w:val="28"/>
          <w:lang w:val="en-US"/>
        </w:rPr>
        <w:t>”</w:t>
      </w:r>
      <w:r w:rsidRPr="008B1B25">
        <w:rPr>
          <w:rFonts w:ascii="Times New Roman" w:hAnsi="Times New Roman"/>
          <w:sz w:val="28"/>
          <w:szCs w:val="28"/>
          <w:lang w:val="en-US"/>
        </w:rPr>
        <w:t xml:space="preserve"> JSC;</w:t>
      </w:r>
    </w:p>
    <w:p w:rsidR="008B1B25" w:rsidRPr="008B1B25" w:rsidRDefault="008B1B25" w:rsidP="008B1B25">
      <w:pPr>
        <w:pStyle w:val="ab"/>
        <w:ind w:left="709"/>
        <w:jc w:val="both"/>
        <w:rPr>
          <w:rFonts w:ascii="Times New Roman" w:hAnsi="Times New Roman"/>
          <w:sz w:val="28"/>
          <w:szCs w:val="28"/>
          <w:lang w:val="en-US"/>
        </w:rPr>
      </w:pPr>
      <w:r w:rsidRPr="008B1B25">
        <w:rPr>
          <w:rFonts w:ascii="Times New Roman" w:hAnsi="Times New Roman"/>
          <w:sz w:val="28"/>
          <w:szCs w:val="28"/>
          <w:lang w:val="en-US"/>
        </w:rPr>
        <w:t>6) Rules for setting limits on balance sheet and off-balance sheet liabilities for counterparty banks of the Company;</w:t>
      </w:r>
    </w:p>
    <w:p w:rsidR="008B1B25" w:rsidRPr="008B1B25" w:rsidRDefault="008B1B25" w:rsidP="008B1B25">
      <w:pPr>
        <w:pStyle w:val="ab"/>
        <w:ind w:left="709"/>
        <w:jc w:val="both"/>
        <w:rPr>
          <w:rFonts w:ascii="Times New Roman" w:hAnsi="Times New Roman"/>
          <w:sz w:val="28"/>
          <w:szCs w:val="28"/>
          <w:lang w:val="en-US"/>
        </w:rPr>
      </w:pPr>
      <w:r w:rsidRPr="008B1B25">
        <w:rPr>
          <w:rFonts w:ascii="Times New Roman" w:hAnsi="Times New Roman"/>
          <w:sz w:val="28"/>
          <w:szCs w:val="28"/>
          <w:lang w:val="en-US"/>
        </w:rPr>
        <w:t xml:space="preserve">7) Uniform policy for money management of </w:t>
      </w:r>
      <w:r>
        <w:rPr>
          <w:rFonts w:ascii="Times New Roman" w:hAnsi="Times New Roman"/>
          <w:sz w:val="28"/>
          <w:szCs w:val="28"/>
          <w:lang w:val="en-US"/>
        </w:rPr>
        <w:t>“</w:t>
      </w:r>
      <w:r w:rsidRPr="008B1B25">
        <w:rPr>
          <w:rFonts w:ascii="Times New Roman" w:hAnsi="Times New Roman"/>
          <w:sz w:val="28"/>
          <w:szCs w:val="28"/>
          <w:lang w:val="en-US"/>
        </w:rPr>
        <w:t>Samruk-Kazyna</w:t>
      </w:r>
      <w:r>
        <w:rPr>
          <w:rFonts w:ascii="Times New Roman" w:hAnsi="Times New Roman"/>
          <w:sz w:val="28"/>
          <w:szCs w:val="28"/>
          <w:lang w:val="en-US"/>
        </w:rPr>
        <w:t>”</w:t>
      </w:r>
      <w:r w:rsidRPr="008B1B25">
        <w:rPr>
          <w:rFonts w:ascii="Times New Roman" w:hAnsi="Times New Roman"/>
          <w:sz w:val="28"/>
          <w:szCs w:val="28"/>
          <w:lang w:val="en-US"/>
        </w:rPr>
        <w:t xml:space="preserve"> JSC and legal entities, all voting s</w:t>
      </w:r>
      <w:r>
        <w:rPr>
          <w:rFonts w:ascii="Times New Roman" w:hAnsi="Times New Roman"/>
          <w:sz w:val="28"/>
          <w:szCs w:val="28"/>
          <w:lang w:val="en-US"/>
        </w:rPr>
        <w:t>tock</w:t>
      </w:r>
      <w:r w:rsidRPr="008B1B25">
        <w:rPr>
          <w:rFonts w:ascii="Times New Roman" w:hAnsi="Times New Roman"/>
          <w:sz w:val="28"/>
          <w:szCs w:val="28"/>
          <w:lang w:val="en-US"/>
        </w:rPr>
        <w:t xml:space="preserve"> of which </w:t>
      </w:r>
      <w:r>
        <w:rPr>
          <w:rFonts w:ascii="Times New Roman" w:hAnsi="Times New Roman"/>
          <w:sz w:val="28"/>
          <w:szCs w:val="28"/>
          <w:lang w:val="en-US"/>
        </w:rPr>
        <w:t>are held</w:t>
      </w:r>
      <w:r w:rsidRPr="008B1B25">
        <w:rPr>
          <w:rFonts w:ascii="Times New Roman" w:hAnsi="Times New Roman"/>
          <w:sz w:val="28"/>
          <w:szCs w:val="28"/>
          <w:lang w:val="en-US"/>
        </w:rPr>
        <w:t xml:space="preserve"> by </w:t>
      </w:r>
      <w:r>
        <w:rPr>
          <w:rFonts w:ascii="Times New Roman" w:hAnsi="Times New Roman"/>
          <w:sz w:val="28"/>
          <w:szCs w:val="28"/>
          <w:lang w:val="en-US"/>
        </w:rPr>
        <w:t>“</w:t>
      </w:r>
      <w:r w:rsidRPr="008B1B25">
        <w:rPr>
          <w:rFonts w:ascii="Times New Roman" w:hAnsi="Times New Roman"/>
          <w:sz w:val="28"/>
          <w:szCs w:val="28"/>
          <w:lang w:val="en-US"/>
        </w:rPr>
        <w:t>Samruk-Kazyna</w:t>
      </w:r>
      <w:r>
        <w:rPr>
          <w:rFonts w:ascii="Times New Roman" w:hAnsi="Times New Roman"/>
          <w:sz w:val="28"/>
          <w:szCs w:val="28"/>
          <w:lang w:val="en-US"/>
        </w:rPr>
        <w:t>”</w:t>
      </w:r>
      <w:r w:rsidRPr="008B1B25">
        <w:rPr>
          <w:rFonts w:ascii="Times New Roman" w:hAnsi="Times New Roman"/>
          <w:sz w:val="28"/>
          <w:szCs w:val="28"/>
          <w:lang w:val="en-US"/>
        </w:rPr>
        <w:t xml:space="preserve"> JSC;</w:t>
      </w:r>
    </w:p>
    <w:p w:rsidR="00A37D42" w:rsidRDefault="008B1B25" w:rsidP="008B1B25">
      <w:pPr>
        <w:pStyle w:val="ab"/>
        <w:spacing w:after="0" w:line="240" w:lineRule="auto"/>
        <w:ind w:left="709"/>
        <w:jc w:val="both"/>
        <w:rPr>
          <w:rFonts w:ascii="Times New Roman" w:hAnsi="Times New Roman"/>
          <w:sz w:val="28"/>
          <w:szCs w:val="28"/>
          <w:lang w:val="en-US"/>
        </w:rPr>
      </w:pPr>
      <w:r w:rsidRPr="008B1B25">
        <w:rPr>
          <w:rFonts w:ascii="Times New Roman" w:hAnsi="Times New Roman"/>
          <w:sz w:val="28"/>
          <w:szCs w:val="28"/>
          <w:lang w:val="en-US"/>
        </w:rPr>
        <w:t xml:space="preserve">8) Rules for documentation and document </w:t>
      </w:r>
      <w:r>
        <w:rPr>
          <w:rFonts w:ascii="Times New Roman" w:hAnsi="Times New Roman"/>
          <w:sz w:val="28"/>
          <w:szCs w:val="28"/>
          <w:lang w:val="en-US"/>
        </w:rPr>
        <w:t>management at</w:t>
      </w:r>
      <w:r w:rsidRPr="008B1B25">
        <w:rPr>
          <w:rFonts w:ascii="Times New Roman" w:hAnsi="Times New Roman"/>
          <w:sz w:val="28"/>
          <w:szCs w:val="28"/>
          <w:lang w:val="en-US"/>
        </w:rPr>
        <w:t xml:space="preserve"> the Company.</w:t>
      </w:r>
    </w:p>
    <w:p w:rsidR="005B45E7" w:rsidRPr="008B1B25" w:rsidRDefault="005B45E7" w:rsidP="008B1B25">
      <w:pPr>
        <w:pStyle w:val="ab"/>
        <w:spacing w:after="0" w:line="240" w:lineRule="auto"/>
        <w:ind w:left="709"/>
        <w:jc w:val="both"/>
        <w:rPr>
          <w:rFonts w:ascii="Times New Roman" w:hAnsi="Times New Roman"/>
          <w:sz w:val="28"/>
          <w:szCs w:val="28"/>
          <w:lang w:val="en-US"/>
        </w:rPr>
      </w:pPr>
    </w:p>
    <w:p w:rsidR="0061772B" w:rsidRPr="0061772B" w:rsidRDefault="0061772B" w:rsidP="0061772B">
      <w:pPr>
        <w:pStyle w:val="ab"/>
        <w:ind w:left="709"/>
        <w:jc w:val="center"/>
        <w:rPr>
          <w:rFonts w:ascii="Times New Roman" w:hAnsi="Times New Roman"/>
          <w:b/>
          <w:sz w:val="28"/>
          <w:szCs w:val="28"/>
          <w:lang w:val="en-US"/>
        </w:rPr>
      </w:pPr>
      <w:r>
        <w:rPr>
          <w:rFonts w:ascii="Times New Roman" w:hAnsi="Times New Roman"/>
          <w:b/>
          <w:sz w:val="28"/>
          <w:szCs w:val="28"/>
          <w:lang w:val="en-US"/>
        </w:rPr>
        <w:t>6</w:t>
      </w:r>
      <w:r w:rsidRPr="0061772B">
        <w:rPr>
          <w:rFonts w:ascii="Times New Roman" w:hAnsi="Times New Roman"/>
          <w:b/>
          <w:sz w:val="28"/>
          <w:szCs w:val="28"/>
          <w:lang w:val="en-US"/>
        </w:rPr>
        <w:t xml:space="preserve"> General provisions</w:t>
      </w:r>
    </w:p>
    <w:p w:rsidR="0061772B" w:rsidRPr="0061772B" w:rsidRDefault="0061772B" w:rsidP="0061772B">
      <w:pPr>
        <w:pStyle w:val="ab"/>
        <w:ind w:left="709"/>
        <w:jc w:val="both"/>
        <w:rPr>
          <w:rFonts w:ascii="Times New Roman" w:hAnsi="Times New Roman"/>
          <w:b/>
          <w:sz w:val="28"/>
          <w:szCs w:val="28"/>
          <w:lang w:val="en-US"/>
        </w:rPr>
      </w:pPr>
    </w:p>
    <w:p w:rsidR="0061772B" w:rsidRPr="0061772B" w:rsidRDefault="0061772B" w:rsidP="0061772B">
      <w:pPr>
        <w:pStyle w:val="ab"/>
        <w:ind w:left="709"/>
        <w:jc w:val="both"/>
        <w:rPr>
          <w:rFonts w:ascii="Times New Roman" w:hAnsi="Times New Roman"/>
          <w:sz w:val="28"/>
          <w:szCs w:val="28"/>
          <w:lang w:val="en-US"/>
        </w:rPr>
      </w:pPr>
      <w:r w:rsidRPr="0061772B">
        <w:rPr>
          <w:rFonts w:ascii="Times New Roman" w:hAnsi="Times New Roman"/>
          <w:sz w:val="28"/>
          <w:szCs w:val="28"/>
          <w:lang w:val="en-US"/>
        </w:rPr>
        <w:t>1</w:t>
      </w:r>
      <w:r>
        <w:rPr>
          <w:rFonts w:ascii="Times New Roman" w:hAnsi="Times New Roman"/>
          <w:sz w:val="28"/>
          <w:szCs w:val="28"/>
          <w:lang w:val="en-US"/>
        </w:rPr>
        <w:t>5</w:t>
      </w:r>
      <w:r w:rsidRPr="0061772B">
        <w:rPr>
          <w:rFonts w:ascii="Times New Roman" w:hAnsi="Times New Roman"/>
          <w:sz w:val="28"/>
          <w:szCs w:val="28"/>
          <w:lang w:val="en-US"/>
        </w:rPr>
        <w:t xml:space="preserve">. The CALM is a permanent joint consultative and advisory body that determines the Company's policy for conducting assets and liabilities-related transactions. </w:t>
      </w:r>
    </w:p>
    <w:p w:rsidR="0061772B" w:rsidRPr="0061772B" w:rsidRDefault="0061772B" w:rsidP="0061772B">
      <w:pPr>
        <w:pStyle w:val="ab"/>
        <w:ind w:left="709"/>
        <w:jc w:val="both"/>
        <w:rPr>
          <w:rFonts w:ascii="Times New Roman" w:hAnsi="Times New Roman"/>
          <w:sz w:val="28"/>
          <w:szCs w:val="28"/>
          <w:lang w:val="en-US"/>
        </w:rPr>
      </w:pPr>
      <w:r>
        <w:rPr>
          <w:rFonts w:ascii="Times New Roman" w:hAnsi="Times New Roman"/>
          <w:sz w:val="28"/>
          <w:szCs w:val="28"/>
          <w:lang w:val="en-US"/>
        </w:rPr>
        <w:t>16</w:t>
      </w:r>
      <w:r w:rsidRPr="0061772B">
        <w:rPr>
          <w:rFonts w:ascii="Times New Roman" w:hAnsi="Times New Roman"/>
          <w:sz w:val="28"/>
          <w:szCs w:val="28"/>
          <w:lang w:val="en-US"/>
        </w:rPr>
        <w:t>. The CALM is established on the basis of the decision of the Company's Management Board, is controlled by and directly reports to the Management Board of the Company.</w:t>
      </w:r>
    </w:p>
    <w:p w:rsidR="0061772B" w:rsidRPr="0061772B" w:rsidRDefault="0061772B" w:rsidP="0061772B">
      <w:pPr>
        <w:pStyle w:val="ab"/>
        <w:ind w:left="709"/>
        <w:jc w:val="both"/>
        <w:rPr>
          <w:rFonts w:ascii="Times New Roman" w:hAnsi="Times New Roman"/>
          <w:sz w:val="28"/>
          <w:szCs w:val="28"/>
          <w:lang w:val="en-US"/>
        </w:rPr>
      </w:pPr>
      <w:r>
        <w:rPr>
          <w:rFonts w:ascii="Times New Roman" w:hAnsi="Times New Roman"/>
          <w:sz w:val="28"/>
          <w:szCs w:val="28"/>
          <w:lang w:val="en-US"/>
        </w:rPr>
        <w:t>17</w:t>
      </w:r>
      <w:r w:rsidRPr="0061772B">
        <w:rPr>
          <w:rFonts w:ascii="Times New Roman" w:hAnsi="Times New Roman"/>
          <w:sz w:val="28"/>
          <w:szCs w:val="28"/>
          <w:lang w:val="en-US"/>
        </w:rPr>
        <w:t>. The primary goal of the CALM is to ensure timely and quality decision-making on matters specified in  this Regulation, related to the conduct of assets and liabilities-related transactions of the Company.</w:t>
      </w:r>
    </w:p>
    <w:p w:rsidR="0061772B" w:rsidRPr="0061772B" w:rsidRDefault="0061772B" w:rsidP="0061772B">
      <w:pPr>
        <w:pStyle w:val="ab"/>
        <w:ind w:left="709"/>
        <w:jc w:val="both"/>
        <w:rPr>
          <w:rFonts w:ascii="Times New Roman" w:hAnsi="Times New Roman"/>
          <w:sz w:val="28"/>
          <w:szCs w:val="28"/>
          <w:lang w:val="en-US"/>
        </w:rPr>
      </w:pPr>
      <w:r>
        <w:rPr>
          <w:rFonts w:ascii="Times New Roman" w:hAnsi="Times New Roman"/>
          <w:sz w:val="28"/>
          <w:szCs w:val="28"/>
          <w:lang w:val="en-US"/>
        </w:rPr>
        <w:t>18</w:t>
      </w:r>
      <w:r w:rsidRPr="0061772B">
        <w:rPr>
          <w:rFonts w:ascii="Times New Roman" w:hAnsi="Times New Roman"/>
          <w:sz w:val="28"/>
          <w:szCs w:val="28"/>
          <w:lang w:val="en-US"/>
        </w:rPr>
        <w:t>. The CALM shall act in accordance with the powers granted to it by the Management Board of the Company in accordance with this Regulation.</w:t>
      </w:r>
    </w:p>
    <w:p w:rsidR="00BF24C4" w:rsidRPr="0061772B" w:rsidRDefault="0061772B" w:rsidP="0061772B">
      <w:pPr>
        <w:pStyle w:val="ab"/>
        <w:spacing w:after="0" w:line="240" w:lineRule="auto"/>
        <w:ind w:left="709"/>
        <w:jc w:val="both"/>
        <w:rPr>
          <w:rFonts w:ascii="Times New Roman" w:hAnsi="Times New Roman"/>
          <w:sz w:val="28"/>
          <w:szCs w:val="28"/>
          <w:lang w:val="en-US"/>
        </w:rPr>
      </w:pPr>
      <w:r>
        <w:rPr>
          <w:rFonts w:ascii="Times New Roman" w:hAnsi="Times New Roman"/>
          <w:sz w:val="28"/>
          <w:szCs w:val="28"/>
          <w:lang w:val="en-US"/>
        </w:rPr>
        <w:t>19</w:t>
      </w:r>
      <w:r w:rsidRPr="0061772B">
        <w:rPr>
          <w:rFonts w:ascii="Times New Roman" w:hAnsi="Times New Roman"/>
          <w:sz w:val="28"/>
          <w:szCs w:val="28"/>
          <w:lang w:val="en-US"/>
        </w:rPr>
        <w:t xml:space="preserve">. In its work, the CALM shall be guided by the current legislation of the Republic of Kazakhstan, the Company's internal regulations, the Regulation, as well as decisions of the Committee. </w:t>
      </w:r>
    </w:p>
    <w:p w:rsidR="00BF24C4" w:rsidRPr="0061772B" w:rsidRDefault="00BF24C4" w:rsidP="00763731">
      <w:pPr>
        <w:pStyle w:val="ab"/>
        <w:spacing w:after="0" w:line="240" w:lineRule="auto"/>
        <w:ind w:left="709"/>
        <w:jc w:val="both"/>
        <w:rPr>
          <w:rFonts w:ascii="Times New Roman" w:hAnsi="Times New Roman"/>
          <w:sz w:val="28"/>
          <w:szCs w:val="28"/>
          <w:lang w:val="en-US"/>
        </w:rPr>
      </w:pPr>
    </w:p>
    <w:p w:rsidR="004A7C52" w:rsidRPr="004A7C52" w:rsidRDefault="00B2710D" w:rsidP="00B2710D">
      <w:pPr>
        <w:pStyle w:val="ab"/>
        <w:numPr>
          <w:ilvl w:val="0"/>
          <w:numId w:val="28"/>
        </w:numPr>
        <w:rPr>
          <w:rFonts w:ascii="Times New Roman" w:hAnsi="Times New Roman"/>
          <w:b/>
          <w:sz w:val="28"/>
          <w:szCs w:val="28"/>
        </w:rPr>
      </w:pPr>
      <w:r>
        <w:rPr>
          <w:rFonts w:ascii="Times New Roman" w:hAnsi="Times New Roman"/>
          <w:b/>
          <w:sz w:val="28"/>
          <w:szCs w:val="28"/>
          <w:lang w:val="en-US"/>
        </w:rPr>
        <w:t>Main tasks and functions</w:t>
      </w:r>
    </w:p>
    <w:p w:rsidR="004A7C52" w:rsidRPr="004A7C52" w:rsidRDefault="004A7C52" w:rsidP="004A7C52">
      <w:pPr>
        <w:pStyle w:val="ab"/>
        <w:ind w:left="709"/>
        <w:jc w:val="both"/>
        <w:rPr>
          <w:rFonts w:ascii="Times New Roman" w:hAnsi="Times New Roman"/>
          <w:b/>
          <w:sz w:val="28"/>
          <w:szCs w:val="28"/>
        </w:rPr>
      </w:pPr>
    </w:p>
    <w:p w:rsidR="004A7C52" w:rsidRPr="004A086D" w:rsidRDefault="00B2710D" w:rsidP="00B2710D">
      <w:pPr>
        <w:pStyle w:val="ab"/>
        <w:ind w:left="709"/>
        <w:jc w:val="both"/>
        <w:rPr>
          <w:rFonts w:ascii="Times New Roman" w:hAnsi="Times New Roman"/>
          <w:sz w:val="28"/>
          <w:szCs w:val="28"/>
          <w:lang w:val="en-US"/>
        </w:rPr>
      </w:pPr>
      <w:r w:rsidRPr="004A086D">
        <w:rPr>
          <w:rFonts w:ascii="Times New Roman" w:hAnsi="Times New Roman"/>
          <w:sz w:val="28"/>
          <w:szCs w:val="28"/>
          <w:lang w:val="en-US"/>
        </w:rPr>
        <w:t>20</w:t>
      </w:r>
      <w:r w:rsidR="004A7C52" w:rsidRPr="004A086D">
        <w:rPr>
          <w:rFonts w:ascii="Times New Roman" w:hAnsi="Times New Roman"/>
          <w:sz w:val="28"/>
          <w:szCs w:val="28"/>
          <w:lang w:val="en-US"/>
        </w:rPr>
        <w:t xml:space="preserve">. The main tasks of the </w:t>
      </w:r>
      <w:r w:rsidRPr="004A086D">
        <w:rPr>
          <w:rFonts w:ascii="Times New Roman" w:hAnsi="Times New Roman"/>
          <w:sz w:val="28"/>
          <w:szCs w:val="28"/>
          <w:lang w:val="en-US"/>
        </w:rPr>
        <w:t>CALM shall be</w:t>
      </w:r>
      <w:r w:rsidR="004A7C52" w:rsidRPr="004A086D">
        <w:rPr>
          <w:rFonts w:ascii="Times New Roman" w:hAnsi="Times New Roman"/>
          <w:sz w:val="28"/>
          <w:szCs w:val="28"/>
          <w:lang w:val="en-US"/>
        </w:rPr>
        <w:t>:</w:t>
      </w:r>
    </w:p>
    <w:p w:rsidR="004A7C52" w:rsidRPr="004A086D" w:rsidRDefault="004A7C52" w:rsidP="000B117B">
      <w:pPr>
        <w:pStyle w:val="ab"/>
        <w:ind w:left="709"/>
        <w:jc w:val="both"/>
        <w:rPr>
          <w:rFonts w:ascii="Times New Roman" w:hAnsi="Times New Roman"/>
          <w:sz w:val="28"/>
          <w:szCs w:val="28"/>
          <w:lang w:val="en-US"/>
        </w:rPr>
      </w:pPr>
      <w:r w:rsidRPr="004A086D">
        <w:rPr>
          <w:rFonts w:ascii="Times New Roman" w:hAnsi="Times New Roman"/>
          <w:sz w:val="28"/>
          <w:szCs w:val="28"/>
          <w:lang w:val="en-US"/>
        </w:rPr>
        <w:t xml:space="preserve">1) </w:t>
      </w:r>
      <w:r w:rsidR="00930DC3" w:rsidRPr="004A086D">
        <w:rPr>
          <w:rFonts w:ascii="Times New Roman" w:hAnsi="Times New Roman"/>
          <w:sz w:val="28"/>
          <w:szCs w:val="28"/>
          <w:lang w:val="en-US"/>
        </w:rPr>
        <w:t>setting</w:t>
      </w:r>
      <w:r w:rsidRPr="004A086D">
        <w:rPr>
          <w:rFonts w:ascii="Times New Roman" w:hAnsi="Times New Roman"/>
          <w:sz w:val="28"/>
          <w:szCs w:val="28"/>
          <w:lang w:val="en-US"/>
        </w:rPr>
        <w:t xml:space="preserve"> and implementation of a policy for managing </w:t>
      </w:r>
      <w:r w:rsidR="00930DC3" w:rsidRPr="004A086D">
        <w:rPr>
          <w:rFonts w:ascii="Times New Roman" w:hAnsi="Times New Roman"/>
          <w:sz w:val="28"/>
          <w:szCs w:val="28"/>
          <w:lang w:val="en-US"/>
        </w:rPr>
        <w:t>assets and liabilities-related transactions,</w:t>
      </w:r>
      <w:r w:rsidRPr="004A086D">
        <w:rPr>
          <w:rFonts w:ascii="Times New Roman" w:hAnsi="Times New Roman"/>
          <w:sz w:val="28"/>
          <w:szCs w:val="28"/>
          <w:lang w:val="en-US"/>
        </w:rPr>
        <w:t xml:space="preserve"> aimed at increasing the Company's profitability while maintaining adequate liquidity and </w:t>
      </w:r>
      <w:r w:rsidR="00930DC3" w:rsidRPr="004A086D">
        <w:rPr>
          <w:rFonts w:ascii="Times New Roman" w:hAnsi="Times New Roman"/>
          <w:sz w:val="28"/>
          <w:szCs w:val="28"/>
          <w:lang w:val="en-US"/>
        </w:rPr>
        <w:t xml:space="preserve">reducing the </w:t>
      </w:r>
      <w:r w:rsidRPr="004A086D">
        <w:rPr>
          <w:rFonts w:ascii="Times New Roman" w:hAnsi="Times New Roman"/>
          <w:sz w:val="28"/>
          <w:szCs w:val="28"/>
          <w:lang w:val="en-US"/>
        </w:rPr>
        <w:t xml:space="preserve">impact </w:t>
      </w:r>
      <w:r w:rsidR="00930DC3" w:rsidRPr="004A086D">
        <w:rPr>
          <w:rFonts w:ascii="Times New Roman" w:hAnsi="Times New Roman"/>
          <w:sz w:val="28"/>
          <w:szCs w:val="28"/>
          <w:lang w:val="en-US"/>
        </w:rPr>
        <w:t>of risks available in  financial market o</w:t>
      </w:r>
      <w:r w:rsidRPr="004A086D">
        <w:rPr>
          <w:rFonts w:ascii="Times New Roman" w:hAnsi="Times New Roman"/>
          <w:sz w:val="28"/>
          <w:szCs w:val="28"/>
          <w:lang w:val="en-US"/>
        </w:rPr>
        <w:t xml:space="preserve">n the Company </w:t>
      </w:r>
    </w:p>
    <w:p w:rsidR="004A7C52" w:rsidRPr="004A086D" w:rsidRDefault="004A7C52" w:rsidP="00930DC3">
      <w:pPr>
        <w:pStyle w:val="ab"/>
        <w:ind w:left="709"/>
        <w:jc w:val="both"/>
        <w:rPr>
          <w:rFonts w:ascii="Times New Roman" w:hAnsi="Times New Roman"/>
          <w:sz w:val="28"/>
          <w:szCs w:val="28"/>
          <w:lang w:val="en-US"/>
        </w:rPr>
      </w:pPr>
      <w:r w:rsidRPr="004A086D">
        <w:rPr>
          <w:rFonts w:ascii="Times New Roman" w:hAnsi="Times New Roman"/>
          <w:sz w:val="28"/>
          <w:szCs w:val="28"/>
          <w:lang w:val="en-US"/>
        </w:rPr>
        <w:t>2) management of current and long-term liquidity of the Company;</w:t>
      </w:r>
    </w:p>
    <w:p w:rsidR="004A7C52" w:rsidRPr="004A086D" w:rsidRDefault="004A7C52" w:rsidP="00930DC3">
      <w:pPr>
        <w:pStyle w:val="ab"/>
        <w:ind w:left="709"/>
        <w:jc w:val="both"/>
        <w:rPr>
          <w:rFonts w:ascii="Times New Roman" w:hAnsi="Times New Roman"/>
          <w:sz w:val="28"/>
          <w:szCs w:val="28"/>
          <w:lang w:val="en-US"/>
        </w:rPr>
      </w:pPr>
      <w:r w:rsidRPr="004A086D">
        <w:rPr>
          <w:rFonts w:ascii="Times New Roman" w:hAnsi="Times New Roman"/>
          <w:sz w:val="28"/>
          <w:szCs w:val="28"/>
          <w:lang w:val="en-US"/>
        </w:rPr>
        <w:t xml:space="preserve">3) </w:t>
      </w:r>
      <w:r w:rsidR="00930DC3" w:rsidRPr="004A086D">
        <w:rPr>
          <w:rFonts w:ascii="Times New Roman" w:hAnsi="Times New Roman"/>
          <w:sz w:val="28"/>
          <w:szCs w:val="28"/>
          <w:lang w:val="en-US"/>
        </w:rPr>
        <w:t xml:space="preserve">identifying </w:t>
      </w:r>
      <w:r w:rsidRPr="004A086D">
        <w:rPr>
          <w:rFonts w:ascii="Times New Roman" w:hAnsi="Times New Roman"/>
          <w:sz w:val="28"/>
          <w:szCs w:val="28"/>
          <w:lang w:val="en-US"/>
        </w:rPr>
        <w:t xml:space="preserve">investment </w:t>
      </w:r>
      <w:r w:rsidR="004A086D" w:rsidRPr="004A086D">
        <w:rPr>
          <w:rFonts w:ascii="Times New Roman" w:hAnsi="Times New Roman"/>
          <w:sz w:val="28"/>
          <w:szCs w:val="28"/>
          <w:lang w:val="en-US"/>
        </w:rPr>
        <w:t>facilities</w:t>
      </w:r>
      <w:r w:rsidRPr="004A086D">
        <w:rPr>
          <w:rFonts w:ascii="Times New Roman" w:hAnsi="Times New Roman"/>
          <w:sz w:val="28"/>
          <w:szCs w:val="28"/>
          <w:lang w:val="en-US"/>
        </w:rPr>
        <w:t xml:space="preserve"> for placement of temporarily-free cash assets;</w:t>
      </w:r>
    </w:p>
    <w:p w:rsidR="004A086D" w:rsidRDefault="004A7C52" w:rsidP="004A086D">
      <w:pPr>
        <w:pStyle w:val="ab"/>
        <w:spacing w:after="0" w:line="240" w:lineRule="auto"/>
        <w:ind w:left="709"/>
        <w:jc w:val="both"/>
        <w:rPr>
          <w:rFonts w:ascii="Times New Roman" w:hAnsi="Times New Roman"/>
          <w:sz w:val="28"/>
          <w:szCs w:val="28"/>
          <w:lang w:val="en-US"/>
        </w:rPr>
      </w:pPr>
      <w:r w:rsidRPr="004A086D">
        <w:rPr>
          <w:rFonts w:ascii="Times New Roman" w:hAnsi="Times New Roman"/>
          <w:sz w:val="28"/>
          <w:szCs w:val="28"/>
          <w:lang w:val="en-US"/>
        </w:rPr>
        <w:t>4) preliminary approval and submission of limits on interest rates, a</w:t>
      </w:r>
      <w:r w:rsidR="004A086D">
        <w:rPr>
          <w:rFonts w:ascii="Times New Roman" w:hAnsi="Times New Roman"/>
          <w:sz w:val="28"/>
          <w:szCs w:val="28"/>
          <w:lang w:val="en-US"/>
        </w:rPr>
        <w:t xml:space="preserve">ssets- related transactions, </w:t>
      </w:r>
      <w:r w:rsidRPr="004A086D">
        <w:rPr>
          <w:rFonts w:ascii="Times New Roman" w:hAnsi="Times New Roman"/>
          <w:sz w:val="28"/>
          <w:szCs w:val="28"/>
          <w:lang w:val="en-US"/>
        </w:rPr>
        <w:t xml:space="preserve"> on counterparty banks and on financial instruments with </w:t>
      </w:r>
      <w:r w:rsidR="004A086D">
        <w:rPr>
          <w:rFonts w:ascii="Times New Roman" w:hAnsi="Times New Roman"/>
          <w:sz w:val="28"/>
          <w:szCs w:val="28"/>
          <w:lang w:val="en-US"/>
        </w:rPr>
        <w:t>setting</w:t>
      </w:r>
      <w:r w:rsidRPr="004A086D">
        <w:rPr>
          <w:rFonts w:ascii="Times New Roman" w:hAnsi="Times New Roman"/>
          <w:sz w:val="28"/>
          <w:szCs w:val="28"/>
          <w:lang w:val="en-US"/>
        </w:rPr>
        <w:t xml:space="preserve"> the minimum and maximum boundaries,  main parameters of the</w:t>
      </w:r>
      <w:r w:rsidR="004A086D">
        <w:rPr>
          <w:rFonts w:ascii="Times New Roman" w:hAnsi="Times New Roman"/>
          <w:sz w:val="28"/>
          <w:szCs w:val="28"/>
          <w:lang w:val="en-US"/>
        </w:rPr>
        <w:t xml:space="preserve"> Company’s</w:t>
      </w:r>
      <w:r w:rsidRPr="004A086D">
        <w:rPr>
          <w:rFonts w:ascii="Times New Roman" w:hAnsi="Times New Roman"/>
          <w:sz w:val="28"/>
          <w:szCs w:val="28"/>
          <w:lang w:val="en-US"/>
        </w:rPr>
        <w:t xml:space="preserve"> Treasury portfolio</w:t>
      </w:r>
      <w:r w:rsidR="004A086D">
        <w:rPr>
          <w:rFonts w:ascii="Times New Roman" w:hAnsi="Times New Roman"/>
          <w:sz w:val="28"/>
          <w:szCs w:val="28"/>
          <w:lang w:val="en-US"/>
        </w:rPr>
        <w:t xml:space="preserve"> to the Company’s authorized body</w:t>
      </w:r>
      <w:r w:rsidRPr="004A086D">
        <w:rPr>
          <w:rFonts w:ascii="Times New Roman" w:hAnsi="Times New Roman"/>
          <w:sz w:val="28"/>
          <w:szCs w:val="28"/>
          <w:lang w:val="en-US"/>
        </w:rPr>
        <w:t>;</w:t>
      </w:r>
    </w:p>
    <w:p w:rsidR="004A086D" w:rsidRPr="004A086D" w:rsidRDefault="004A086D" w:rsidP="004A086D">
      <w:pPr>
        <w:pStyle w:val="ab"/>
        <w:jc w:val="both"/>
        <w:rPr>
          <w:rFonts w:ascii="Times New Roman" w:hAnsi="Times New Roman"/>
          <w:sz w:val="28"/>
          <w:szCs w:val="28"/>
          <w:lang w:val="en-US"/>
        </w:rPr>
      </w:pPr>
      <w:r>
        <w:rPr>
          <w:rFonts w:ascii="Times New Roman" w:hAnsi="Times New Roman"/>
          <w:sz w:val="28"/>
          <w:szCs w:val="28"/>
          <w:lang w:val="en-US"/>
        </w:rPr>
        <w:t>5) c</w:t>
      </w:r>
      <w:r w:rsidRPr="004A086D">
        <w:rPr>
          <w:rFonts w:ascii="Times New Roman" w:hAnsi="Times New Roman"/>
          <w:sz w:val="28"/>
          <w:szCs w:val="28"/>
          <w:lang w:val="en-US"/>
        </w:rPr>
        <w:t xml:space="preserve">ontrol over compliance with requirements </w:t>
      </w:r>
      <w:r>
        <w:rPr>
          <w:rFonts w:ascii="Times New Roman" w:hAnsi="Times New Roman"/>
          <w:sz w:val="28"/>
          <w:szCs w:val="28"/>
          <w:lang w:val="en-US"/>
        </w:rPr>
        <w:t>set</w:t>
      </w:r>
      <w:r w:rsidRPr="004A086D">
        <w:rPr>
          <w:rFonts w:ascii="Times New Roman" w:hAnsi="Times New Roman"/>
          <w:sz w:val="28"/>
          <w:szCs w:val="28"/>
          <w:lang w:val="en-US"/>
        </w:rPr>
        <w:t xml:space="preserve"> by </w:t>
      </w:r>
      <w:r>
        <w:rPr>
          <w:rFonts w:ascii="Times New Roman" w:hAnsi="Times New Roman"/>
          <w:sz w:val="28"/>
          <w:szCs w:val="28"/>
          <w:lang w:val="en-US"/>
        </w:rPr>
        <w:t xml:space="preserve">the Company’s authorized body; </w:t>
      </w:r>
    </w:p>
    <w:p w:rsidR="004A086D" w:rsidRPr="004A086D" w:rsidRDefault="004A086D" w:rsidP="004A086D">
      <w:pPr>
        <w:pStyle w:val="ab"/>
        <w:jc w:val="both"/>
        <w:rPr>
          <w:rFonts w:ascii="Times New Roman" w:hAnsi="Times New Roman"/>
          <w:sz w:val="28"/>
          <w:szCs w:val="28"/>
          <w:lang w:val="en-US"/>
        </w:rPr>
      </w:pPr>
      <w:r>
        <w:rPr>
          <w:rFonts w:ascii="Times New Roman" w:hAnsi="Times New Roman"/>
          <w:sz w:val="28"/>
          <w:szCs w:val="28"/>
          <w:lang w:val="en-US"/>
        </w:rPr>
        <w:lastRenderedPageBreak/>
        <w:t xml:space="preserve">6) </w:t>
      </w:r>
      <w:r w:rsidRPr="004A086D">
        <w:rPr>
          <w:rFonts w:ascii="Times New Roman" w:hAnsi="Times New Roman"/>
          <w:sz w:val="28"/>
          <w:szCs w:val="28"/>
          <w:lang w:val="en-US"/>
        </w:rPr>
        <w:t xml:space="preserve"> </w:t>
      </w:r>
      <w:r>
        <w:rPr>
          <w:rFonts w:ascii="Times New Roman" w:hAnsi="Times New Roman"/>
          <w:sz w:val="28"/>
          <w:szCs w:val="28"/>
          <w:lang w:val="en-US"/>
        </w:rPr>
        <w:t>setting</w:t>
      </w:r>
      <w:r w:rsidRPr="004A086D">
        <w:rPr>
          <w:rFonts w:ascii="Times New Roman" w:hAnsi="Times New Roman"/>
          <w:sz w:val="28"/>
          <w:szCs w:val="28"/>
          <w:lang w:val="en-US"/>
        </w:rPr>
        <w:t xml:space="preserve"> and implementation of the Company's hedging policy.</w:t>
      </w:r>
    </w:p>
    <w:p w:rsidR="004A086D" w:rsidRPr="004A086D" w:rsidRDefault="004A086D" w:rsidP="004A086D">
      <w:pPr>
        <w:pStyle w:val="ab"/>
        <w:jc w:val="both"/>
        <w:rPr>
          <w:rFonts w:ascii="Times New Roman" w:hAnsi="Times New Roman"/>
          <w:sz w:val="28"/>
          <w:szCs w:val="28"/>
          <w:lang w:val="en-US"/>
        </w:rPr>
      </w:pPr>
      <w:r>
        <w:rPr>
          <w:rFonts w:ascii="Times New Roman" w:hAnsi="Times New Roman"/>
          <w:sz w:val="28"/>
          <w:szCs w:val="28"/>
          <w:lang w:val="en-US"/>
        </w:rPr>
        <w:t>21. The CALM</w:t>
      </w:r>
      <w:r w:rsidRPr="004A086D">
        <w:rPr>
          <w:rFonts w:ascii="Times New Roman" w:hAnsi="Times New Roman"/>
          <w:sz w:val="28"/>
          <w:szCs w:val="28"/>
          <w:lang w:val="en-US"/>
        </w:rPr>
        <w:t xml:space="preserve"> </w:t>
      </w:r>
      <w:r>
        <w:rPr>
          <w:rFonts w:ascii="Times New Roman" w:hAnsi="Times New Roman"/>
          <w:sz w:val="28"/>
          <w:szCs w:val="28"/>
          <w:lang w:val="en-US"/>
        </w:rPr>
        <w:t>performs the</w:t>
      </w:r>
      <w:r w:rsidRPr="004A086D">
        <w:rPr>
          <w:rFonts w:ascii="Times New Roman" w:hAnsi="Times New Roman"/>
          <w:sz w:val="28"/>
          <w:szCs w:val="28"/>
          <w:lang w:val="en-US"/>
        </w:rPr>
        <w:t xml:space="preserve"> following functions in accordance with the tasks assigned to it:</w:t>
      </w:r>
    </w:p>
    <w:p w:rsidR="004A086D" w:rsidRPr="004A086D" w:rsidRDefault="004A086D" w:rsidP="004A086D">
      <w:pPr>
        <w:pStyle w:val="ab"/>
        <w:jc w:val="both"/>
        <w:rPr>
          <w:rFonts w:ascii="Times New Roman" w:hAnsi="Times New Roman"/>
          <w:sz w:val="28"/>
          <w:szCs w:val="28"/>
          <w:lang w:val="en-US"/>
        </w:rPr>
      </w:pPr>
      <w:r w:rsidRPr="004A086D">
        <w:rPr>
          <w:rFonts w:ascii="Times New Roman" w:hAnsi="Times New Roman"/>
          <w:sz w:val="28"/>
          <w:szCs w:val="28"/>
          <w:lang w:val="en-US"/>
        </w:rPr>
        <w:t xml:space="preserve">1) </w:t>
      </w:r>
      <w:r>
        <w:rPr>
          <w:rFonts w:ascii="Times New Roman" w:hAnsi="Times New Roman"/>
          <w:sz w:val="28"/>
          <w:szCs w:val="28"/>
          <w:lang w:val="en-US"/>
        </w:rPr>
        <w:t>making</w:t>
      </w:r>
      <w:r w:rsidRPr="004A086D">
        <w:rPr>
          <w:rFonts w:ascii="Times New Roman" w:hAnsi="Times New Roman"/>
          <w:sz w:val="28"/>
          <w:szCs w:val="28"/>
          <w:lang w:val="en-US"/>
        </w:rPr>
        <w:t xml:space="preserve"> recommendations with respect to the financial assets of the Company within </w:t>
      </w:r>
      <w:r>
        <w:rPr>
          <w:rFonts w:ascii="Times New Roman" w:hAnsi="Times New Roman"/>
          <w:sz w:val="28"/>
          <w:szCs w:val="28"/>
          <w:lang w:val="en-US"/>
        </w:rPr>
        <w:t>the</w:t>
      </w:r>
      <w:r w:rsidRPr="004A086D">
        <w:rPr>
          <w:rFonts w:ascii="Times New Roman" w:hAnsi="Times New Roman"/>
          <w:sz w:val="28"/>
          <w:szCs w:val="28"/>
          <w:lang w:val="en-US"/>
        </w:rPr>
        <w:t xml:space="preserve"> authority</w:t>
      </w:r>
      <w:r>
        <w:rPr>
          <w:rFonts w:ascii="Times New Roman" w:hAnsi="Times New Roman"/>
          <w:sz w:val="28"/>
          <w:szCs w:val="28"/>
          <w:lang w:val="en-US"/>
        </w:rPr>
        <w:t xml:space="preserve"> of the CALM</w:t>
      </w:r>
      <w:r w:rsidRPr="004A086D">
        <w:rPr>
          <w:rFonts w:ascii="Times New Roman" w:hAnsi="Times New Roman"/>
          <w:sz w:val="28"/>
          <w:szCs w:val="28"/>
          <w:lang w:val="en-US"/>
        </w:rPr>
        <w:t>, with the exception of matters falling within the competence of the Investment and Innovation Council;</w:t>
      </w:r>
    </w:p>
    <w:p w:rsidR="004A086D" w:rsidRPr="004A086D" w:rsidRDefault="004A086D" w:rsidP="004A086D">
      <w:pPr>
        <w:pStyle w:val="ab"/>
        <w:jc w:val="both"/>
        <w:rPr>
          <w:rFonts w:ascii="Times New Roman" w:hAnsi="Times New Roman"/>
          <w:sz w:val="28"/>
          <w:szCs w:val="28"/>
          <w:lang w:val="en-US"/>
        </w:rPr>
      </w:pPr>
      <w:r w:rsidRPr="004A086D">
        <w:rPr>
          <w:rFonts w:ascii="Times New Roman" w:hAnsi="Times New Roman"/>
          <w:sz w:val="28"/>
          <w:szCs w:val="28"/>
          <w:lang w:val="en-US"/>
        </w:rPr>
        <w:t xml:space="preserve">2) </w:t>
      </w:r>
      <w:r w:rsidR="00424D60">
        <w:rPr>
          <w:rFonts w:ascii="Times New Roman" w:hAnsi="Times New Roman"/>
          <w:sz w:val="28"/>
          <w:szCs w:val="28"/>
          <w:lang w:val="en-US"/>
        </w:rPr>
        <w:t>making</w:t>
      </w:r>
      <w:r w:rsidRPr="004A086D">
        <w:rPr>
          <w:rFonts w:ascii="Times New Roman" w:hAnsi="Times New Roman"/>
          <w:sz w:val="28"/>
          <w:szCs w:val="28"/>
          <w:lang w:val="en-US"/>
        </w:rPr>
        <w:t xml:space="preserve"> recommendations for investing money in financial instruments and monitoring the placement of temporarily-free money, with the exception of placement in bank deposits for up to 7 days in accordance with the Instruction on the placement and accounting of temporarily free funds of the Company, determining the most </w:t>
      </w:r>
      <w:r w:rsidR="00424D60">
        <w:rPr>
          <w:rFonts w:ascii="Times New Roman" w:hAnsi="Times New Roman"/>
          <w:sz w:val="28"/>
          <w:szCs w:val="28"/>
          <w:lang w:val="en-US"/>
        </w:rPr>
        <w:t>efficient method</w:t>
      </w:r>
      <w:r w:rsidRPr="004A086D">
        <w:rPr>
          <w:rFonts w:ascii="Times New Roman" w:hAnsi="Times New Roman"/>
          <w:sz w:val="28"/>
          <w:szCs w:val="28"/>
          <w:lang w:val="en-US"/>
        </w:rPr>
        <w:t xml:space="preserve">, instruments and </w:t>
      </w:r>
      <w:r w:rsidR="00424D60">
        <w:rPr>
          <w:rFonts w:ascii="Times New Roman" w:hAnsi="Times New Roman"/>
          <w:sz w:val="28"/>
          <w:szCs w:val="28"/>
          <w:lang w:val="en-US"/>
        </w:rPr>
        <w:t>scheme</w:t>
      </w:r>
      <w:r w:rsidRPr="004A086D">
        <w:rPr>
          <w:rFonts w:ascii="Times New Roman" w:hAnsi="Times New Roman"/>
          <w:sz w:val="28"/>
          <w:szCs w:val="28"/>
          <w:lang w:val="en-US"/>
        </w:rPr>
        <w:t xml:space="preserve"> of placement in accordance with the requirements of the Company</w:t>
      </w:r>
      <w:r w:rsidR="00424D60">
        <w:rPr>
          <w:rFonts w:ascii="Times New Roman" w:hAnsi="Times New Roman"/>
          <w:sz w:val="28"/>
          <w:szCs w:val="28"/>
          <w:lang w:val="en-US"/>
        </w:rPr>
        <w:t>’s</w:t>
      </w:r>
      <w:r w:rsidRPr="004A086D">
        <w:rPr>
          <w:rFonts w:ascii="Times New Roman" w:hAnsi="Times New Roman"/>
          <w:sz w:val="28"/>
          <w:szCs w:val="28"/>
          <w:lang w:val="en-US"/>
        </w:rPr>
        <w:t xml:space="preserve"> and the Fund</w:t>
      </w:r>
      <w:r w:rsidR="00424D60">
        <w:rPr>
          <w:rFonts w:ascii="Times New Roman" w:hAnsi="Times New Roman"/>
          <w:sz w:val="28"/>
          <w:szCs w:val="28"/>
          <w:lang w:val="en-US"/>
        </w:rPr>
        <w:t>’s internal regulations</w:t>
      </w:r>
      <w:r w:rsidRPr="004A086D">
        <w:rPr>
          <w:rFonts w:ascii="Times New Roman" w:hAnsi="Times New Roman"/>
          <w:sz w:val="28"/>
          <w:szCs w:val="28"/>
          <w:lang w:val="en-US"/>
        </w:rPr>
        <w:t>;</w:t>
      </w:r>
    </w:p>
    <w:p w:rsidR="004A086D" w:rsidRPr="004A086D" w:rsidRDefault="004A086D" w:rsidP="004A086D">
      <w:pPr>
        <w:pStyle w:val="ab"/>
        <w:jc w:val="both"/>
        <w:rPr>
          <w:rFonts w:ascii="Times New Roman" w:hAnsi="Times New Roman"/>
          <w:sz w:val="28"/>
          <w:szCs w:val="28"/>
          <w:lang w:val="en-US"/>
        </w:rPr>
      </w:pPr>
      <w:r w:rsidRPr="004A086D">
        <w:rPr>
          <w:rFonts w:ascii="Times New Roman" w:hAnsi="Times New Roman"/>
          <w:sz w:val="28"/>
          <w:szCs w:val="28"/>
          <w:lang w:val="en-US"/>
        </w:rPr>
        <w:t xml:space="preserve">3) control over the compliance with planned and the state of </w:t>
      </w:r>
      <w:r w:rsidR="00424D60">
        <w:rPr>
          <w:rFonts w:ascii="Times New Roman" w:hAnsi="Times New Roman"/>
          <w:sz w:val="28"/>
          <w:szCs w:val="28"/>
          <w:lang w:val="en-US"/>
        </w:rPr>
        <w:t>present</w:t>
      </w:r>
      <w:r w:rsidRPr="004A086D">
        <w:rPr>
          <w:rFonts w:ascii="Times New Roman" w:hAnsi="Times New Roman"/>
          <w:sz w:val="28"/>
          <w:szCs w:val="28"/>
          <w:lang w:val="en-US"/>
        </w:rPr>
        <w:t xml:space="preserve"> standards </w:t>
      </w:r>
      <w:r w:rsidR="00424D60">
        <w:rPr>
          <w:rFonts w:ascii="Times New Roman" w:hAnsi="Times New Roman"/>
          <w:sz w:val="28"/>
          <w:szCs w:val="28"/>
          <w:lang w:val="en-US"/>
        </w:rPr>
        <w:t>set</w:t>
      </w:r>
      <w:r w:rsidR="00424D60" w:rsidRPr="004A086D">
        <w:rPr>
          <w:rFonts w:ascii="Times New Roman" w:hAnsi="Times New Roman"/>
          <w:sz w:val="28"/>
          <w:szCs w:val="28"/>
          <w:lang w:val="en-US"/>
        </w:rPr>
        <w:t xml:space="preserve"> by the internal requirements of the Company, the Fund </w:t>
      </w:r>
      <w:r w:rsidRPr="004A086D">
        <w:rPr>
          <w:rFonts w:ascii="Times New Roman" w:hAnsi="Times New Roman"/>
          <w:sz w:val="28"/>
          <w:szCs w:val="28"/>
          <w:lang w:val="en-US"/>
        </w:rPr>
        <w:t>when placing funds;</w:t>
      </w:r>
    </w:p>
    <w:p w:rsidR="004A086D" w:rsidRPr="004A086D" w:rsidRDefault="004A086D" w:rsidP="004A086D">
      <w:pPr>
        <w:pStyle w:val="ab"/>
        <w:jc w:val="both"/>
        <w:rPr>
          <w:rFonts w:ascii="Times New Roman" w:hAnsi="Times New Roman"/>
          <w:sz w:val="28"/>
          <w:szCs w:val="28"/>
          <w:lang w:val="en-US"/>
        </w:rPr>
      </w:pPr>
      <w:r w:rsidRPr="004A086D">
        <w:rPr>
          <w:rFonts w:ascii="Times New Roman" w:hAnsi="Times New Roman"/>
          <w:sz w:val="28"/>
          <w:szCs w:val="28"/>
          <w:lang w:val="en-US"/>
        </w:rPr>
        <w:t>4) analysis of the Company's investment portfolio for compliance with the current and projected market situation;</w:t>
      </w:r>
    </w:p>
    <w:p w:rsidR="004A086D" w:rsidRPr="004A086D" w:rsidRDefault="004A086D" w:rsidP="004A086D">
      <w:pPr>
        <w:pStyle w:val="ab"/>
        <w:jc w:val="both"/>
        <w:rPr>
          <w:rFonts w:ascii="Times New Roman" w:hAnsi="Times New Roman"/>
          <w:sz w:val="28"/>
          <w:szCs w:val="28"/>
          <w:lang w:val="en-US"/>
        </w:rPr>
      </w:pPr>
      <w:r w:rsidRPr="004A086D">
        <w:rPr>
          <w:rFonts w:ascii="Times New Roman" w:hAnsi="Times New Roman"/>
          <w:sz w:val="28"/>
          <w:szCs w:val="28"/>
          <w:lang w:val="en-US"/>
        </w:rPr>
        <w:t xml:space="preserve">5) </w:t>
      </w:r>
      <w:r w:rsidR="00424D60">
        <w:rPr>
          <w:rFonts w:ascii="Times New Roman" w:hAnsi="Times New Roman"/>
          <w:sz w:val="28"/>
          <w:szCs w:val="28"/>
          <w:lang w:val="en-US"/>
        </w:rPr>
        <w:t>making</w:t>
      </w:r>
      <w:r w:rsidRPr="004A086D">
        <w:rPr>
          <w:rFonts w:ascii="Times New Roman" w:hAnsi="Times New Roman"/>
          <w:sz w:val="28"/>
          <w:szCs w:val="28"/>
          <w:lang w:val="en-US"/>
        </w:rPr>
        <w:t xml:space="preserve"> recommendations on reinvestment, diversification and classification of the Company's treasury portfolio;</w:t>
      </w:r>
    </w:p>
    <w:p w:rsidR="004A086D" w:rsidRPr="004A086D" w:rsidRDefault="004A086D" w:rsidP="004A086D">
      <w:pPr>
        <w:pStyle w:val="ab"/>
        <w:jc w:val="both"/>
        <w:rPr>
          <w:rFonts w:ascii="Times New Roman" w:hAnsi="Times New Roman"/>
          <w:sz w:val="28"/>
          <w:szCs w:val="28"/>
          <w:lang w:val="en-US"/>
        </w:rPr>
      </w:pPr>
      <w:r w:rsidRPr="004A086D">
        <w:rPr>
          <w:rFonts w:ascii="Times New Roman" w:hAnsi="Times New Roman"/>
          <w:sz w:val="28"/>
          <w:szCs w:val="28"/>
          <w:lang w:val="en-US"/>
        </w:rPr>
        <w:t xml:space="preserve">6) development of recommendations on hedging of risks in order to minimize interest, currency, price risks, </w:t>
      </w:r>
      <w:r w:rsidR="00510593">
        <w:rPr>
          <w:rFonts w:ascii="Times New Roman" w:hAnsi="Times New Roman"/>
          <w:sz w:val="28"/>
          <w:szCs w:val="28"/>
          <w:lang w:val="en-US"/>
        </w:rPr>
        <w:t>that may occur</w:t>
      </w:r>
      <w:r w:rsidRPr="004A086D">
        <w:rPr>
          <w:rFonts w:ascii="Times New Roman" w:hAnsi="Times New Roman"/>
          <w:sz w:val="28"/>
          <w:szCs w:val="28"/>
          <w:lang w:val="en-US"/>
        </w:rPr>
        <w:t xml:space="preserve"> due to changes in the exchange rate of the national currency in relation to foreign currencies, interest rates on loans with variable interest rates and market prices for commodity products ;</w:t>
      </w:r>
    </w:p>
    <w:p w:rsidR="004A086D" w:rsidRPr="004A086D" w:rsidRDefault="004A086D" w:rsidP="004A086D">
      <w:pPr>
        <w:pStyle w:val="ab"/>
        <w:jc w:val="both"/>
        <w:rPr>
          <w:rFonts w:ascii="Times New Roman" w:hAnsi="Times New Roman"/>
          <w:sz w:val="28"/>
          <w:szCs w:val="28"/>
          <w:lang w:val="en-US"/>
        </w:rPr>
      </w:pPr>
      <w:r w:rsidRPr="004A086D">
        <w:rPr>
          <w:rFonts w:ascii="Times New Roman" w:hAnsi="Times New Roman"/>
          <w:sz w:val="28"/>
          <w:szCs w:val="28"/>
          <w:lang w:val="en-US"/>
        </w:rPr>
        <w:t xml:space="preserve">7) development of </w:t>
      </w:r>
      <w:r w:rsidR="00A96CD2">
        <w:rPr>
          <w:rFonts w:ascii="Times New Roman" w:hAnsi="Times New Roman"/>
          <w:sz w:val="28"/>
          <w:szCs w:val="28"/>
          <w:lang w:val="en-US"/>
        </w:rPr>
        <w:t>an immediate action plan</w:t>
      </w:r>
      <w:r w:rsidRPr="004A086D">
        <w:rPr>
          <w:rFonts w:ascii="Times New Roman" w:hAnsi="Times New Roman"/>
          <w:sz w:val="28"/>
          <w:szCs w:val="28"/>
          <w:lang w:val="en-US"/>
        </w:rPr>
        <w:t xml:space="preserve"> in the event of a liquidity crisis of the Company;</w:t>
      </w:r>
    </w:p>
    <w:p w:rsidR="004A086D" w:rsidRPr="004A086D" w:rsidRDefault="004A086D" w:rsidP="004A086D">
      <w:pPr>
        <w:pStyle w:val="ab"/>
        <w:jc w:val="both"/>
        <w:rPr>
          <w:rFonts w:ascii="Times New Roman" w:hAnsi="Times New Roman"/>
          <w:sz w:val="28"/>
          <w:szCs w:val="28"/>
          <w:lang w:val="en-US"/>
        </w:rPr>
      </w:pPr>
      <w:r w:rsidRPr="004A086D">
        <w:rPr>
          <w:rFonts w:ascii="Times New Roman" w:hAnsi="Times New Roman"/>
          <w:sz w:val="28"/>
          <w:szCs w:val="28"/>
          <w:lang w:val="en-US"/>
        </w:rPr>
        <w:t xml:space="preserve">8) coordination of the distribution of financial flows of the Company in the performance of </w:t>
      </w:r>
      <w:r w:rsidR="00A96CD2">
        <w:rPr>
          <w:rFonts w:ascii="Times New Roman" w:hAnsi="Times New Roman"/>
          <w:sz w:val="28"/>
          <w:szCs w:val="28"/>
          <w:lang w:val="en-US"/>
        </w:rPr>
        <w:t>assets and liabilities-related transactions</w:t>
      </w:r>
      <w:r w:rsidRPr="004A086D">
        <w:rPr>
          <w:rFonts w:ascii="Times New Roman" w:hAnsi="Times New Roman"/>
          <w:sz w:val="28"/>
          <w:szCs w:val="28"/>
          <w:lang w:val="en-US"/>
        </w:rPr>
        <w:t>;</w:t>
      </w:r>
    </w:p>
    <w:p w:rsidR="004A086D" w:rsidRPr="004A086D" w:rsidRDefault="004A086D" w:rsidP="004A086D">
      <w:pPr>
        <w:pStyle w:val="ab"/>
        <w:jc w:val="both"/>
        <w:rPr>
          <w:rFonts w:ascii="Times New Roman" w:hAnsi="Times New Roman"/>
          <w:sz w:val="28"/>
          <w:szCs w:val="28"/>
          <w:lang w:val="en-US"/>
        </w:rPr>
      </w:pPr>
      <w:r w:rsidRPr="004A086D">
        <w:rPr>
          <w:rFonts w:ascii="Times New Roman" w:hAnsi="Times New Roman"/>
          <w:sz w:val="28"/>
          <w:szCs w:val="28"/>
          <w:lang w:val="en-US"/>
        </w:rPr>
        <w:t xml:space="preserve">9) preliminary approval of limits on interest rates, </w:t>
      </w:r>
      <w:r w:rsidR="00A96CD2">
        <w:rPr>
          <w:rFonts w:ascii="Times New Roman" w:hAnsi="Times New Roman"/>
          <w:sz w:val="28"/>
          <w:szCs w:val="28"/>
          <w:lang w:val="en-US"/>
        </w:rPr>
        <w:t>asset-related transactions</w:t>
      </w:r>
      <w:r w:rsidRPr="004A086D">
        <w:rPr>
          <w:rFonts w:ascii="Times New Roman" w:hAnsi="Times New Roman"/>
          <w:sz w:val="28"/>
          <w:szCs w:val="28"/>
          <w:lang w:val="en-US"/>
        </w:rPr>
        <w:t xml:space="preserve">, on counterparty banks and on financial instruments with </w:t>
      </w:r>
      <w:r w:rsidR="00A96CD2">
        <w:rPr>
          <w:rFonts w:ascii="Times New Roman" w:hAnsi="Times New Roman"/>
          <w:sz w:val="28"/>
          <w:szCs w:val="28"/>
          <w:lang w:val="en-US"/>
        </w:rPr>
        <w:t>setting</w:t>
      </w:r>
      <w:r w:rsidRPr="004A086D">
        <w:rPr>
          <w:rFonts w:ascii="Times New Roman" w:hAnsi="Times New Roman"/>
          <w:sz w:val="28"/>
          <w:szCs w:val="28"/>
          <w:lang w:val="en-US"/>
        </w:rPr>
        <w:t xml:space="preserve"> of minimum and maximum limits, </w:t>
      </w:r>
      <w:r w:rsidR="00A96CD2">
        <w:rPr>
          <w:rFonts w:ascii="Times New Roman" w:hAnsi="Times New Roman"/>
          <w:sz w:val="28"/>
          <w:szCs w:val="28"/>
          <w:lang w:val="en-US"/>
        </w:rPr>
        <w:t xml:space="preserve">key </w:t>
      </w:r>
      <w:r w:rsidRPr="004A086D">
        <w:rPr>
          <w:rFonts w:ascii="Times New Roman" w:hAnsi="Times New Roman"/>
          <w:sz w:val="28"/>
          <w:szCs w:val="28"/>
          <w:lang w:val="en-US"/>
        </w:rPr>
        <w:t>parameters of the Company's treasury portfolio in accordance with the requirements of the Company's and the Fund</w:t>
      </w:r>
      <w:r w:rsidR="00A96CD2">
        <w:rPr>
          <w:rFonts w:ascii="Times New Roman" w:hAnsi="Times New Roman"/>
          <w:sz w:val="28"/>
          <w:szCs w:val="28"/>
          <w:lang w:val="en-US"/>
        </w:rPr>
        <w:t>’s internal regulations</w:t>
      </w:r>
      <w:r w:rsidRPr="004A086D">
        <w:rPr>
          <w:rFonts w:ascii="Times New Roman" w:hAnsi="Times New Roman"/>
          <w:sz w:val="28"/>
          <w:szCs w:val="28"/>
          <w:lang w:val="en-US"/>
        </w:rPr>
        <w:t>;</w:t>
      </w:r>
    </w:p>
    <w:p w:rsidR="004A086D" w:rsidRPr="004A086D" w:rsidRDefault="004A086D" w:rsidP="004A086D">
      <w:pPr>
        <w:pStyle w:val="ab"/>
        <w:jc w:val="both"/>
        <w:rPr>
          <w:rFonts w:ascii="Times New Roman" w:hAnsi="Times New Roman"/>
          <w:sz w:val="28"/>
          <w:szCs w:val="28"/>
          <w:lang w:val="en-US"/>
        </w:rPr>
      </w:pPr>
      <w:r w:rsidRPr="004A086D">
        <w:rPr>
          <w:rFonts w:ascii="Times New Roman" w:hAnsi="Times New Roman"/>
          <w:sz w:val="28"/>
          <w:szCs w:val="28"/>
          <w:lang w:val="en-US"/>
        </w:rPr>
        <w:t xml:space="preserve">10) preliminary approval of </w:t>
      </w:r>
      <w:r w:rsidR="009E4CE7">
        <w:rPr>
          <w:rFonts w:ascii="Times New Roman" w:hAnsi="Times New Roman"/>
          <w:sz w:val="28"/>
          <w:szCs w:val="28"/>
          <w:lang w:val="en-US"/>
        </w:rPr>
        <w:t>increasing or decreasing l</w:t>
      </w:r>
      <w:r w:rsidRPr="004A086D">
        <w:rPr>
          <w:rFonts w:ascii="Times New Roman" w:hAnsi="Times New Roman"/>
          <w:sz w:val="28"/>
          <w:szCs w:val="28"/>
          <w:lang w:val="en-US"/>
        </w:rPr>
        <w:t xml:space="preserve">imits </w:t>
      </w:r>
      <w:r w:rsidR="009E4CE7">
        <w:rPr>
          <w:rFonts w:ascii="Times New Roman" w:hAnsi="Times New Roman"/>
          <w:sz w:val="28"/>
          <w:szCs w:val="28"/>
          <w:lang w:val="en-US"/>
        </w:rPr>
        <w:t>following the results</w:t>
      </w:r>
      <w:r w:rsidRPr="004A086D">
        <w:rPr>
          <w:rFonts w:ascii="Times New Roman" w:hAnsi="Times New Roman"/>
          <w:sz w:val="28"/>
          <w:szCs w:val="28"/>
          <w:lang w:val="en-US"/>
        </w:rPr>
        <w:t xml:space="preserve"> of monitoring the structure of the Company's assets and liabilities, </w:t>
      </w:r>
      <w:r w:rsidR="009E4CE7">
        <w:rPr>
          <w:rFonts w:ascii="Times New Roman" w:hAnsi="Times New Roman"/>
          <w:sz w:val="28"/>
          <w:szCs w:val="28"/>
          <w:lang w:val="en-US"/>
        </w:rPr>
        <w:t>utilization of</w:t>
      </w:r>
      <w:r w:rsidRPr="004A086D">
        <w:rPr>
          <w:rFonts w:ascii="Times New Roman" w:hAnsi="Times New Roman"/>
          <w:sz w:val="28"/>
          <w:szCs w:val="28"/>
          <w:lang w:val="en-US"/>
        </w:rPr>
        <w:t xml:space="preserve"> limits on counterparty banks in accordance with the</w:t>
      </w:r>
      <w:r w:rsidR="009E4CE7">
        <w:rPr>
          <w:rFonts w:ascii="Times New Roman" w:hAnsi="Times New Roman"/>
          <w:sz w:val="28"/>
          <w:szCs w:val="28"/>
          <w:lang w:val="en-US"/>
        </w:rPr>
        <w:t xml:space="preserve"> requirements of the Company's </w:t>
      </w:r>
      <w:r w:rsidRPr="004A086D">
        <w:rPr>
          <w:rFonts w:ascii="Times New Roman" w:hAnsi="Times New Roman"/>
          <w:sz w:val="28"/>
          <w:szCs w:val="28"/>
          <w:lang w:val="en-US"/>
        </w:rPr>
        <w:t xml:space="preserve"> and the Fund</w:t>
      </w:r>
      <w:r w:rsidR="009E4CE7">
        <w:rPr>
          <w:rFonts w:ascii="Times New Roman" w:hAnsi="Times New Roman"/>
          <w:sz w:val="28"/>
          <w:szCs w:val="28"/>
          <w:lang w:val="en-US"/>
        </w:rPr>
        <w:t>’s internal regulations</w:t>
      </w:r>
      <w:r w:rsidRPr="004A086D">
        <w:rPr>
          <w:rFonts w:ascii="Times New Roman" w:hAnsi="Times New Roman"/>
          <w:sz w:val="28"/>
          <w:szCs w:val="28"/>
          <w:lang w:val="en-US"/>
        </w:rPr>
        <w:t>;</w:t>
      </w:r>
    </w:p>
    <w:p w:rsidR="00F1412B" w:rsidRPr="004A086D" w:rsidRDefault="009E4CE7" w:rsidP="004A086D">
      <w:pPr>
        <w:pStyle w:val="ab"/>
        <w:spacing w:after="0" w:line="240" w:lineRule="auto"/>
        <w:ind w:left="0"/>
        <w:jc w:val="both"/>
        <w:rPr>
          <w:rFonts w:ascii="Times New Roman" w:hAnsi="Times New Roman"/>
          <w:sz w:val="28"/>
          <w:szCs w:val="28"/>
          <w:lang w:val="en-US"/>
        </w:rPr>
      </w:pPr>
      <w:r>
        <w:rPr>
          <w:rFonts w:ascii="Times New Roman" w:hAnsi="Times New Roman"/>
          <w:sz w:val="28"/>
          <w:szCs w:val="28"/>
          <w:lang w:val="en-US"/>
        </w:rPr>
        <w:t xml:space="preserve">           </w:t>
      </w:r>
      <w:r w:rsidR="004A086D" w:rsidRPr="004A086D">
        <w:rPr>
          <w:rFonts w:ascii="Times New Roman" w:hAnsi="Times New Roman"/>
          <w:sz w:val="28"/>
          <w:szCs w:val="28"/>
          <w:lang w:val="en-US"/>
        </w:rPr>
        <w:t xml:space="preserve">11) consideration, </w:t>
      </w:r>
      <w:r>
        <w:rPr>
          <w:rFonts w:ascii="Times New Roman" w:hAnsi="Times New Roman"/>
          <w:sz w:val="28"/>
          <w:szCs w:val="28"/>
          <w:lang w:val="en-US"/>
        </w:rPr>
        <w:t>approval</w:t>
      </w:r>
      <w:r w:rsidR="004A086D" w:rsidRPr="004A086D">
        <w:rPr>
          <w:rFonts w:ascii="Times New Roman" w:hAnsi="Times New Roman"/>
          <w:sz w:val="28"/>
          <w:szCs w:val="28"/>
          <w:lang w:val="en-US"/>
        </w:rPr>
        <w:t xml:space="preserve"> of conditions and parameters of financial services</w:t>
      </w:r>
      <w:r>
        <w:rPr>
          <w:rFonts w:ascii="Times New Roman" w:hAnsi="Times New Roman"/>
          <w:sz w:val="28"/>
          <w:szCs w:val="28"/>
          <w:lang w:val="en-US"/>
        </w:rPr>
        <w:t xml:space="preserve"> </w:t>
      </w:r>
      <w:r w:rsidR="00FC245E">
        <w:rPr>
          <w:rFonts w:ascii="Times New Roman" w:hAnsi="Times New Roman"/>
          <w:sz w:val="28"/>
          <w:szCs w:val="28"/>
          <w:lang w:val="en-US"/>
        </w:rPr>
        <w:t xml:space="preserve">      </w:t>
      </w:r>
      <w:r>
        <w:rPr>
          <w:rFonts w:ascii="Times New Roman" w:hAnsi="Times New Roman"/>
          <w:sz w:val="28"/>
          <w:szCs w:val="28"/>
          <w:lang w:val="en-US"/>
        </w:rPr>
        <w:t>provided</w:t>
      </w:r>
      <w:r w:rsidR="004A086D" w:rsidRPr="004A086D">
        <w:rPr>
          <w:rFonts w:ascii="Times New Roman" w:hAnsi="Times New Roman"/>
          <w:sz w:val="28"/>
          <w:szCs w:val="28"/>
          <w:lang w:val="en-US"/>
        </w:rPr>
        <w:t>.</w:t>
      </w:r>
    </w:p>
    <w:p w:rsidR="00BF24C4" w:rsidRDefault="00BF24C4" w:rsidP="00B56270">
      <w:pPr>
        <w:pStyle w:val="ab"/>
        <w:spacing w:after="0" w:line="240" w:lineRule="auto"/>
        <w:ind w:left="0"/>
        <w:jc w:val="both"/>
        <w:rPr>
          <w:rFonts w:ascii="Times New Roman" w:hAnsi="Times New Roman"/>
          <w:sz w:val="28"/>
          <w:szCs w:val="28"/>
          <w:lang w:val="en-US"/>
        </w:rPr>
      </w:pPr>
    </w:p>
    <w:p w:rsidR="004A086D" w:rsidRPr="004A086D" w:rsidRDefault="004A086D" w:rsidP="00B56270">
      <w:pPr>
        <w:pStyle w:val="ab"/>
        <w:spacing w:after="0" w:line="240" w:lineRule="auto"/>
        <w:ind w:left="0"/>
        <w:jc w:val="both"/>
        <w:rPr>
          <w:rFonts w:ascii="Times New Roman" w:hAnsi="Times New Roman"/>
          <w:sz w:val="28"/>
          <w:szCs w:val="28"/>
          <w:lang w:val="en-US"/>
        </w:rPr>
      </w:pPr>
    </w:p>
    <w:p w:rsidR="00C92128" w:rsidRDefault="00FC245E" w:rsidP="00FC245E">
      <w:pPr>
        <w:pStyle w:val="ab"/>
        <w:numPr>
          <w:ilvl w:val="0"/>
          <w:numId w:val="25"/>
        </w:numPr>
        <w:spacing w:after="0" w:line="240" w:lineRule="auto"/>
        <w:jc w:val="center"/>
        <w:rPr>
          <w:rFonts w:ascii="Times New Roman" w:hAnsi="Times New Roman"/>
          <w:b/>
          <w:sz w:val="28"/>
          <w:szCs w:val="28"/>
          <w:lang w:val="en-US"/>
        </w:rPr>
      </w:pPr>
      <w:r>
        <w:rPr>
          <w:rFonts w:ascii="Times New Roman" w:hAnsi="Times New Roman"/>
          <w:b/>
          <w:sz w:val="28"/>
          <w:szCs w:val="28"/>
          <w:lang w:val="en-US"/>
        </w:rPr>
        <w:lastRenderedPageBreak/>
        <w:t>The structure and composition</w:t>
      </w:r>
    </w:p>
    <w:p w:rsidR="00FC245E" w:rsidRDefault="00FC245E" w:rsidP="00FC245E">
      <w:pPr>
        <w:widowControl w:val="0"/>
        <w:overflowPunct w:val="0"/>
        <w:autoSpaceDE w:val="0"/>
        <w:autoSpaceDN w:val="0"/>
        <w:adjustRightInd w:val="0"/>
        <w:spacing w:line="239" w:lineRule="auto"/>
        <w:ind w:firstLine="709"/>
        <w:rPr>
          <w:bCs/>
          <w:szCs w:val="28"/>
          <w:lang w:val="en-US"/>
        </w:rPr>
      </w:pPr>
    </w:p>
    <w:p w:rsidR="00FC245E" w:rsidRDefault="00FC245E" w:rsidP="00FC245E">
      <w:pPr>
        <w:pStyle w:val="ab"/>
        <w:jc w:val="both"/>
        <w:rPr>
          <w:rFonts w:ascii="Times New Roman" w:hAnsi="Times New Roman"/>
          <w:sz w:val="28"/>
          <w:szCs w:val="28"/>
          <w:lang w:val="en-US"/>
        </w:rPr>
      </w:pPr>
      <w:r w:rsidRPr="00FC245E">
        <w:rPr>
          <w:rFonts w:ascii="Times New Roman" w:hAnsi="Times New Roman"/>
          <w:sz w:val="28"/>
          <w:szCs w:val="28"/>
          <w:lang w:val="en-US"/>
        </w:rPr>
        <w:t>2</w:t>
      </w:r>
      <w:r w:rsidR="00CF676F">
        <w:rPr>
          <w:rFonts w:ascii="Times New Roman" w:hAnsi="Times New Roman"/>
          <w:sz w:val="28"/>
          <w:szCs w:val="28"/>
          <w:lang w:val="en-US"/>
        </w:rPr>
        <w:t>2</w:t>
      </w:r>
      <w:r w:rsidRPr="00FC245E">
        <w:rPr>
          <w:rFonts w:ascii="Times New Roman" w:hAnsi="Times New Roman"/>
          <w:sz w:val="28"/>
          <w:szCs w:val="28"/>
          <w:lang w:val="en-US"/>
        </w:rPr>
        <w:t xml:space="preserve">. The </w:t>
      </w:r>
      <w:r w:rsidR="00CF676F">
        <w:rPr>
          <w:rFonts w:ascii="Times New Roman" w:hAnsi="Times New Roman"/>
          <w:sz w:val="28"/>
          <w:szCs w:val="28"/>
          <w:lang w:val="en-US"/>
        </w:rPr>
        <w:t>CALM</w:t>
      </w:r>
      <w:r w:rsidRPr="00FC245E">
        <w:rPr>
          <w:rFonts w:ascii="Times New Roman" w:hAnsi="Times New Roman"/>
          <w:sz w:val="28"/>
          <w:szCs w:val="28"/>
          <w:lang w:val="en-US"/>
        </w:rPr>
        <w:t xml:space="preserve"> consists of no less than 5 (five) people. </w:t>
      </w:r>
    </w:p>
    <w:p w:rsidR="00FC245E" w:rsidRPr="00FC245E" w:rsidRDefault="00CF676F" w:rsidP="00CF676F">
      <w:pPr>
        <w:pStyle w:val="ab"/>
        <w:jc w:val="both"/>
        <w:rPr>
          <w:rFonts w:ascii="Times New Roman" w:hAnsi="Times New Roman"/>
          <w:sz w:val="28"/>
          <w:szCs w:val="28"/>
          <w:lang w:val="en-US"/>
        </w:rPr>
      </w:pPr>
      <w:r>
        <w:rPr>
          <w:rFonts w:ascii="Times New Roman" w:hAnsi="Times New Roman"/>
          <w:sz w:val="28"/>
          <w:szCs w:val="28"/>
          <w:lang w:val="en-US"/>
        </w:rPr>
        <w:t xml:space="preserve">23. </w:t>
      </w:r>
      <w:r w:rsidR="00FC245E" w:rsidRPr="00FC245E">
        <w:rPr>
          <w:rFonts w:ascii="Times New Roman" w:hAnsi="Times New Roman"/>
          <w:sz w:val="28"/>
          <w:szCs w:val="28"/>
          <w:lang w:val="en-US"/>
        </w:rPr>
        <w:t xml:space="preserve">The Management Board of </w:t>
      </w:r>
      <w:r>
        <w:rPr>
          <w:rFonts w:ascii="Times New Roman" w:hAnsi="Times New Roman"/>
          <w:sz w:val="28"/>
          <w:szCs w:val="28"/>
          <w:lang w:val="en-US"/>
        </w:rPr>
        <w:t>the Company</w:t>
      </w:r>
      <w:r w:rsidR="00FC245E" w:rsidRPr="00FC245E">
        <w:rPr>
          <w:rFonts w:ascii="Times New Roman" w:hAnsi="Times New Roman"/>
          <w:sz w:val="28"/>
          <w:szCs w:val="28"/>
          <w:lang w:val="en-US"/>
        </w:rPr>
        <w:t xml:space="preserve"> shall determine </w:t>
      </w:r>
      <w:r>
        <w:rPr>
          <w:rFonts w:ascii="Times New Roman" w:hAnsi="Times New Roman"/>
          <w:sz w:val="28"/>
          <w:szCs w:val="28"/>
          <w:lang w:val="en-US"/>
        </w:rPr>
        <w:t>the CALM</w:t>
      </w:r>
      <w:r w:rsidR="00FC245E" w:rsidRPr="00FC245E">
        <w:rPr>
          <w:rFonts w:ascii="Times New Roman" w:hAnsi="Times New Roman"/>
          <w:sz w:val="28"/>
          <w:szCs w:val="28"/>
          <w:lang w:val="en-US"/>
        </w:rPr>
        <w:t xml:space="preserve"> composition, excluding the Secretary of the </w:t>
      </w:r>
      <w:r>
        <w:rPr>
          <w:rFonts w:ascii="Times New Roman" w:hAnsi="Times New Roman"/>
          <w:sz w:val="28"/>
          <w:szCs w:val="28"/>
          <w:lang w:val="en-US"/>
        </w:rPr>
        <w:t>CALM</w:t>
      </w:r>
      <w:r w:rsidR="00FC245E" w:rsidRPr="00FC245E">
        <w:rPr>
          <w:rFonts w:ascii="Times New Roman" w:hAnsi="Times New Roman"/>
          <w:sz w:val="28"/>
          <w:szCs w:val="28"/>
          <w:lang w:val="en-US"/>
        </w:rPr>
        <w:t xml:space="preserve">. </w:t>
      </w:r>
    </w:p>
    <w:p w:rsidR="00CF676F" w:rsidRPr="00FC245E" w:rsidRDefault="00CF676F" w:rsidP="00CF676F">
      <w:pPr>
        <w:pStyle w:val="ab"/>
        <w:jc w:val="both"/>
        <w:rPr>
          <w:rFonts w:ascii="Times New Roman" w:hAnsi="Times New Roman"/>
          <w:sz w:val="28"/>
          <w:szCs w:val="28"/>
          <w:lang w:val="en-US"/>
        </w:rPr>
      </w:pPr>
      <w:r>
        <w:rPr>
          <w:rFonts w:ascii="Times New Roman" w:hAnsi="Times New Roman"/>
          <w:sz w:val="28"/>
          <w:szCs w:val="28"/>
          <w:lang w:val="en-US"/>
        </w:rPr>
        <w:t xml:space="preserve">24. </w:t>
      </w:r>
      <w:r w:rsidRPr="00FC245E">
        <w:rPr>
          <w:rFonts w:ascii="Times New Roman" w:hAnsi="Times New Roman"/>
          <w:sz w:val="28"/>
          <w:szCs w:val="28"/>
          <w:lang w:val="en-US"/>
        </w:rPr>
        <w:t>The Chairman of the</w:t>
      </w:r>
      <w:r>
        <w:rPr>
          <w:rFonts w:ascii="Times New Roman" w:hAnsi="Times New Roman"/>
          <w:sz w:val="28"/>
          <w:szCs w:val="28"/>
          <w:lang w:val="en-US"/>
        </w:rPr>
        <w:t xml:space="preserve"> CALM</w:t>
      </w:r>
      <w:r w:rsidRPr="00FC245E">
        <w:rPr>
          <w:rFonts w:ascii="Times New Roman" w:hAnsi="Times New Roman"/>
          <w:sz w:val="28"/>
          <w:szCs w:val="28"/>
          <w:lang w:val="en-US"/>
        </w:rPr>
        <w:t xml:space="preserve"> shall manage </w:t>
      </w:r>
      <w:r>
        <w:rPr>
          <w:rFonts w:ascii="Times New Roman" w:hAnsi="Times New Roman"/>
          <w:sz w:val="28"/>
          <w:szCs w:val="28"/>
          <w:lang w:val="en-US"/>
        </w:rPr>
        <w:t xml:space="preserve">and coordinate </w:t>
      </w:r>
      <w:r w:rsidRPr="00FC245E">
        <w:rPr>
          <w:rFonts w:ascii="Times New Roman" w:hAnsi="Times New Roman"/>
          <w:sz w:val="28"/>
          <w:szCs w:val="28"/>
          <w:lang w:val="en-US"/>
        </w:rPr>
        <w:t xml:space="preserve">the activities of the </w:t>
      </w:r>
      <w:r>
        <w:rPr>
          <w:rFonts w:ascii="Times New Roman" w:hAnsi="Times New Roman"/>
          <w:sz w:val="28"/>
          <w:szCs w:val="28"/>
          <w:lang w:val="en-US"/>
        </w:rPr>
        <w:t>CALM</w:t>
      </w:r>
      <w:r w:rsidRPr="00FC245E">
        <w:rPr>
          <w:rFonts w:ascii="Times New Roman" w:hAnsi="Times New Roman"/>
          <w:sz w:val="28"/>
          <w:szCs w:val="28"/>
          <w:lang w:val="en-US"/>
        </w:rPr>
        <w:t xml:space="preserve">.  The </w:t>
      </w:r>
      <w:r>
        <w:rPr>
          <w:rFonts w:ascii="Times New Roman" w:hAnsi="Times New Roman"/>
          <w:sz w:val="28"/>
          <w:szCs w:val="28"/>
          <w:lang w:val="en-US"/>
        </w:rPr>
        <w:t>Company’s head who supervises economic and financial matters shall be appointed</w:t>
      </w:r>
      <w:r w:rsidRPr="00FC245E">
        <w:rPr>
          <w:rFonts w:ascii="Times New Roman" w:hAnsi="Times New Roman"/>
          <w:sz w:val="28"/>
          <w:szCs w:val="28"/>
          <w:lang w:val="en-US"/>
        </w:rPr>
        <w:t xml:space="preserve"> the Chairman of </w:t>
      </w:r>
      <w:r>
        <w:rPr>
          <w:rFonts w:ascii="Times New Roman" w:hAnsi="Times New Roman"/>
          <w:sz w:val="28"/>
          <w:szCs w:val="28"/>
          <w:lang w:val="en-US"/>
        </w:rPr>
        <w:t>CALM</w:t>
      </w:r>
      <w:r w:rsidRPr="00FC245E">
        <w:rPr>
          <w:rFonts w:ascii="Times New Roman" w:hAnsi="Times New Roman"/>
          <w:sz w:val="28"/>
          <w:szCs w:val="28"/>
          <w:lang w:val="en-US"/>
        </w:rPr>
        <w:t>. During the absence of the Chairman</w:t>
      </w:r>
      <w:r>
        <w:rPr>
          <w:rFonts w:ascii="Times New Roman" w:hAnsi="Times New Roman"/>
          <w:sz w:val="28"/>
          <w:szCs w:val="28"/>
          <w:lang w:val="en-US"/>
        </w:rPr>
        <w:t xml:space="preserve"> of the CALM</w:t>
      </w:r>
      <w:r w:rsidRPr="00FC245E">
        <w:rPr>
          <w:rFonts w:ascii="Times New Roman" w:hAnsi="Times New Roman"/>
          <w:sz w:val="28"/>
          <w:szCs w:val="28"/>
          <w:lang w:val="en-US"/>
        </w:rPr>
        <w:t xml:space="preserve">, </w:t>
      </w:r>
      <w:r>
        <w:rPr>
          <w:rFonts w:ascii="Times New Roman" w:hAnsi="Times New Roman"/>
          <w:sz w:val="28"/>
          <w:szCs w:val="28"/>
          <w:lang w:val="en-US"/>
        </w:rPr>
        <w:t xml:space="preserve">the head of BU who supervises financial control matters performs his/her functions. </w:t>
      </w:r>
      <w:r w:rsidRPr="00FC245E">
        <w:rPr>
          <w:rFonts w:ascii="Times New Roman" w:hAnsi="Times New Roman"/>
          <w:sz w:val="28"/>
          <w:szCs w:val="28"/>
          <w:lang w:val="en-US"/>
        </w:rPr>
        <w:t xml:space="preserve"> </w:t>
      </w:r>
    </w:p>
    <w:p w:rsidR="00FC245E" w:rsidRPr="00FC245E" w:rsidRDefault="00CF676F" w:rsidP="00CF676F">
      <w:pPr>
        <w:pStyle w:val="ab"/>
        <w:tabs>
          <w:tab w:val="num" w:pos="0"/>
        </w:tabs>
        <w:jc w:val="both"/>
        <w:rPr>
          <w:rFonts w:ascii="Times New Roman" w:hAnsi="Times New Roman"/>
          <w:sz w:val="28"/>
          <w:szCs w:val="28"/>
          <w:lang w:val="en-US"/>
        </w:rPr>
      </w:pPr>
      <w:r>
        <w:rPr>
          <w:rFonts w:ascii="Times New Roman" w:hAnsi="Times New Roman"/>
          <w:sz w:val="28"/>
          <w:szCs w:val="28"/>
          <w:lang w:val="en-US"/>
        </w:rPr>
        <w:t>25.T</w:t>
      </w:r>
      <w:r w:rsidR="00FC245E" w:rsidRPr="00FC245E">
        <w:rPr>
          <w:rFonts w:ascii="Times New Roman" w:hAnsi="Times New Roman"/>
          <w:sz w:val="28"/>
          <w:szCs w:val="28"/>
          <w:lang w:val="en-US"/>
        </w:rPr>
        <w:t xml:space="preserve">he </w:t>
      </w:r>
      <w:r w:rsidR="0090059A">
        <w:rPr>
          <w:rFonts w:ascii="Times New Roman" w:hAnsi="Times New Roman"/>
          <w:sz w:val="28"/>
          <w:szCs w:val="28"/>
          <w:lang w:val="en-US"/>
        </w:rPr>
        <w:t>CALM</w:t>
      </w:r>
      <w:r w:rsidR="00FC245E" w:rsidRPr="00FC245E">
        <w:rPr>
          <w:rFonts w:ascii="Times New Roman" w:hAnsi="Times New Roman"/>
          <w:sz w:val="28"/>
          <w:szCs w:val="28"/>
          <w:lang w:val="en-US"/>
        </w:rPr>
        <w:t xml:space="preserve"> </w:t>
      </w:r>
      <w:r>
        <w:rPr>
          <w:rFonts w:ascii="Times New Roman" w:hAnsi="Times New Roman"/>
          <w:sz w:val="28"/>
          <w:szCs w:val="28"/>
          <w:lang w:val="en-US"/>
        </w:rPr>
        <w:t xml:space="preserve">must </w:t>
      </w:r>
      <w:r w:rsidR="00FC245E" w:rsidRPr="00FC245E">
        <w:rPr>
          <w:rFonts w:ascii="Times New Roman" w:hAnsi="Times New Roman"/>
          <w:sz w:val="28"/>
          <w:szCs w:val="28"/>
          <w:lang w:val="en-US"/>
        </w:rPr>
        <w:t>consist of the</w:t>
      </w:r>
      <w:r w:rsidR="00FF4F33">
        <w:rPr>
          <w:rFonts w:ascii="Times New Roman" w:hAnsi="Times New Roman"/>
          <w:sz w:val="28"/>
          <w:szCs w:val="28"/>
          <w:lang w:val="en-US"/>
        </w:rPr>
        <w:t xml:space="preserve"> head of BU who supervises financial control matters, as well as heads of the Company’s BU or their </w:t>
      </w:r>
      <w:r w:rsidR="005C2CF8">
        <w:rPr>
          <w:rFonts w:ascii="Times New Roman" w:hAnsi="Times New Roman"/>
          <w:sz w:val="28"/>
          <w:szCs w:val="28"/>
          <w:lang w:val="en-US"/>
        </w:rPr>
        <w:t xml:space="preserve">substitutes </w:t>
      </w:r>
      <w:r w:rsidR="00FF4F33">
        <w:rPr>
          <w:rFonts w:ascii="Times New Roman" w:hAnsi="Times New Roman"/>
          <w:sz w:val="28"/>
          <w:szCs w:val="28"/>
          <w:lang w:val="en-US"/>
        </w:rPr>
        <w:t xml:space="preserve">who supervise the matters of risk management and internal control, corporate financing, economy and planning, financial and tax accounting.  </w:t>
      </w:r>
      <w:r w:rsidR="00FC245E" w:rsidRPr="00FC245E">
        <w:rPr>
          <w:rFonts w:ascii="Times New Roman" w:hAnsi="Times New Roman"/>
          <w:sz w:val="28"/>
          <w:szCs w:val="28"/>
          <w:lang w:val="en-US"/>
        </w:rPr>
        <w:t xml:space="preserve"> </w:t>
      </w:r>
    </w:p>
    <w:p w:rsidR="00FC245E" w:rsidRPr="00FC245E" w:rsidRDefault="00FC245E" w:rsidP="00FC245E">
      <w:pPr>
        <w:pStyle w:val="ab"/>
        <w:tabs>
          <w:tab w:val="num" w:pos="0"/>
        </w:tabs>
        <w:jc w:val="both"/>
        <w:rPr>
          <w:rFonts w:ascii="Times New Roman" w:hAnsi="Times New Roman"/>
          <w:sz w:val="28"/>
          <w:szCs w:val="28"/>
          <w:lang w:val="en-US"/>
        </w:rPr>
      </w:pPr>
      <w:r w:rsidRPr="00FC245E">
        <w:rPr>
          <w:rFonts w:ascii="Times New Roman" w:hAnsi="Times New Roman"/>
          <w:sz w:val="28"/>
          <w:szCs w:val="28"/>
          <w:lang w:val="en-US"/>
        </w:rPr>
        <w:t xml:space="preserve">Other employees of </w:t>
      </w:r>
      <w:r w:rsidR="00FF4F33">
        <w:rPr>
          <w:rFonts w:ascii="Times New Roman" w:hAnsi="Times New Roman"/>
          <w:sz w:val="28"/>
          <w:szCs w:val="28"/>
          <w:lang w:val="en-US"/>
        </w:rPr>
        <w:t>the Company</w:t>
      </w:r>
      <w:r w:rsidRPr="00FC245E">
        <w:rPr>
          <w:rFonts w:ascii="Times New Roman" w:hAnsi="Times New Roman"/>
          <w:sz w:val="28"/>
          <w:szCs w:val="28"/>
          <w:lang w:val="en-US"/>
        </w:rPr>
        <w:t xml:space="preserve"> may be additionally appointed to the</w:t>
      </w:r>
      <w:r w:rsidR="00FF4F33">
        <w:rPr>
          <w:rFonts w:ascii="Times New Roman" w:hAnsi="Times New Roman"/>
          <w:sz w:val="28"/>
          <w:szCs w:val="28"/>
          <w:lang w:val="en-US"/>
        </w:rPr>
        <w:t xml:space="preserve"> CALM. </w:t>
      </w:r>
    </w:p>
    <w:p w:rsidR="00FF4F33" w:rsidRDefault="00FF4F33" w:rsidP="00FC245E">
      <w:pPr>
        <w:pStyle w:val="ab"/>
        <w:tabs>
          <w:tab w:val="num" w:pos="0"/>
        </w:tabs>
        <w:jc w:val="both"/>
        <w:rPr>
          <w:rFonts w:ascii="Times New Roman" w:hAnsi="Times New Roman"/>
          <w:sz w:val="28"/>
          <w:szCs w:val="28"/>
          <w:lang w:val="en-US"/>
        </w:rPr>
      </w:pPr>
      <w:r>
        <w:rPr>
          <w:rFonts w:ascii="Times New Roman" w:hAnsi="Times New Roman"/>
          <w:sz w:val="28"/>
          <w:szCs w:val="28"/>
          <w:lang w:val="en-US"/>
        </w:rPr>
        <w:t xml:space="preserve">26. </w:t>
      </w:r>
      <w:r w:rsidR="005C2CF8" w:rsidRPr="005C2CF8">
        <w:rPr>
          <w:rFonts w:ascii="Times New Roman" w:hAnsi="Times New Roman"/>
          <w:sz w:val="28"/>
          <w:szCs w:val="28"/>
          <w:lang w:val="en-US"/>
        </w:rPr>
        <w:t xml:space="preserve">If necessary, </w:t>
      </w:r>
      <w:r w:rsidR="005C2CF8">
        <w:rPr>
          <w:rFonts w:ascii="Times New Roman" w:hAnsi="Times New Roman"/>
          <w:sz w:val="28"/>
          <w:szCs w:val="28"/>
          <w:lang w:val="en-US"/>
        </w:rPr>
        <w:t>officials and heads of BU</w:t>
      </w:r>
      <w:r w:rsidR="005C2CF8" w:rsidRPr="005C2CF8">
        <w:rPr>
          <w:rFonts w:ascii="Times New Roman" w:hAnsi="Times New Roman"/>
          <w:sz w:val="28"/>
          <w:szCs w:val="28"/>
          <w:lang w:val="en-US"/>
        </w:rPr>
        <w:t xml:space="preserve"> or their substitutes without vot</w:t>
      </w:r>
      <w:r w:rsidR="005C2CF8">
        <w:rPr>
          <w:rFonts w:ascii="Times New Roman" w:hAnsi="Times New Roman"/>
          <w:sz w:val="28"/>
          <w:szCs w:val="28"/>
          <w:lang w:val="en-US"/>
        </w:rPr>
        <w:t>ing rights</w:t>
      </w:r>
      <w:r w:rsidR="005C2CF8" w:rsidRPr="005C2CF8">
        <w:rPr>
          <w:rFonts w:ascii="Times New Roman" w:hAnsi="Times New Roman"/>
          <w:sz w:val="28"/>
          <w:szCs w:val="28"/>
          <w:lang w:val="en-US"/>
        </w:rPr>
        <w:t xml:space="preserve"> when making </w:t>
      </w:r>
      <w:r w:rsidR="005C2CF8">
        <w:rPr>
          <w:rFonts w:ascii="Times New Roman" w:hAnsi="Times New Roman"/>
          <w:sz w:val="28"/>
          <w:szCs w:val="28"/>
          <w:lang w:val="en-US"/>
        </w:rPr>
        <w:t xml:space="preserve">a </w:t>
      </w:r>
      <w:r w:rsidR="005C2CF8" w:rsidRPr="005C2CF8">
        <w:rPr>
          <w:rFonts w:ascii="Times New Roman" w:hAnsi="Times New Roman"/>
          <w:sz w:val="28"/>
          <w:szCs w:val="28"/>
          <w:lang w:val="en-US"/>
        </w:rPr>
        <w:t>decision</w:t>
      </w:r>
      <w:r w:rsidR="005C2CF8">
        <w:rPr>
          <w:rFonts w:ascii="Times New Roman" w:hAnsi="Times New Roman"/>
          <w:sz w:val="28"/>
          <w:szCs w:val="28"/>
          <w:lang w:val="en-US"/>
        </w:rPr>
        <w:t>, m</w:t>
      </w:r>
      <w:r w:rsidR="005C2CF8" w:rsidRPr="005C2CF8">
        <w:rPr>
          <w:rFonts w:ascii="Times New Roman" w:hAnsi="Times New Roman"/>
          <w:sz w:val="28"/>
          <w:szCs w:val="28"/>
          <w:lang w:val="en-US"/>
        </w:rPr>
        <w:t xml:space="preserve">ay be invited </w:t>
      </w:r>
      <w:r w:rsidR="005C2CF8">
        <w:rPr>
          <w:rFonts w:ascii="Times New Roman" w:hAnsi="Times New Roman"/>
          <w:sz w:val="28"/>
          <w:szCs w:val="28"/>
          <w:lang w:val="en-US"/>
        </w:rPr>
        <w:t>to attend</w:t>
      </w:r>
      <w:r w:rsidR="005C2CF8" w:rsidRPr="005C2CF8">
        <w:rPr>
          <w:rFonts w:ascii="Times New Roman" w:hAnsi="Times New Roman"/>
          <w:sz w:val="28"/>
          <w:szCs w:val="28"/>
          <w:lang w:val="en-US"/>
        </w:rPr>
        <w:t xml:space="preserve"> </w:t>
      </w:r>
      <w:r w:rsidR="005C2CF8">
        <w:rPr>
          <w:rFonts w:ascii="Times New Roman" w:hAnsi="Times New Roman"/>
          <w:sz w:val="28"/>
          <w:szCs w:val="28"/>
          <w:lang w:val="en-US"/>
        </w:rPr>
        <w:t xml:space="preserve">the </w:t>
      </w:r>
      <w:r w:rsidR="005C2CF8" w:rsidRPr="005C2CF8">
        <w:rPr>
          <w:rFonts w:ascii="Times New Roman" w:hAnsi="Times New Roman"/>
          <w:sz w:val="28"/>
          <w:szCs w:val="28"/>
          <w:lang w:val="en-US"/>
        </w:rPr>
        <w:t>CALM</w:t>
      </w:r>
      <w:r w:rsidR="005C2CF8">
        <w:rPr>
          <w:rFonts w:ascii="Times New Roman" w:hAnsi="Times New Roman"/>
          <w:sz w:val="28"/>
          <w:szCs w:val="28"/>
          <w:lang w:val="en-US"/>
        </w:rPr>
        <w:t xml:space="preserve"> </w:t>
      </w:r>
      <w:r w:rsidR="005C2CF8" w:rsidRPr="005C2CF8">
        <w:rPr>
          <w:rFonts w:ascii="Times New Roman" w:hAnsi="Times New Roman"/>
          <w:sz w:val="28"/>
          <w:szCs w:val="28"/>
          <w:lang w:val="en-US"/>
        </w:rPr>
        <w:t xml:space="preserve"> meetings </w:t>
      </w:r>
      <w:r w:rsidR="005C2CF8">
        <w:rPr>
          <w:rFonts w:ascii="Times New Roman" w:hAnsi="Times New Roman"/>
          <w:sz w:val="28"/>
          <w:szCs w:val="28"/>
          <w:lang w:val="en-US"/>
        </w:rPr>
        <w:t>at</w:t>
      </w:r>
      <w:r w:rsidR="005C2CF8" w:rsidRPr="005C2CF8">
        <w:rPr>
          <w:rFonts w:ascii="Times New Roman" w:hAnsi="Times New Roman"/>
          <w:sz w:val="28"/>
          <w:szCs w:val="28"/>
          <w:lang w:val="en-US"/>
        </w:rPr>
        <w:t xml:space="preserve"> the initiative of the </w:t>
      </w:r>
      <w:r w:rsidR="005C2CF8">
        <w:rPr>
          <w:rFonts w:ascii="Times New Roman" w:hAnsi="Times New Roman"/>
          <w:sz w:val="28"/>
          <w:szCs w:val="28"/>
          <w:lang w:val="en-US"/>
        </w:rPr>
        <w:t xml:space="preserve">CALM </w:t>
      </w:r>
      <w:r w:rsidR="005C2CF8" w:rsidRPr="005C2CF8">
        <w:rPr>
          <w:rFonts w:ascii="Times New Roman" w:hAnsi="Times New Roman"/>
          <w:sz w:val="28"/>
          <w:szCs w:val="28"/>
          <w:lang w:val="en-US"/>
        </w:rPr>
        <w:t>memb</w:t>
      </w:r>
      <w:r w:rsidR="005C2CF8">
        <w:rPr>
          <w:rFonts w:ascii="Times New Roman" w:hAnsi="Times New Roman"/>
          <w:sz w:val="28"/>
          <w:szCs w:val="28"/>
          <w:lang w:val="en-US"/>
        </w:rPr>
        <w:t xml:space="preserve">ers. </w:t>
      </w:r>
    </w:p>
    <w:p w:rsidR="00FC245E" w:rsidRPr="00FC245E" w:rsidRDefault="005C2CF8" w:rsidP="005C2CF8">
      <w:pPr>
        <w:pStyle w:val="ab"/>
        <w:tabs>
          <w:tab w:val="num" w:pos="0"/>
        </w:tabs>
        <w:jc w:val="both"/>
        <w:rPr>
          <w:rFonts w:ascii="Times New Roman" w:hAnsi="Times New Roman"/>
          <w:sz w:val="28"/>
          <w:szCs w:val="28"/>
          <w:lang w:val="en-US"/>
        </w:rPr>
      </w:pPr>
      <w:r>
        <w:rPr>
          <w:rFonts w:ascii="Times New Roman" w:hAnsi="Times New Roman"/>
          <w:sz w:val="28"/>
          <w:szCs w:val="28"/>
          <w:lang w:val="en-US"/>
        </w:rPr>
        <w:t>27.</w:t>
      </w:r>
      <w:r w:rsidR="00FC245E" w:rsidRPr="00FC245E">
        <w:rPr>
          <w:rFonts w:ascii="Times New Roman" w:hAnsi="Times New Roman"/>
          <w:sz w:val="28"/>
          <w:szCs w:val="28"/>
          <w:lang w:val="en-US"/>
        </w:rPr>
        <w:t xml:space="preserve">The powers of all or a part of members of the </w:t>
      </w:r>
      <w:r>
        <w:rPr>
          <w:rFonts w:ascii="Times New Roman" w:hAnsi="Times New Roman"/>
          <w:sz w:val="28"/>
          <w:szCs w:val="28"/>
          <w:lang w:val="en-US"/>
        </w:rPr>
        <w:t>CALM</w:t>
      </w:r>
      <w:r w:rsidR="00FC245E" w:rsidRPr="00FC245E">
        <w:rPr>
          <w:rFonts w:ascii="Times New Roman" w:hAnsi="Times New Roman"/>
          <w:sz w:val="28"/>
          <w:szCs w:val="28"/>
          <w:lang w:val="en-US"/>
        </w:rPr>
        <w:t xml:space="preserve"> may be terminated ahead of schedule by decision of </w:t>
      </w:r>
      <w:r>
        <w:rPr>
          <w:rFonts w:ascii="Times New Roman" w:hAnsi="Times New Roman"/>
          <w:sz w:val="28"/>
          <w:szCs w:val="28"/>
          <w:lang w:val="en-US"/>
        </w:rPr>
        <w:t>the Company’s</w:t>
      </w:r>
      <w:r w:rsidR="00FC245E" w:rsidRPr="00FC245E">
        <w:rPr>
          <w:rFonts w:ascii="Times New Roman" w:hAnsi="Times New Roman"/>
          <w:sz w:val="28"/>
          <w:szCs w:val="28"/>
          <w:lang w:val="en-US"/>
        </w:rPr>
        <w:t xml:space="preserve"> Management Board. </w:t>
      </w:r>
    </w:p>
    <w:p w:rsidR="00FC245E" w:rsidRPr="00FC245E" w:rsidRDefault="005C2CF8" w:rsidP="00FC245E">
      <w:pPr>
        <w:pStyle w:val="ab"/>
        <w:jc w:val="both"/>
        <w:rPr>
          <w:rFonts w:ascii="Times New Roman" w:hAnsi="Times New Roman"/>
          <w:sz w:val="28"/>
          <w:szCs w:val="28"/>
          <w:lang w:val="en-US"/>
        </w:rPr>
      </w:pPr>
      <w:r>
        <w:rPr>
          <w:rFonts w:ascii="Times New Roman" w:hAnsi="Times New Roman"/>
          <w:sz w:val="28"/>
          <w:szCs w:val="28"/>
          <w:lang w:val="en-US"/>
        </w:rPr>
        <w:t xml:space="preserve">28. </w:t>
      </w:r>
      <w:r w:rsidR="00FC245E" w:rsidRPr="00FC245E">
        <w:rPr>
          <w:rFonts w:ascii="Times New Roman" w:hAnsi="Times New Roman"/>
          <w:sz w:val="28"/>
          <w:szCs w:val="28"/>
          <w:lang w:val="en-US"/>
        </w:rPr>
        <w:t xml:space="preserve">The powers of a member of the </w:t>
      </w:r>
      <w:r>
        <w:rPr>
          <w:rFonts w:ascii="Times New Roman" w:hAnsi="Times New Roman"/>
          <w:sz w:val="28"/>
          <w:szCs w:val="28"/>
          <w:lang w:val="en-US"/>
        </w:rPr>
        <w:t>CALM</w:t>
      </w:r>
      <w:r w:rsidR="00FC245E" w:rsidRPr="00FC245E">
        <w:rPr>
          <w:rFonts w:ascii="Times New Roman" w:hAnsi="Times New Roman"/>
          <w:sz w:val="28"/>
          <w:szCs w:val="28"/>
          <w:lang w:val="en-US"/>
        </w:rPr>
        <w:t xml:space="preserve"> shall be terminated early in the following cases:</w:t>
      </w:r>
    </w:p>
    <w:p w:rsidR="00FC245E" w:rsidRPr="00FC245E" w:rsidRDefault="005C2CF8" w:rsidP="00FC245E">
      <w:pPr>
        <w:pStyle w:val="ab"/>
        <w:jc w:val="both"/>
        <w:rPr>
          <w:rFonts w:ascii="Times New Roman" w:hAnsi="Times New Roman"/>
          <w:sz w:val="28"/>
          <w:szCs w:val="28"/>
          <w:lang w:val="en-US"/>
        </w:rPr>
      </w:pPr>
      <w:r>
        <w:rPr>
          <w:rFonts w:ascii="Times New Roman" w:hAnsi="Times New Roman"/>
          <w:sz w:val="28"/>
          <w:szCs w:val="28"/>
          <w:lang w:val="en-US"/>
        </w:rPr>
        <w:t>1)</w:t>
      </w:r>
      <w:r w:rsidR="00FC245E" w:rsidRPr="00FC245E">
        <w:rPr>
          <w:rFonts w:ascii="Times New Roman" w:hAnsi="Times New Roman"/>
          <w:sz w:val="28"/>
          <w:szCs w:val="28"/>
          <w:lang w:val="en-US"/>
        </w:rPr>
        <w:t xml:space="preserve">resignation of the </w:t>
      </w:r>
      <w:r>
        <w:rPr>
          <w:rFonts w:ascii="Times New Roman" w:hAnsi="Times New Roman"/>
          <w:sz w:val="28"/>
          <w:szCs w:val="28"/>
          <w:lang w:val="en-US"/>
        </w:rPr>
        <w:t>CALM</w:t>
      </w:r>
      <w:r w:rsidR="00FC245E" w:rsidRPr="00FC245E">
        <w:rPr>
          <w:rFonts w:ascii="Times New Roman" w:hAnsi="Times New Roman"/>
          <w:sz w:val="28"/>
          <w:szCs w:val="28"/>
          <w:lang w:val="en-US"/>
        </w:rPr>
        <w:t xml:space="preserve"> member. A member of the </w:t>
      </w:r>
      <w:r>
        <w:rPr>
          <w:rFonts w:ascii="Times New Roman" w:hAnsi="Times New Roman"/>
          <w:sz w:val="28"/>
          <w:szCs w:val="28"/>
          <w:lang w:val="en-US"/>
        </w:rPr>
        <w:t>CALM</w:t>
      </w:r>
      <w:r w:rsidR="00FC245E" w:rsidRPr="00FC245E">
        <w:rPr>
          <w:rFonts w:ascii="Times New Roman" w:hAnsi="Times New Roman"/>
          <w:sz w:val="28"/>
          <w:szCs w:val="28"/>
          <w:lang w:val="en-US"/>
        </w:rPr>
        <w:t xml:space="preserve"> shall have the right to resign as a member of </w:t>
      </w:r>
      <w:r>
        <w:rPr>
          <w:rFonts w:ascii="Times New Roman" w:hAnsi="Times New Roman"/>
          <w:sz w:val="28"/>
          <w:szCs w:val="28"/>
          <w:lang w:val="en-US"/>
        </w:rPr>
        <w:t>CALM</w:t>
      </w:r>
      <w:r w:rsidR="00FC245E" w:rsidRPr="00FC245E">
        <w:rPr>
          <w:rFonts w:ascii="Times New Roman" w:hAnsi="Times New Roman"/>
          <w:sz w:val="28"/>
          <w:szCs w:val="28"/>
          <w:lang w:val="en-US"/>
        </w:rPr>
        <w:t xml:space="preserve"> having notified the Chairman of the Board of </w:t>
      </w:r>
      <w:r>
        <w:rPr>
          <w:rFonts w:ascii="Times New Roman" w:hAnsi="Times New Roman"/>
          <w:sz w:val="28"/>
          <w:szCs w:val="28"/>
          <w:lang w:val="en-US"/>
        </w:rPr>
        <w:t>the Company</w:t>
      </w:r>
      <w:r w:rsidR="00FC245E" w:rsidRPr="00FC245E">
        <w:rPr>
          <w:rFonts w:ascii="Times New Roman" w:hAnsi="Times New Roman"/>
          <w:sz w:val="28"/>
          <w:szCs w:val="28"/>
          <w:lang w:val="en-US"/>
        </w:rPr>
        <w:t xml:space="preserve"> and the Chairman of </w:t>
      </w:r>
      <w:r>
        <w:rPr>
          <w:rFonts w:ascii="Times New Roman" w:hAnsi="Times New Roman"/>
          <w:sz w:val="28"/>
          <w:szCs w:val="28"/>
          <w:lang w:val="en-US"/>
        </w:rPr>
        <w:t>the CALM</w:t>
      </w:r>
      <w:r w:rsidR="00FC245E" w:rsidRPr="00FC245E">
        <w:rPr>
          <w:rFonts w:ascii="Times New Roman" w:hAnsi="Times New Roman"/>
          <w:sz w:val="28"/>
          <w:szCs w:val="28"/>
          <w:lang w:val="en-US"/>
        </w:rPr>
        <w:t xml:space="preserve"> by sending a respective written statement 1 (one) month prior to the date of resignation. </w:t>
      </w:r>
    </w:p>
    <w:p w:rsidR="00FC245E" w:rsidRPr="00FC245E" w:rsidRDefault="00FC245E" w:rsidP="00FC245E">
      <w:pPr>
        <w:pStyle w:val="ab"/>
        <w:jc w:val="both"/>
        <w:rPr>
          <w:rFonts w:ascii="Times New Roman" w:hAnsi="Times New Roman"/>
          <w:sz w:val="28"/>
          <w:szCs w:val="28"/>
          <w:lang w:val="en-US"/>
        </w:rPr>
      </w:pPr>
      <w:r w:rsidRPr="00FC245E">
        <w:rPr>
          <w:rFonts w:ascii="Times New Roman" w:hAnsi="Times New Roman"/>
          <w:sz w:val="28"/>
          <w:szCs w:val="28"/>
          <w:lang w:val="en-US"/>
        </w:rPr>
        <w:t>2) by the decision of “Samruk-Energy” JSC Management Board;</w:t>
      </w:r>
    </w:p>
    <w:p w:rsidR="00FC245E" w:rsidRPr="00FC245E" w:rsidRDefault="00FC245E" w:rsidP="00FC245E">
      <w:pPr>
        <w:pStyle w:val="ab"/>
        <w:jc w:val="both"/>
        <w:rPr>
          <w:rFonts w:ascii="Times New Roman" w:hAnsi="Times New Roman"/>
          <w:sz w:val="28"/>
          <w:szCs w:val="28"/>
          <w:lang w:val="en-US"/>
        </w:rPr>
      </w:pPr>
      <w:r w:rsidRPr="00FC245E">
        <w:rPr>
          <w:rFonts w:ascii="Times New Roman" w:hAnsi="Times New Roman"/>
          <w:sz w:val="28"/>
          <w:szCs w:val="28"/>
          <w:lang w:val="en-US"/>
        </w:rPr>
        <w:t xml:space="preserve">3) termination of labor relationship with a member of the </w:t>
      </w:r>
      <w:r w:rsidR="005C2CF8">
        <w:rPr>
          <w:rFonts w:ascii="Times New Roman" w:hAnsi="Times New Roman"/>
          <w:sz w:val="28"/>
          <w:szCs w:val="28"/>
          <w:lang w:val="en-US"/>
        </w:rPr>
        <w:t>CALM</w:t>
      </w:r>
      <w:r w:rsidRPr="00FC245E">
        <w:rPr>
          <w:rFonts w:ascii="Times New Roman" w:hAnsi="Times New Roman"/>
          <w:sz w:val="28"/>
          <w:szCs w:val="28"/>
          <w:lang w:val="en-US"/>
        </w:rPr>
        <w:t>.</w:t>
      </w:r>
    </w:p>
    <w:p w:rsidR="00FC245E" w:rsidRPr="00FC245E" w:rsidRDefault="00E8393C" w:rsidP="00FC245E">
      <w:pPr>
        <w:pStyle w:val="ab"/>
        <w:jc w:val="both"/>
        <w:rPr>
          <w:rFonts w:ascii="Times New Roman" w:hAnsi="Times New Roman"/>
          <w:sz w:val="28"/>
          <w:szCs w:val="28"/>
          <w:lang w:val="en-US"/>
        </w:rPr>
      </w:pPr>
      <w:r>
        <w:rPr>
          <w:rFonts w:ascii="Times New Roman" w:hAnsi="Times New Roman"/>
          <w:sz w:val="28"/>
          <w:szCs w:val="28"/>
          <w:lang w:val="en-US"/>
        </w:rPr>
        <w:t xml:space="preserve">29. </w:t>
      </w:r>
      <w:r w:rsidR="00FC245E" w:rsidRPr="00FC245E">
        <w:rPr>
          <w:rFonts w:ascii="Times New Roman" w:hAnsi="Times New Roman"/>
          <w:sz w:val="28"/>
          <w:szCs w:val="28"/>
          <w:lang w:val="en-US"/>
        </w:rPr>
        <w:t xml:space="preserve">If the powers of a member of the </w:t>
      </w:r>
      <w:r w:rsidR="005C2CF8">
        <w:rPr>
          <w:rFonts w:ascii="Times New Roman" w:hAnsi="Times New Roman"/>
          <w:sz w:val="28"/>
          <w:szCs w:val="28"/>
          <w:lang w:val="en-US"/>
        </w:rPr>
        <w:t>CALM</w:t>
      </w:r>
      <w:r w:rsidR="00FC245E" w:rsidRPr="00FC245E">
        <w:rPr>
          <w:rFonts w:ascii="Times New Roman" w:hAnsi="Times New Roman"/>
          <w:sz w:val="28"/>
          <w:szCs w:val="28"/>
          <w:lang w:val="en-US"/>
        </w:rPr>
        <w:t xml:space="preserve"> are terminated by virtue of subparagraph 1) of paragraph 2</w:t>
      </w:r>
      <w:r w:rsidR="005C2CF8">
        <w:rPr>
          <w:rFonts w:ascii="Times New Roman" w:hAnsi="Times New Roman"/>
          <w:sz w:val="28"/>
          <w:szCs w:val="28"/>
          <w:lang w:val="en-US"/>
        </w:rPr>
        <w:t>9</w:t>
      </w:r>
      <w:r w:rsidR="00FC245E" w:rsidRPr="00FC245E">
        <w:rPr>
          <w:rFonts w:ascii="Times New Roman" w:hAnsi="Times New Roman"/>
          <w:sz w:val="28"/>
          <w:szCs w:val="28"/>
          <w:lang w:val="en-US"/>
        </w:rPr>
        <w:t xml:space="preserve"> of this Regulation, the</w:t>
      </w:r>
      <w:r w:rsidR="005C2CF8">
        <w:rPr>
          <w:rFonts w:ascii="Times New Roman" w:hAnsi="Times New Roman"/>
          <w:sz w:val="28"/>
          <w:szCs w:val="28"/>
          <w:lang w:val="en-US"/>
        </w:rPr>
        <w:t xml:space="preserve"> Company’s</w:t>
      </w:r>
      <w:r w:rsidR="00FC245E" w:rsidRPr="00FC245E">
        <w:rPr>
          <w:rFonts w:ascii="Times New Roman" w:hAnsi="Times New Roman"/>
          <w:sz w:val="28"/>
          <w:szCs w:val="28"/>
          <w:lang w:val="en-US"/>
        </w:rPr>
        <w:t xml:space="preserve"> Management Board shall elect the new member of the </w:t>
      </w:r>
      <w:r w:rsidR="005C2CF8">
        <w:rPr>
          <w:rFonts w:ascii="Times New Roman" w:hAnsi="Times New Roman"/>
          <w:sz w:val="28"/>
          <w:szCs w:val="28"/>
          <w:lang w:val="en-US"/>
        </w:rPr>
        <w:t>CALM</w:t>
      </w:r>
      <w:r w:rsidR="00FC245E" w:rsidRPr="00FC245E">
        <w:rPr>
          <w:rFonts w:ascii="Times New Roman" w:hAnsi="Times New Roman"/>
          <w:sz w:val="28"/>
          <w:szCs w:val="28"/>
          <w:lang w:val="en-US"/>
        </w:rPr>
        <w:t xml:space="preserve"> at the nearest meeting but not later than 1 (one) month from the date of sending of a written resignation notice by the said member of the </w:t>
      </w:r>
      <w:r w:rsidR="005C2CF8">
        <w:rPr>
          <w:rFonts w:ascii="Times New Roman" w:hAnsi="Times New Roman"/>
          <w:sz w:val="28"/>
          <w:szCs w:val="28"/>
          <w:lang w:val="en-US"/>
        </w:rPr>
        <w:t xml:space="preserve">CALM. </w:t>
      </w:r>
      <w:r w:rsidR="00FC245E" w:rsidRPr="00FC245E">
        <w:rPr>
          <w:rFonts w:ascii="Times New Roman" w:hAnsi="Times New Roman"/>
          <w:sz w:val="28"/>
          <w:szCs w:val="28"/>
          <w:lang w:val="en-US"/>
        </w:rPr>
        <w:t xml:space="preserve"> </w:t>
      </w:r>
    </w:p>
    <w:p w:rsidR="00FC245E" w:rsidRPr="00FC245E" w:rsidRDefault="00FC245E" w:rsidP="00FC245E">
      <w:pPr>
        <w:pStyle w:val="ab"/>
        <w:jc w:val="both"/>
        <w:rPr>
          <w:rFonts w:ascii="Times New Roman" w:hAnsi="Times New Roman"/>
          <w:sz w:val="28"/>
          <w:szCs w:val="28"/>
          <w:lang w:val="en-US"/>
        </w:rPr>
      </w:pPr>
      <w:r w:rsidRPr="00FC245E">
        <w:rPr>
          <w:rFonts w:ascii="Times New Roman" w:hAnsi="Times New Roman"/>
          <w:sz w:val="28"/>
          <w:szCs w:val="28"/>
          <w:lang w:val="en-US"/>
        </w:rPr>
        <w:t xml:space="preserve"> Until that moment, the member of the </w:t>
      </w:r>
      <w:r w:rsidR="005C2CF8">
        <w:rPr>
          <w:rFonts w:ascii="Times New Roman" w:hAnsi="Times New Roman"/>
          <w:sz w:val="28"/>
          <w:szCs w:val="28"/>
          <w:lang w:val="en-US"/>
        </w:rPr>
        <w:t>CALM</w:t>
      </w:r>
      <w:r w:rsidRPr="00FC245E">
        <w:rPr>
          <w:rFonts w:ascii="Times New Roman" w:hAnsi="Times New Roman"/>
          <w:sz w:val="28"/>
          <w:szCs w:val="28"/>
          <w:lang w:val="en-US"/>
        </w:rPr>
        <w:t xml:space="preserve"> continues to perform his duties in full.  </w:t>
      </w:r>
    </w:p>
    <w:p w:rsidR="00FC245E" w:rsidRPr="00FC245E" w:rsidRDefault="005C2CF8" w:rsidP="00FC245E">
      <w:pPr>
        <w:pStyle w:val="ab"/>
        <w:jc w:val="both"/>
        <w:rPr>
          <w:rFonts w:ascii="Times New Roman" w:hAnsi="Times New Roman"/>
          <w:sz w:val="28"/>
          <w:szCs w:val="28"/>
          <w:lang w:val="en-US"/>
        </w:rPr>
      </w:pPr>
      <w:r>
        <w:rPr>
          <w:rFonts w:ascii="Times New Roman" w:hAnsi="Times New Roman"/>
          <w:sz w:val="28"/>
          <w:szCs w:val="28"/>
          <w:lang w:val="en-US"/>
        </w:rPr>
        <w:t xml:space="preserve">30) </w:t>
      </w:r>
      <w:r w:rsidR="00FC245E" w:rsidRPr="00FC245E">
        <w:rPr>
          <w:rFonts w:ascii="Times New Roman" w:hAnsi="Times New Roman"/>
          <w:sz w:val="28"/>
          <w:szCs w:val="28"/>
          <w:lang w:val="en-US"/>
        </w:rPr>
        <w:t xml:space="preserve">If the powers of the </w:t>
      </w:r>
      <w:r>
        <w:rPr>
          <w:rFonts w:ascii="Times New Roman" w:hAnsi="Times New Roman"/>
          <w:sz w:val="28"/>
          <w:szCs w:val="28"/>
          <w:lang w:val="en-US"/>
        </w:rPr>
        <w:t>CALM</w:t>
      </w:r>
      <w:r w:rsidR="00FC245E" w:rsidRPr="00FC245E">
        <w:rPr>
          <w:rFonts w:ascii="Times New Roman" w:hAnsi="Times New Roman"/>
          <w:sz w:val="28"/>
          <w:szCs w:val="28"/>
          <w:lang w:val="en-US"/>
        </w:rPr>
        <w:t xml:space="preserve"> member are terminated by virtue of subp.2) of paragraph </w:t>
      </w:r>
      <w:r>
        <w:rPr>
          <w:rFonts w:ascii="Times New Roman" w:hAnsi="Times New Roman"/>
          <w:sz w:val="28"/>
          <w:szCs w:val="28"/>
          <w:lang w:val="en-US"/>
        </w:rPr>
        <w:t>29</w:t>
      </w:r>
      <w:r w:rsidR="00FC245E" w:rsidRPr="00FC245E">
        <w:rPr>
          <w:rFonts w:ascii="Times New Roman" w:hAnsi="Times New Roman"/>
          <w:sz w:val="28"/>
          <w:szCs w:val="28"/>
          <w:lang w:val="en-US"/>
        </w:rPr>
        <w:t xml:space="preserve"> of this Regulation, </w:t>
      </w:r>
      <w:r>
        <w:rPr>
          <w:rFonts w:ascii="Times New Roman" w:hAnsi="Times New Roman"/>
          <w:sz w:val="28"/>
          <w:szCs w:val="28"/>
          <w:lang w:val="en-US"/>
        </w:rPr>
        <w:t>the Company’s</w:t>
      </w:r>
      <w:r w:rsidR="00FC245E" w:rsidRPr="00FC245E">
        <w:rPr>
          <w:rFonts w:ascii="Times New Roman" w:hAnsi="Times New Roman"/>
          <w:sz w:val="28"/>
          <w:szCs w:val="28"/>
          <w:lang w:val="en-US"/>
        </w:rPr>
        <w:t xml:space="preserve"> Management Board shall elect the new member of the </w:t>
      </w:r>
      <w:r>
        <w:rPr>
          <w:rFonts w:ascii="Times New Roman" w:hAnsi="Times New Roman"/>
          <w:sz w:val="28"/>
          <w:szCs w:val="28"/>
          <w:lang w:val="en-US"/>
        </w:rPr>
        <w:t>CALM</w:t>
      </w:r>
      <w:r w:rsidR="00FC245E" w:rsidRPr="00FC245E">
        <w:rPr>
          <w:rFonts w:ascii="Times New Roman" w:hAnsi="Times New Roman"/>
          <w:sz w:val="28"/>
          <w:szCs w:val="28"/>
          <w:lang w:val="en-US"/>
        </w:rPr>
        <w:t xml:space="preserve"> within 2 (two) weeks after termination of powers, if the </w:t>
      </w:r>
      <w:r w:rsidR="00FC245E" w:rsidRPr="00FC245E">
        <w:rPr>
          <w:rFonts w:ascii="Times New Roman" w:hAnsi="Times New Roman"/>
          <w:sz w:val="28"/>
          <w:szCs w:val="28"/>
          <w:lang w:val="en-US"/>
        </w:rPr>
        <w:lastRenderedPageBreak/>
        <w:t xml:space="preserve">new member of the </w:t>
      </w:r>
      <w:r>
        <w:rPr>
          <w:rFonts w:ascii="Times New Roman" w:hAnsi="Times New Roman"/>
          <w:sz w:val="28"/>
          <w:szCs w:val="28"/>
          <w:lang w:val="en-US"/>
        </w:rPr>
        <w:t>CALM</w:t>
      </w:r>
      <w:r w:rsidR="00FC245E" w:rsidRPr="00FC245E">
        <w:rPr>
          <w:rFonts w:ascii="Times New Roman" w:hAnsi="Times New Roman"/>
          <w:sz w:val="28"/>
          <w:szCs w:val="28"/>
          <w:lang w:val="en-US"/>
        </w:rPr>
        <w:t xml:space="preserve"> is not elected at the meeting of the Management Board at which the item about termination of powers of the </w:t>
      </w:r>
      <w:r>
        <w:rPr>
          <w:rFonts w:ascii="Times New Roman" w:hAnsi="Times New Roman"/>
          <w:sz w:val="28"/>
          <w:szCs w:val="28"/>
          <w:lang w:val="en-US"/>
        </w:rPr>
        <w:t>CALM</w:t>
      </w:r>
      <w:r w:rsidR="00FC245E" w:rsidRPr="00FC245E">
        <w:rPr>
          <w:rFonts w:ascii="Times New Roman" w:hAnsi="Times New Roman"/>
          <w:sz w:val="28"/>
          <w:szCs w:val="28"/>
          <w:lang w:val="en-US"/>
        </w:rPr>
        <w:t xml:space="preserve"> member is considered. </w:t>
      </w:r>
    </w:p>
    <w:p w:rsidR="00FC245E" w:rsidRPr="00FC245E" w:rsidRDefault="005C2CF8" w:rsidP="00FC245E">
      <w:pPr>
        <w:pStyle w:val="ab"/>
        <w:jc w:val="both"/>
        <w:rPr>
          <w:rFonts w:ascii="Times New Roman" w:hAnsi="Times New Roman"/>
          <w:sz w:val="28"/>
          <w:szCs w:val="28"/>
          <w:lang w:val="en-US"/>
        </w:rPr>
      </w:pPr>
      <w:r>
        <w:rPr>
          <w:rFonts w:ascii="Times New Roman" w:hAnsi="Times New Roman"/>
          <w:sz w:val="28"/>
          <w:szCs w:val="28"/>
          <w:lang w:val="en-US"/>
        </w:rPr>
        <w:t xml:space="preserve">31. </w:t>
      </w:r>
      <w:r w:rsidR="00FC245E" w:rsidRPr="00FC245E">
        <w:rPr>
          <w:rFonts w:ascii="Times New Roman" w:hAnsi="Times New Roman"/>
          <w:sz w:val="28"/>
          <w:szCs w:val="28"/>
          <w:lang w:val="en-US"/>
        </w:rPr>
        <w:t xml:space="preserve">In the event that the powers of a member of the </w:t>
      </w:r>
      <w:r>
        <w:rPr>
          <w:rFonts w:ascii="Times New Roman" w:hAnsi="Times New Roman"/>
          <w:sz w:val="28"/>
          <w:szCs w:val="28"/>
          <w:lang w:val="en-US"/>
        </w:rPr>
        <w:t>CALM</w:t>
      </w:r>
      <w:r w:rsidR="00FC245E" w:rsidRPr="00FC245E">
        <w:rPr>
          <w:rFonts w:ascii="Times New Roman" w:hAnsi="Times New Roman"/>
          <w:sz w:val="28"/>
          <w:szCs w:val="28"/>
          <w:lang w:val="en-US"/>
        </w:rPr>
        <w:t xml:space="preserve"> are terminated by virtue of subp. 3) of paragraph 2</w:t>
      </w:r>
      <w:r>
        <w:rPr>
          <w:rFonts w:ascii="Times New Roman" w:hAnsi="Times New Roman"/>
          <w:sz w:val="28"/>
          <w:szCs w:val="28"/>
          <w:lang w:val="en-US"/>
        </w:rPr>
        <w:t>9</w:t>
      </w:r>
      <w:r w:rsidR="00FC245E" w:rsidRPr="00FC245E">
        <w:rPr>
          <w:rFonts w:ascii="Times New Roman" w:hAnsi="Times New Roman"/>
          <w:sz w:val="28"/>
          <w:szCs w:val="28"/>
          <w:lang w:val="en-US"/>
        </w:rPr>
        <w:t xml:space="preserve"> of this Regulation, the Management Board of "Samruk-Energy" JSC shall elect the new member of the </w:t>
      </w:r>
      <w:r>
        <w:rPr>
          <w:rFonts w:ascii="Times New Roman" w:hAnsi="Times New Roman"/>
          <w:sz w:val="28"/>
          <w:szCs w:val="28"/>
          <w:lang w:val="en-US"/>
        </w:rPr>
        <w:t>CALM</w:t>
      </w:r>
      <w:r w:rsidR="00FC245E" w:rsidRPr="00FC245E">
        <w:rPr>
          <w:rFonts w:ascii="Times New Roman" w:hAnsi="Times New Roman"/>
          <w:sz w:val="28"/>
          <w:szCs w:val="28"/>
          <w:lang w:val="en-US"/>
        </w:rPr>
        <w:t xml:space="preserve"> within 2 (two) weeks after </w:t>
      </w:r>
      <w:r w:rsidR="00886246">
        <w:rPr>
          <w:rFonts w:ascii="Times New Roman" w:hAnsi="Times New Roman"/>
          <w:sz w:val="28"/>
          <w:szCs w:val="28"/>
          <w:lang w:val="en-US"/>
        </w:rPr>
        <w:t xml:space="preserve">the </w:t>
      </w:r>
      <w:r w:rsidR="00FC245E" w:rsidRPr="00FC245E">
        <w:rPr>
          <w:rFonts w:ascii="Times New Roman" w:hAnsi="Times New Roman"/>
          <w:sz w:val="28"/>
          <w:szCs w:val="28"/>
          <w:lang w:val="en-US"/>
        </w:rPr>
        <w:t>termination of powers.</w:t>
      </w:r>
    </w:p>
    <w:p w:rsidR="00FC245E" w:rsidRDefault="00FC245E" w:rsidP="00FC245E">
      <w:pPr>
        <w:pStyle w:val="ab"/>
        <w:spacing w:after="0" w:line="240" w:lineRule="auto"/>
        <w:ind w:left="1080"/>
        <w:rPr>
          <w:rFonts w:ascii="Times New Roman" w:hAnsi="Times New Roman"/>
          <w:b/>
          <w:sz w:val="28"/>
          <w:szCs w:val="28"/>
          <w:lang w:val="en-US"/>
        </w:rPr>
      </w:pPr>
    </w:p>
    <w:p w:rsidR="00F64F34" w:rsidRPr="008514F2" w:rsidRDefault="00F64F34" w:rsidP="00FC245E">
      <w:pPr>
        <w:pStyle w:val="ab"/>
        <w:spacing w:after="0" w:line="240" w:lineRule="auto"/>
        <w:ind w:left="1080"/>
        <w:rPr>
          <w:rFonts w:ascii="Times New Roman" w:hAnsi="Times New Roman"/>
          <w:b/>
          <w:sz w:val="28"/>
          <w:szCs w:val="28"/>
          <w:lang w:val="en-US"/>
        </w:rPr>
      </w:pPr>
    </w:p>
    <w:p w:rsidR="00F64F34" w:rsidRPr="008514F2" w:rsidRDefault="00F64F34" w:rsidP="00F64F34">
      <w:pPr>
        <w:widowControl w:val="0"/>
        <w:numPr>
          <w:ilvl w:val="0"/>
          <w:numId w:val="25"/>
        </w:numPr>
        <w:autoSpaceDE w:val="0"/>
        <w:autoSpaceDN w:val="0"/>
        <w:adjustRightInd w:val="0"/>
        <w:spacing w:line="323" w:lineRule="exact"/>
        <w:jc w:val="center"/>
        <w:rPr>
          <w:rFonts w:ascii="Times New Roman" w:eastAsia="Calibri" w:hAnsi="Times New Roman"/>
          <w:b/>
          <w:szCs w:val="28"/>
          <w:lang w:val="en-US" w:eastAsia="en-US"/>
        </w:rPr>
      </w:pPr>
      <w:r w:rsidRPr="008514F2">
        <w:rPr>
          <w:rFonts w:ascii="Times New Roman" w:eastAsia="Calibri" w:hAnsi="Times New Roman"/>
          <w:b/>
          <w:szCs w:val="28"/>
          <w:lang w:val="en-US" w:eastAsia="en-US"/>
        </w:rPr>
        <w:t>Terms and procedure for convening meetings of the CALM</w:t>
      </w:r>
    </w:p>
    <w:p w:rsidR="00F64F34" w:rsidRPr="00A362EF" w:rsidRDefault="00F64F34" w:rsidP="00F64F34">
      <w:pPr>
        <w:widowControl w:val="0"/>
        <w:autoSpaceDE w:val="0"/>
        <w:autoSpaceDN w:val="0"/>
        <w:adjustRightInd w:val="0"/>
        <w:spacing w:line="323" w:lineRule="exact"/>
        <w:ind w:left="1080"/>
        <w:rPr>
          <w:rFonts w:ascii="Times New Roman" w:eastAsia="Calibri" w:hAnsi="Times New Roman"/>
          <w:szCs w:val="28"/>
          <w:lang w:val="en-US" w:eastAsia="en-US"/>
        </w:rPr>
      </w:pP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 xml:space="preserve">32. Documents for consideration at the meeting of the CALM (hereinafter - documents) are prepared by the BU initiating the meeting of the CALM. </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 xml:space="preserve">33. The documents must be approved with concerned business units in accordance with the established procedure, and, if necessary, </w:t>
      </w:r>
      <w:r w:rsidR="0090059A" w:rsidRPr="00A362EF">
        <w:rPr>
          <w:rFonts w:ascii="Times New Roman" w:eastAsia="Calibri" w:hAnsi="Times New Roman"/>
          <w:szCs w:val="28"/>
          <w:lang w:val="en-US" w:eastAsia="en-US"/>
        </w:rPr>
        <w:t>with members</w:t>
      </w:r>
      <w:r w:rsidRPr="00A362EF">
        <w:rPr>
          <w:rFonts w:ascii="Times New Roman" w:eastAsia="Calibri" w:hAnsi="Times New Roman"/>
          <w:szCs w:val="28"/>
          <w:lang w:val="en-US" w:eastAsia="en-US"/>
        </w:rPr>
        <w:t xml:space="preserve"> of the </w:t>
      </w:r>
      <w:r w:rsidR="0090059A">
        <w:rPr>
          <w:rFonts w:ascii="Times New Roman" w:eastAsia="Calibri" w:hAnsi="Times New Roman"/>
          <w:szCs w:val="28"/>
          <w:lang w:val="en-US" w:eastAsia="en-US"/>
        </w:rPr>
        <w:t>CALM</w:t>
      </w:r>
      <w:r w:rsidRPr="00A362EF">
        <w:rPr>
          <w:rFonts w:ascii="Times New Roman" w:eastAsia="Calibri" w:hAnsi="Times New Roman"/>
          <w:szCs w:val="28"/>
          <w:lang w:val="en-US" w:eastAsia="en-US"/>
        </w:rPr>
        <w:t>. Approval of documents submitted for consideration by the CALM through the electronic document management system is allowed.</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34. The documents should contain the following:</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1) a necessary information on the proposed item with specification of risks associated with adoption of this resolution;</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2) draft of the relevant decision of the CALM (FR 01 PSM 04-01-15);</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3) necessary calculations and justifications for the proposed draft decision;</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4) wording of the item submitted for consideration by the CALM, as well as the title, surname, first name, patronymic of the reporter;</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5) the list of persons who need to be included in the number of invitees for consideration of the item,  indicating the full name, organization and title (if necessary);</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6) other necessary documents</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35. An official note with the attached documents shall be submitted to the Secretary of the CALM not less than 3 (three) business days before the meeting.</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36. The documents given to the Secretary of the CALM by the Company’s BU later than the set time shall not be included in the agenda, but shall be transferred to the next meeting or, if the items require an urgent decision, shall be considered in absentee voting in accordance with the established procedure.</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37. The Secretary of the CALM checks the completeness of the prepared documents in accordance with paragraph 35 of this Regulation. In case of inconsistency of presented documents with the required form, the Secretary of the</w:t>
      </w:r>
      <w:r w:rsidR="0090059A">
        <w:rPr>
          <w:rFonts w:ascii="Times New Roman" w:eastAsia="Calibri" w:hAnsi="Times New Roman"/>
          <w:szCs w:val="28"/>
          <w:lang w:val="en-US" w:eastAsia="en-US"/>
        </w:rPr>
        <w:t xml:space="preserve"> CALM</w:t>
      </w:r>
      <w:r w:rsidRPr="00A362EF">
        <w:rPr>
          <w:rFonts w:ascii="Times New Roman" w:eastAsia="Calibri" w:hAnsi="Times New Roman"/>
          <w:szCs w:val="28"/>
          <w:lang w:val="en-US" w:eastAsia="en-US"/>
        </w:rPr>
        <w:t xml:space="preserve"> shall require the further revision of documents or provision of additional documents.</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 xml:space="preserve">38. The Secretary of the CALM shall prepare the draft agenda of the CALM meeting and submit to the Chairman of the CALM for approval; the draft agenda shall contain the items to be submitted for consideration by the CALM , reporters, the estimated time and place of the meeting, and persons invited to attend the meeting. </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p>
    <w:p w:rsidR="00F64F34" w:rsidRPr="00A362EF" w:rsidRDefault="00272108"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39</w:t>
      </w:r>
      <w:r w:rsidR="00F64F34" w:rsidRPr="00A362EF">
        <w:rPr>
          <w:rFonts w:ascii="Times New Roman" w:eastAsia="Calibri" w:hAnsi="Times New Roman"/>
          <w:szCs w:val="28"/>
          <w:lang w:val="en-US" w:eastAsia="en-US"/>
        </w:rPr>
        <w:t xml:space="preserve">. The Chairman of the </w:t>
      </w:r>
      <w:r w:rsidRPr="00A362EF">
        <w:rPr>
          <w:rFonts w:ascii="Times New Roman" w:eastAsia="Calibri" w:hAnsi="Times New Roman"/>
          <w:szCs w:val="28"/>
          <w:lang w:val="en-US" w:eastAsia="en-US"/>
        </w:rPr>
        <w:t>CALM</w:t>
      </w:r>
      <w:r w:rsidR="00F64F34" w:rsidRPr="00A362EF">
        <w:rPr>
          <w:rFonts w:ascii="Times New Roman" w:eastAsia="Calibri" w:hAnsi="Times New Roman"/>
          <w:szCs w:val="28"/>
          <w:lang w:val="en-US" w:eastAsia="en-US"/>
        </w:rPr>
        <w:t xml:space="preserve"> shall take a decision on convening a meeting of the </w:t>
      </w:r>
      <w:r w:rsidRPr="00A362EF">
        <w:rPr>
          <w:rFonts w:ascii="Times New Roman" w:eastAsia="Calibri" w:hAnsi="Times New Roman"/>
          <w:szCs w:val="28"/>
          <w:lang w:val="en-US" w:eastAsia="en-US"/>
        </w:rPr>
        <w:t>CALM</w:t>
      </w:r>
      <w:r w:rsidR="00F64F34" w:rsidRPr="00A362EF">
        <w:rPr>
          <w:rFonts w:ascii="Times New Roman" w:eastAsia="Calibri" w:hAnsi="Times New Roman"/>
          <w:szCs w:val="28"/>
          <w:lang w:val="en-US" w:eastAsia="en-US"/>
        </w:rPr>
        <w:t xml:space="preserve">, the date, time and place of the meeting and agenda items, as well as the decision </w:t>
      </w:r>
      <w:r w:rsidR="00F64F34" w:rsidRPr="00A362EF">
        <w:rPr>
          <w:rFonts w:ascii="Times New Roman" w:eastAsia="Calibri" w:hAnsi="Times New Roman"/>
          <w:szCs w:val="28"/>
          <w:lang w:val="en-US" w:eastAsia="en-US"/>
        </w:rPr>
        <w:lastRenderedPageBreak/>
        <w:t>on the list of persons invited to attend the meeting.</w:t>
      </w:r>
    </w:p>
    <w:p w:rsidR="00F64F34" w:rsidRPr="00A362EF" w:rsidRDefault="00F64F34"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4</w:t>
      </w:r>
      <w:r w:rsidR="00A362EF" w:rsidRPr="00A362EF">
        <w:rPr>
          <w:rFonts w:ascii="Times New Roman" w:eastAsia="Calibri" w:hAnsi="Times New Roman"/>
          <w:szCs w:val="28"/>
          <w:lang w:val="en-US" w:eastAsia="en-US"/>
        </w:rPr>
        <w:t>0</w:t>
      </w:r>
      <w:r w:rsidRPr="00A362EF">
        <w:rPr>
          <w:rFonts w:ascii="Times New Roman" w:eastAsia="Calibri" w:hAnsi="Times New Roman"/>
          <w:szCs w:val="28"/>
          <w:lang w:val="en-US" w:eastAsia="en-US"/>
        </w:rPr>
        <w:t xml:space="preserve">. After approval, the agenda with all necessary documents shall be sent by the Secretary of the </w:t>
      </w:r>
      <w:r w:rsidR="00A362EF" w:rsidRPr="00A362EF">
        <w:rPr>
          <w:rFonts w:ascii="Times New Roman" w:eastAsia="Calibri" w:hAnsi="Times New Roman"/>
          <w:szCs w:val="28"/>
          <w:lang w:val="en-US" w:eastAsia="en-US"/>
        </w:rPr>
        <w:t>CALM</w:t>
      </w:r>
      <w:r w:rsidRPr="00A362EF">
        <w:rPr>
          <w:rFonts w:ascii="Times New Roman" w:eastAsia="Calibri" w:hAnsi="Times New Roman"/>
          <w:szCs w:val="28"/>
          <w:lang w:val="en-US" w:eastAsia="en-US"/>
        </w:rPr>
        <w:t xml:space="preserve"> to all members of the </w:t>
      </w:r>
      <w:r w:rsidR="00A362EF" w:rsidRPr="00A362EF">
        <w:rPr>
          <w:rFonts w:ascii="Times New Roman" w:eastAsia="Calibri" w:hAnsi="Times New Roman"/>
          <w:szCs w:val="28"/>
          <w:lang w:val="en-US" w:eastAsia="en-US"/>
        </w:rPr>
        <w:t>CALM</w:t>
      </w:r>
      <w:r w:rsidRPr="00A362EF">
        <w:rPr>
          <w:rFonts w:ascii="Times New Roman" w:eastAsia="Calibri" w:hAnsi="Times New Roman"/>
          <w:szCs w:val="28"/>
          <w:lang w:val="en-US" w:eastAsia="en-US"/>
        </w:rPr>
        <w:t xml:space="preserve"> no later than 2 (two) business days before the meeting of the </w:t>
      </w:r>
      <w:r w:rsidR="00A362EF" w:rsidRPr="00A362EF">
        <w:rPr>
          <w:rFonts w:ascii="Times New Roman" w:eastAsia="Calibri" w:hAnsi="Times New Roman"/>
          <w:szCs w:val="28"/>
          <w:lang w:val="en-US" w:eastAsia="en-US"/>
        </w:rPr>
        <w:t xml:space="preserve">CALM. </w:t>
      </w:r>
    </w:p>
    <w:p w:rsidR="00F64F34" w:rsidRPr="00A362EF" w:rsidRDefault="00A362EF"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41</w:t>
      </w:r>
      <w:r w:rsidR="00F64F34" w:rsidRPr="00A362EF">
        <w:rPr>
          <w:rFonts w:ascii="Times New Roman" w:eastAsia="Calibri" w:hAnsi="Times New Roman"/>
          <w:szCs w:val="28"/>
          <w:lang w:val="en-US" w:eastAsia="en-US"/>
        </w:rPr>
        <w:t xml:space="preserve">. If it is necessary to consider the matter expeditiously, the Chairman of the </w:t>
      </w:r>
      <w:r w:rsidRPr="00A362EF">
        <w:rPr>
          <w:rFonts w:ascii="Times New Roman" w:eastAsia="Calibri" w:hAnsi="Times New Roman"/>
          <w:szCs w:val="28"/>
          <w:lang w:val="en-US" w:eastAsia="en-US"/>
        </w:rPr>
        <w:t>CALM</w:t>
      </w:r>
      <w:r w:rsidR="00F64F34" w:rsidRPr="00A362EF">
        <w:rPr>
          <w:rFonts w:ascii="Times New Roman" w:eastAsia="Calibri" w:hAnsi="Times New Roman"/>
          <w:szCs w:val="28"/>
          <w:lang w:val="en-US" w:eastAsia="en-US"/>
        </w:rPr>
        <w:t xml:space="preserve"> may set a shorter time for consideration of documents, but not less than one business day before the meeting of the </w:t>
      </w:r>
      <w:r w:rsidRPr="00A362EF">
        <w:rPr>
          <w:rFonts w:ascii="Times New Roman" w:eastAsia="Calibri" w:hAnsi="Times New Roman"/>
          <w:szCs w:val="28"/>
          <w:lang w:val="en-US" w:eastAsia="en-US"/>
        </w:rPr>
        <w:t>CALM</w:t>
      </w:r>
      <w:r w:rsidR="00F64F34" w:rsidRPr="00A362EF">
        <w:rPr>
          <w:rFonts w:ascii="Times New Roman" w:eastAsia="Calibri" w:hAnsi="Times New Roman"/>
          <w:szCs w:val="28"/>
          <w:lang w:val="en-US" w:eastAsia="en-US"/>
        </w:rPr>
        <w:t>.</w:t>
      </w:r>
    </w:p>
    <w:p w:rsidR="00A362EF" w:rsidRPr="00A362EF" w:rsidRDefault="00A362EF" w:rsidP="00F64F34">
      <w:pPr>
        <w:widowControl w:val="0"/>
        <w:autoSpaceDE w:val="0"/>
        <w:autoSpaceDN w:val="0"/>
        <w:adjustRightInd w:val="0"/>
        <w:spacing w:line="323" w:lineRule="exact"/>
        <w:rPr>
          <w:rFonts w:ascii="Times New Roman" w:eastAsia="Calibri" w:hAnsi="Times New Roman"/>
          <w:szCs w:val="28"/>
          <w:lang w:val="en-US" w:eastAsia="en-US"/>
        </w:rPr>
      </w:pPr>
      <w:r w:rsidRPr="00A362EF">
        <w:rPr>
          <w:rFonts w:ascii="Times New Roman" w:eastAsia="Calibri" w:hAnsi="Times New Roman"/>
          <w:szCs w:val="28"/>
          <w:lang w:val="en-US" w:eastAsia="en-US"/>
        </w:rPr>
        <w:t xml:space="preserve">42. The members of the CALM shall consider the matters regarding the investment of funds in financial instruments in compliance with internal regulations of the Company and the Fund. </w:t>
      </w:r>
    </w:p>
    <w:p w:rsidR="00F64F34" w:rsidRPr="00A362EF" w:rsidRDefault="00F64F34" w:rsidP="00FC245E">
      <w:pPr>
        <w:pStyle w:val="ab"/>
        <w:spacing w:after="0" w:line="240" w:lineRule="auto"/>
        <w:ind w:left="1080"/>
        <w:rPr>
          <w:rFonts w:ascii="Times New Roman" w:hAnsi="Times New Roman"/>
          <w:sz w:val="28"/>
          <w:szCs w:val="28"/>
          <w:lang w:val="en-US"/>
        </w:rPr>
      </w:pPr>
    </w:p>
    <w:p w:rsidR="00F64F34" w:rsidRDefault="00F64F34" w:rsidP="00FC245E">
      <w:pPr>
        <w:pStyle w:val="ab"/>
        <w:spacing w:after="0" w:line="240" w:lineRule="auto"/>
        <w:ind w:left="1080"/>
        <w:rPr>
          <w:rFonts w:ascii="Times New Roman" w:hAnsi="Times New Roman"/>
          <w:sz w:val="28"/>
          <w:szCs w:val="28"/>
        </w:rPr>
      </w:pPr>
    </w:p>
    <w:p w:rsidR="003E5956" w:rsidRPr="008514F2" w:rsidRDefault="003E5956" w:rsidP="008514F2">
      <w:pPr>
        <w:pStyle w:val="ab"/>
        <w:ind w:left="0"/>
        <w:jc w:val="center"/>
        <w:rPr>
          <w:rFonts w:ascii="Times New Roman" w:hAnsi="Times New Roman"/>
          <w:b/>
          <w:sz w:val="28"/>
          <w:szCs w:val="28"/>
          <w:lang w:val="en-US"/>
        </w:rPr>
      </w:pPr>
      <w:r w:rsidRPr="008514F2">
        <w:rPr>
          <w:rFonts w:ascii="Times New Roman" w:hAnsi="Times New Roman"/>
          <w:b/>
          <w:sz w:val="28"/>
          <w:szCs w:val="28"/>
          <w:lang w:val="en-US"/>
        </w:rPr>
        <w:t>10 Procedure for holding meetings of the CALM</w:t>
      </w:r>
    </w:p>
    <w:p w:rsidR="003E5956" w:rsidRPr="008514F2" w:rsidRDefault="003E5956" w:rsidP="008514F2">
      <w:pPr>
        <w:pStyle w:val="ab"/>
        <w:ind w:left="0"/>
        <w:rPr>
          <w:rFonts w:ascii="Times New Roman" w:hAnsi="Times New Roman"/>
          <w:sz w:val="28"/>
          <w:szCs w:val="28"/>
          <w:lang w:val="en-US"/>
        </w:rPr>
      </w:pPr>
    </w:p>
    <w:p w:rsidR="003E5956" w:rsidRPr="008514F2" w:rsidRDefault="003E5956" w:rsidP="008514F2">
      <w:pPr>
        <w:pStyle w:val="ab"/>
        <w:ind w:left="0"/>
        <w:rPr>
          <w:rFonts w:ascii="Times New Roman" w:hAnsi="Times New Roman"/>
          <w:sz w:val="28"/>
          <w:szCs w:val="28"/>
          <w:lang w:val="en-US"/>
        </w:rPr>
      </w:pPr>
      <w:r w:rsidRPr="008514F2">
        <w:rPr>
          <w:rFonts w:ascii="Times New Roman" w:hAnsi="Times New Roman"/>
          <w:sz w:val="28"/>
          <w:szCs w:val="28"/>
          <w:lang w:val="en-US"/>
        </w:rPr>
        <w:t xml:space="preserve">43.  The decisions of the CALM shall be taken by a simple majority of votes of those present at the meeting or members of the CALM participating in the absentee voting. Members of the CALM shall have equal voting rights when making decisions. Where the votes are equal, the decision for which the Chairman of the CALM voted shall be deemed adopted. </w:t>
      </w:r>
    </w:p>
    <w:p w:rsidR="003E5956" w:rsidRPr="008514F2" w:rsidRDefault="003E5956" w:rsidP="008514F2">
      <w:pPr>
        <w:pStyle w:val="ab"/>
        <w:ind w:left="0"/>
        <w:rPr>
          <w:rFonts w:ascii="Times New Roman" w:hAnsi="Times New Roman"/>
          <w:sz w:val="28"/>
          <w:szCs w:val="28"/>
          <w:lang w:val="en-US"/>
        </w:rPr>
      </w:pPr>
      <w:r w:rsidRPr="008514F2">
        <w:rPr>
          <w:rFonts w:ascii="Times New Roman" w:hAnsi="Times New Roman"/>
          <w:sz w:val="28"/>
          <w:szCs w:val="28"/>
          <w:lang w:val="en-US"/>
        </w:rPr>
        <w:t>44.  The Secretary of the CALM does not have the right to vote.</w:t>
      </w:r>
    </w:p>
    <w:p w:rsidR="003E5956" w:rsidRPr="008514F2" w:rsidRDefault="003E5956" w:rsidP="008514F2">
      <w:pPr>
        <w:pStyle w:val="ab"/>
        <w:ind w:left="0"/>
        <w:rPr>
          <w:rFonts w:ascii="Times New Roman" w:hAnsi="Times New Roman"/>
          <w:sz w:val="28"/>
          <w:szCs w:val="28"/>
          <w:lang w:val="en-US"/>
        </w:rPr>
      </w:pPr>
      <w:r w:rsidRPr="008514F2">
        <w:rPr>
          <w:rFonts w:ascii="Times New Roman" w:hAnsi="Times New Roman"/>
          <w:sz w:val="28"/>
          <w:szCs w:val="28"/>
          <w:lang w:val="en-US"/>
        </w:rPr>
        <w:t>45. The transfer of a vote by a member of the CALM to other persons, including other members of the CALM is not allowed.</w:t>
      </w:r>
    </w:p>
    <w:p w:rsidR="003E5956" w:rsidRPr="008514F2" w:rsidRDefault="003E5956" w:rsidP="008514F2">
      <w:pPr>
        <w:pStyle w:val="ab"/>
        <w:ind w:left="0"/>
        <w:rPr>
          <w:rFonts w:ascii="Times New Roman" w:hAnsi="Times New Roman"/>
          <w:sz w:val="28"/>
          <w:szCs w:val="28"/>
          <w:lang w:val="en-US"/>
        </w:rPr>
      </w:pPr>
      <w:r w:rsidRPr="008514F2">
        <w:rPr>
          <w:rFonts w:ascii="Times New Roman" w:hAnsi="Times New Roman"/>
          <w:sz w:val="28"/>
          <w:szCs w:val="28"/>
          <w:lang w:val="en-US"/>
        </w:rPr>
        <w:t>46. When conducting a meeting of the CALM in absentia (by ballot):</w:t>
      </w:r>
    </w:p>
    <w:p w:rsidR="003E5956" w:rsidRPr="008514F2" w:rsidRDefault="003E5956" w:rsidP="008514F2">
      <w:pPr>
        <w:pStyle w:val="ab"/>
        <w:ind w:left="0"/>
        <w:rPr>
          <w:rFonts w:ascii="Times New Roman" w:hAnsi="Times New Roman"/>
          <w:sz w:val="28"/>
          <w:szCs w:val="28"/>
          <w:lang w:val="en-US"/>
        </w:rPr>
      </w:pPr>
      <w:r w:rsidRPr="008514F2">
        <w:rPr>
          <w:rFonts w:ascii="Times New Roman" w:hAnsi="Times New Roman"/>
          <w:sz w:val="28"/>
          <w:szCs w:val="28"/>
          <w:lang w:val="en-US"/>
        </w:rPr>
        <w:t xml:space="preserve">1) the decision to hold an absentee vote shall be taken by the Chairman of the </w:t>
      </w:r>
      <w:r w:rsidR="00FA6FF1" w:rsidRPr="008514F2">
        <w:rPr>
          <w:rFonts w:ascii="Times New Roman" w:hAnsi="Times New Roman"/>
          <w:sz w:val="28"/>
          <w:szCs w:val="28"/>
          <w:lang w:val="en-US"/>
        </w:rPr>
        <w:t>CALM</w:t>
      </w:r>
      <w:r w:rsidRPr="008514F2">
        <w:rPr>
          <w:rFonts w:ascii="Times New Roman" w:hAnsi="Times New Roman"/>
          <w:sz w:val="28"/>
          <w:szCs w:val="28"/>
          <w:lang w:val="en-US"/>
        </w:rPr>
        <w:t xml:space="preserve">, </w:t>
      </w:r>
      <w:r w:rsidR="00FA6FF1" w:rsidRPr="008514F2">
        <w:rPr>
          <w:rFonts w:ascii="Times New Roman" w:hAnsi="Times New Roman"/>
          <w:sz w:val="28"/>
          <w:szCs w:val="28"/>
          <w:lang w:val="en-US"/>
        </w:rPr>
        <w:t>who</w:t>
      </w:r>
      <w:r w:rsidRPr="008514F2">
        <w:rPr>
          <w:rFonts w:ascii="Times New Roman" w:hAnsi="Times New Roman"/>
          <w:sz w:val="28"/>
          <w:szCs w:val="28"/>
          <w:lang w:val="en-US"/>
        </w:rPr>
        <w:t xml:space="preserve"> establishes the term of absentee voting.</w:t>
      </w:r>
    </w:p>
    <w:p w:rsidR="003E5956" w:rsidRPr="008514F2" w:rsidRDefault="003E5956" w:rsidP="008514F2">
      <w:pPr>
        <w:pStyle w:val="ab"/>
        <w:ind w:left="0"/>
        <w:rPr>
          <w:rFonts w:ascii="Times New Roman" w:hAnsi="Times New Roman"/>
          <w:sz w:val="28"/>
          <w:szCs w:val="28"/>
          <w:lang w:val="en-US"/>
        </w:rPr>
      </w:pPr>
      <w:r w:rsidRPr="008514F2">
        <w:rPr>
          <w:rFonts w:ascii="Times New Roman" w:hAnsi="Times New Roman"/>
          <w:sz w:val="28"/>
          <w:szCs w:val="28"/>
          <w:lang w:val="en-US"/>
        </w:rPr>
        <w:t>2) questionnaires (FR 0</w:t>
      </w:r>
      <w:r w:rsidR="00FA6FF1" w:rsidRPr="008514F2">
        <w:rPr>
          <w:rFonts w:ascii="Times New Roman" w:hAnsi="Times New Roman"/>
          <w:sz w:val="28"/>
          <w:szCs w:val="28"/>
          <w:lang w:val="en-US"/>
        </w:rPr>
        <w:t>2</w:t>
      </w:r>
      <w:r w:rsidRPr="008514F2">
        <w:rPr>
          <w:rFonts w:ascii="Times New Roman" w:hAnsi="Times New Roman"/>
          <w:sz w:val="28"/>
          <w:szCs w:val="28"/>
          <w:lang w:val="en-US"/>
        </w:rPr>
        <w:t xml:space="preserve"> PSM </w:t>
      </w:r>
      <w:r w:rsidR="00FA6FF1" w:rsidRPr="008514F2">
        <w:rPr>
          <w:rFonts w:ascii="Times New Roman" w:hAnsi="Times New Roman"/>
          <w:sz w:val="28"/>
          <w:szCs w:val="28"/>
          <w:lang w:val="en-US"/>
        </w:rPr>
        <w:t>04-01-15</w:t>
      </w:r>
      <w:r w:rsidRPr="008514F2">
        <w:rPr>
          <w:rFonts w:ascii="Times New Roman" w:hAnsi="Times New Roman"/>
          <w:sz w:val="28"/>
          <w:szCs w:val="28"/>
          <w:lang w:val="en-US"/>
        </w:rPr>
        <w:t xml:space="preserve">) and documents (other information) should be sent by the electronic system or </w:t>
      </w:r>
      <w:r w:rsidR="00FA6FF1" w:rsidRPr="008514F2">
        <w:rPr>
          <w:rFonts w:ascii="Times New Roman" w:hAnsi="Times New Roman"/>
          <w:sz w:val="28"/>
          <w:szCs w:val="28"/>
          <w:lang w:val="en-US"/>
        </w:rPr>
        <w:t>delivered</w:t>
      </w:r>
      <w:r w:rsidRPr="008514F2">
        <w:rPr>
          <w:rFonts w:ascii="Times New Roman" w:hAnsi="Times New Roman"/>
          <w:sz w:val="28"/>
          <w:szCs w:val="28"/>
          <w:lang w:val="en-US"/>
        </w:rPr>
        <w:t xml:space="preserve"> to the members of the </w:t>
      </w:r>
      <w:r w:rsidR="00FA6FF1" w:rsidRPr="008514F2">
        <w:rPr>
          <w:rFonts w:ascii="Times New Roman" w:hAnsi="Times New Roman"/>
          <w:sz w:val="28"/>
          <w:szCs w:val="28"/>
          <w:lang w:val="en-US"/>
        </w:rPr>
        <w:t xml:space="preserve">CALM </w:t>
      </w:r>
      <w:r w:rsidRPr="008514F2">
        <w:rPr>
          <w:rFonts w:ascii="Times New Roman" w:hAnsi="Times New Roman"/>
          <w:sz w:val="28"/>
          <w:szCs w:val="28"/>
          <w:lang w:val="en-US"/>
        </w:rPr>
        <w:t>no later than 2 (two) business days from the moment of making a decision on the method of voting.</w:t>
      </w:r>
    </w:p>
    <w:p w:rsidR="003E5956" w:rsidRPr="008514F2" w:rsidRDefault="003E5956" w:rsidP="008514F2">
      <w:pPr>
        <w:pStyle w:val="ab"/>
        <w:ind w:left="0"/>
        <w:rPr>
          <w:rFonts w:ascii="Times New Roman" w:hAnsi="Times New Roman"/>
          <w:sz w:val="28"/>
          <w:szCs w:val="28"/>
          <w:lang w:val="en-US"/>
        </w:rPr>
      </w:pPr>
      <w:r w:rsidRPr="008514F2">
        <w:rPr>
          <w:rFonts w:ascii="Times New Roman" w:hAnsi="Times New Roman"/>
          <w:sz w:val="28"/>
          <w:szCs w:val="28"/>
          <w:lang w:val="en-US"/>
        </w:rPr>
        <w:t xml:space="preserve">3) when sending questionnaires to the members of the </w:t>
      </w:r>
      <w:r w:rsidR="00FA6FF1" w:rsidRPr="008514F2">
        <w:rPr>
          <w:rFonts w:ascii="Times New Roman" w:hAnsi="Times New Roman"/>
          <w:sz w:val="28"/>
          <w:szCs w:val="28"/>
          <w:lang w:val="en-US"/>
        </w:rPr>
        <w:t>CALM</w:t>
      </w:r>
      <w:r w:rsidRPr="008514F2">
        <w:rPr>
          <w:rFonts w:ascii="Times New Roman" w:hAnsi="Times New Roman"/>
          <w:sz w:val="28"/>
          <w:szCs w:val="28"/>
          <w:lang w:val="en-US"/>
        </w:rPr>
        <w:t xml:space="preserve">, the Secretary shall certify their correct and uniform drafting by his/her signature. </w:t>
      </w:r>
    </w:p>
    <w:p w:rsidR="003E5956" w:rsidRPr="008514F2" w:rsidRDefault="003E5956" w:rsidP="008514F2">
      <w:pPr>
        <w:pStyle w:val="ab"/>
        <w:ind w:left="0"/>
        <w:rPr>
          <w:rFonts w:ascii="Times New Roman" w:hAnsi="Times New Roman"/>
          <w:sz w:val="28"/>
          <w:szCs w:val="28"/>
          <w:lang w:val="en-US"/>
        </w:rPr>
      </w:pPr>
      <w:r w:rsidRPr="008514F2">
        <w:rPr>
          <w:rFonts w:ascii="Times New Roman" w:hAnsi="Times New Roman"/>
          <w:sz w:val="28"/>
          <w:szCs w:val="28"/>
          <w:lang w:val="en-US"/>
        </w:rPr>
        <w:t xml:space="preserve">4) on the basis of returned questionnaires with the results of voting of the members of the </w:t>
      </w:r>
      <w:r w:rsidR="00FA6FF1" w:rsidRPr="008514F2">
        <w:rPr>
          <w:rFonts w:ascii="Times New Roman" w:hAnsi="Times New Roman"/>
          <w:sz w:val="28"/>
          <w:szCs w:val="28"/>
          <w:lang w:val="en-US"/>
        </w:rPr>
        <w:t>CALM</w:t>
      </w:r>
      <w:r w:rsidRPr="008514F2">
        <w:rPr>
          <w:rFonts w:ascii="Times New Roman" w:hAnsi="Times New Roman"/>
          <w:sz w:val="28"/>
          <w:szCs w:val="28"/>
          <w:lang w:val="en-US"/>
        </w:rPr>
        <w:t xml:space="preserve">, the Secretary of the </w:t>
      </w:r>
      <w:r w:rsidR="00FA6FF1" w:rsidRPr="008514F2">
        <w:rPr>
          <w:rFonts w:ascii="Times New Roman" w:hAnsi="Times New Roman"/>
          <w:sz w:val="28"/>
          <w:szCs w:val="28"/>
          <w:lang w:val="en-US"/>
        </w:rPr>
        <w:t>CALM</w:t>
      </w:r>
      <w:r w:rsidRPr="008514F2">
        <w:rPr>
          <w:rFonts w:ascii="Times New Roman" w:hAnsi="Times New Roman"/>
          <w:sz w:val="28"/>
          <w:szCs w:val="28"/>
          <w:lang w:val="en-US"/>
        </w:rPr>
        <w:t xml:space="preserve"> shall draft the minutes of the meeting of the </w:t>
      </w:r>
      <w:r w:rsidR="00FA6FF1" w:rsidRPr="008514F2">
        <w:rPr>
          <w:rFonts w:ascii="Times New Roman" w:hAnsi="Times New Roman"/>
          <w:sz w:val="28"/>
          <w:szCs w:val="28"/>
          <w:lang w:val="en-US"/>
        </w:rPr>
        <w:t>CALM</w:t>
      </w:r>
      <w:r w:rsidRPr="008514F2">
        <w:rPr>
          <w:rFonts w:ascii="Times New Roman" w:hAnsi="Times New Roman"/>
          <w:sz w:val="28"/>
          <w:szCs w:val="28"/>
          <w:lang w:val="en-US"/>
        </w:rPr>
        <w:t xml:space="preserve"> in absentia which reflects the results of voting on each item and </w:t>
      </w:r>
      <w:r w:rsidR="00FA6FF1" w:rsidRPr="008514F2">
        <w:rPr>
          <w:rFonts w:ascii="Times New Roman" w:hAnsi="Times New Roman"/>
          <w:sz w:val="28"/>
          <w:szCs w:val="28"/>
          <w:lang w:val="en-US"/>
        </w:rPr>
        <w:t xml:space="preserve">shall </w:t>
      </w:r>
      <w:r w:rsidRPr="008514F2">
        <w:rPr>
          <w:rFonts w:ascii="Times New Roman" w:hAnsi="Times New Roman"/>
          <w:sz w:val="28"/>
          <w:szCs w:val="28"/>
          <w:lang w:val="en-US"/>
        </w:rPr>
        <w:t>record the adoption (non- adoption) of the decision.</w:t>
      </w:r>
    </w:p>
    <w:p w:rsidR="00FA6FF1" w:rsidRPr="00FA6FF1" w:rsidRDefault="00FA6FF1" w:rsidP="00FA6FF1">
      <w:pPr>
        <w:pStyle w:val="ab"/>
        <w:ind w:left="0"/>
        <w:rPr>
          <w:rFonts w:ascii="Times New Roman" w:hAnsi="Times New Roman"/>
          <w:sz w:val="28"/>
          <w:szCs w:val="28"/>
          <w:lang w:val="en-US"/>
        </w:rPr>
      </w:pPr>
      <w:r>
        <w:rPr>
          <w:rFonts w:ascii="Times New Roman" w:hAnsi="Times New Roman"/>
          <w:sz w:val="28"/>
          <w:szCs w:val="28"/>
          <w:lang w:val="en-US"/>
        </w:rPr>
        <w:t>47</w:t>
      </w:r>
      <w:r w:rsidRPr="00FA6FF1">
        <w:rPr>
          <w:rFonts w:ascii="Times New Roman" w:hAnsi="Times New Roman"/>
          <w:sz w:val="28"/>
          <w:szCs w:val="28"/>
          <w:lang w:val="en-US"/>
        </w:rPr>
        <w:t>. Interaction with the Company's Management Board:</w:t>
      </w:r>
    </w:p>
    <w:p w:rsidR="00FA6FF1" w:rsidRPr="00FA6FF1" w:rsidRDefault="00FA6FF1" w:rsidP="00FA6FF1">
      <w:pPr>
        <w:pStyle w:val="ab"/>
        <w:ind w:left="0"/>
        <w:rPr>
          <w:rFonts w:ascii="Times New Roman" w:hAnsi="Times New Roman"/>
          <w:sz w:val="28"/>
          <w:szCs w:val="28"/>
          <w:lang w:val="en-US"/>
        </w:rPr>
      </w:pPr>
      <w:r w:rsidRPr="00FA6FF1">
        <w:rPr>
          <w:rFonts w:ascii="Times New Roman" w:hAnsi="Times New Roman"/>
          <w:sz w:val="28"/>
          <w:szCs w:val="28"/>
          <w:lang w:val="en-US"/>
        </w:rPr>
        <w:t>1</w:t>
      </w:r>
      <w:r>
        <w:rPr>
          <w:rFonts w:ascii="Times New Roman" w:hAnsi="Times New Roman"/>
          <w:sz w:val="28"/>
          <w:szCs w:val="28"/>
          <w:lang w:val="en-US"/>
        </w:rPr>
        <w:t>) matters</w:t>
      </w:r>
      <w:r w:rsidRPr="00FA6FF1">
        <w:rPr>
          <w:rFonts w:ascii="Times New Roman" w:hAnsi="Times New Roman"/>
          <w:sz w:val="28"/>
          <w:szCs w:val="28"/>
          <w:lang w:val="en-US"/>
        </w:rPr>
        <w:t xml:space="preserve"> related to the approval, revision of limits </w:t>
      </w:r>
      <w:r>
        <w:rPr>
          <w:rFonts w:ascii="Times New Roman" w:hAnsi="Times New Roman"/>
          <w:sz w:val="28"/>
          <w:szCs w:val="28"/>
          <w:lang w:val="en-US"/>
        </w:rPr>
        <w:t>for</w:t>
      </w:r>
      <w:r w:rsidRPr="00FA6FF1">
        <w:rPr>
          <w:rFonts w:ascii="Times New Roman" w:hAnsi="Times New Roman"/>
          <w:sz w:val="28"/>
          <w:szCs w:val="28"/>
          <w:lang w:val="en-US"/>
        </w:rPr>
        <w:t xml:space="preserve"> counterparty banks;</w:t>
      </w:r>
    </w:p>
    <w:p w:rsidR="00FA6FF1" w:rsidRPr="00FA6FF1" w:rsidRDefault="00FA6FF1" w:rsidP="00FA6FF1">
      <w:pPr>
        <w:pStyle w:val="ab"/>
        <w:ind w:left="0"/>
        <w:rPr>
          <w:rFonts w:ascii="Times New Roman" w:hAnsi="Times New Roman"/>
          <w:sz w:val="28"/>
          <w:szCs w:val="28"/>
          <w:lang w:val="en-US"/>
        </w:rPr>
      </w:pPr>
      <w:r w:rsidRPr="00FA6FF1">
        <w:rPr>
          <w:rFonts w:ascii="Times New Roman" w:hAnsi="Times New Roman"/>
          <w:sz w:val="28"/>
          <w:szCs w:val="28"/>
          <w:lang w:val="en-US"/>
        </w:rPr>
        <w:t xml:space="preserve">2) other </w:t>
      </w:r>
      <w:r>
        <w:rPr>
          <w:rFonts w:ascii="Times New Roman" w:hAnsi="Times New Roman"/>
          <w:sz w:val="28"/>
          <w:szCs w:val="28"/>
          <w:lang w:val="en-US"/>
        </w:rPr>
        <w:t>matters specified in</w:t>
      </w:r>
      <w:r w:rsidRPr="00FA6FF1">
        <w:rPr>
          <w:rFonts w:ascii="Times New Roman" w:hAnsi="Times New Roman"/>
          <w:sz w:val="28"/>
          <w:szCs w:val="28"/>
          <w:lang w:val="en-US"/>
        </w:rPr>
        <w:t xml:space="preserve"> this Regulation, stipulated by </w:t>
      </w:r>
      <w:r>
        <w:rPr>
          <w:rFonts w:ascii="Times New Roman" w:hAnsi="Times New Roman"/>
          <w:sz w:val="28"/>
          <w:szCs w:val="28"/>
          <w:lang w:val="en-US"/>
        </w:rPr>
        <w:t>legislation</w:t>
      </w:r>
      <w:r w:rsidRPr="00FA6FF1">
        <w:rPr>
          <w:rFonts w:ascii="Times New Roman" w:hAnsi="Times New Roman"/>
          <w:sz w:val="28"/>
          <w:szCs w:val="28"/>
          <w:lang w:val="en-US"/>
        </w:rPr>
        <w:t xml:space="preserve"> of the Republic of Kazakhstan and / or the Charter of the Company, which fall within the competence of the Management Board of the Company.</w:t>
      </w:r>
    </w:p>
    <w:p w:rsidR="00FA6FF1" w:rsidRPr="00FA6FF1" w:rsidRDefault="00FA6FF1" w:rsidP="00FA6FF1">
      <w:pPr>
        <w:pStyle w:val="ab"/>
        <w:ind w:left="0"/>
        <w:rPr>
          <w:rFonts w:ascii="Times New Roman" w:hAnsi="Times New Roman"/>
          <w:sz w:val="28"/>
          <w:szCs w:val="28"/>
          <w:lang w:val="en-US"/>
        </w:rPr>
      </w:pPr>
      <w:r>
        <w:rPr>
          <w:rFonts w:ascii="Times New Roman" w:hAnsi="Times New Roman"/>
          <w:sz w:val="28"/>
          <w:szCs w:val="28"/>
          <w:lang w:val="en-US"/>
        </w:rPr>
        <w:t>48</w:t>
      </w:r>
      <w:r w:rsidRPr="00FA6FF1">
        <w:rPr>
          <w:rFonts w:ascii="Times New Roman" w:hAnsi="Times New Roman"/>
          <w:sz w:val="28"/>
          <w:szCs w:val="28"/>
          <w:lang w:val="en-US"/>
        </w:rPr>
        <w:t>. Interaction with the</w:t>
      </w:r>
      <w:r>
        <w:rPr>
          <w:rFonts w:ascii="Times New Roman" w:hAnsi="Times New Roman"/>
          <w:sz w:val="28"/>
          <w:szCs w:val="28"/>
          <w:lang w:val="en-US"/>
        </w:rPr>
        <w:t xml:space="preserve"> Company’s</w:t>
      </w:r>
      <w:r w:rsidRPr="00FA6FF1">
        <w:rPr>
          <w:rFonts w:ascii="Times New Roman" w:hAnsi="Times New Roman"/>
          <w:sz w:val="28"/>
          <w:szCs w:val="28"/>
          <w:lang w:val="en-US"/>
        </w:rPr>
        <w:t xml:space="preserve"> Board of Directors:</w:t>
      </w:r>
    </w:p>
    <w:p w:rsidR="00FA6FF1" w:rsidRDefault="00FA6FF1" w:rsidP="00FA6FF1">
      <w:pPr>
        <w:pStyle w:val="ab"/>
        <w:ind w:left="0"/>
        <w:rPr>
          <w:rFonts w:ascii="Times New Roman" w:hAnsi="Times New Roman"/>
          <w:sz w:val="28"/>
          <w:szCs w:val="28"/>
          <w:lang w:val="en-US"/>
        </w:rPr>
      </w:pPr>
      <w:r w:rsidRPr="00FA6FF1">
        <w:rPr>
          <w:rFonts w:ascii="Times New Roman" w:hAnsi="Times New Roman"/>
          <w:sz w:val="28"/>
          <w:szCs w:val="28"/>
          <w:lang w:val="en-US"/>
        </w:rPr>
        <w:lastRenderedPageBreak/>
        <w:t xml:space="preserve">1) </w:t>
      </w:r>
      <w:r>
        <w:rPr>
          <w:rFonts w:ascii="Times New Roman" w:hAnsi="Times New Roman"/>
          <w:sz w:val="28"/>
          <w:szCs w:val="28"/>
          <w:lang w:val="en-US"/>
        </w:rPr>
        <w:t>matters relating to</w:t>
      </w:r>
      <w:r w:rsidRPr="00FA6FF1">
        <w:rPr>
          <w:rFonts w:ascii="Times New Roman" w:hAnsi="Times New Roman"/>
          <w:sz w:val="28"/>
          <w:szCs w:val="28"/>
          <w:lang w:val="en-US"/>
        </w:rPr>
        <w:t xml:space="preserve"> invest</w:t>
      </w:r>
      <w:r>
        <w:rPr>
          <w:rFonts w:ascii="Times New Roman" w:hAnsi="Times New Roman"/>
          <w:sz w:val="28"/>
          <w:szCs w:val="28"/>
          <w:lang w:val="en-US"/>
        </w:rPr>
        <w:t>ment of</w:t>
      </w:r>
      <w:r w:rsidRPr="00FA6FF1">
        <w:rPr>
          <w:rFonts w:ascii="Times New Roman" w:hAnsi="Times New Roman"/>
          <w:sz w:val="28"/>
          <w:szCs w:val="28"/>
          <w:lang w:val="en-US"/>
        </w:rPr>
        <w:t xml:space="preserve"> temporarily free cash in financial instruments</w:t>
      </w:r>
      <w:r>
        <w:rPr>
          <w:rFonts w:ascii="Times New Roman" w:hAnsi="Times New Roman"/>
          <w:sz w:val="28"/>
          <w:szCs w:val="28"/>
          <w:lang w:val="en-US"/>
        </w:rPr>
        <w:t>;</w:t>
      </w:r>
    </w:p>
    <w:p w:rsidR="00FA6FF1" w:rsidRPr="00FA6FF1" w:rsidRDefault="00FA6FF1" w:rsidP="00FA6FF1">
      <w:pPr>
        <w:pStyle w:val="ab"/>
        <w:ind w:left="0"/>
        <w:rPr>
          <w:rFonts w:ascii="Times New Roman" w:hAnsi="Times New Roman"/>
          <w:sz w:val="28"/>
          <w:szCs w:val="28"/>
          <w:lang w:val="en-US"/>
        </w:rPr>
      </w:pPr>
      <w:r w:rsidRPr="00FA6FF1">
        <w:rPr>
          <w:rFonts w:ascii="Times New Roman" w:hAnsi="Times New Roman"/>
          <w:sz w:val="28"/>
          <w:szCs w:val="28"/>
          <w:lang w:val="en-US"/>
        </w:rPr>
        <w:t xml:space="preserve">2) </w:t>
      </w:r>
      <w:r>
        <w:rPr>
          <w:rFonts w:ascii="Times New Roman" w:hAnsi="Times New Roman"/>
          <w:sz w:val="28"/>
          <w:szCs w:val="28"/>
          <w:lang w:val="en-US"/>
        </w:rPr>
        <w:t>matters relating to</w:t>
      </w:r>
      <w:r w:rsidRPr="00FA6FF1">
        <w:rPr>
          <w:rFonts w:ascii="Times New Roman" w:hAnsi="Times New Roman"/>
          <w:sz w:val="28"/>
          <w:szCs w:val="28"/>
          <w:lang w:val="en-US"/>
        </w:rPr>
        <w:t xml:space="preserve"> approval of limits for counterparty banks exceeding the consolidated limit of the Company, but within the limits of the Fund;</w:t>
      </w:r>
    </w:p>
    <w:p w:rsidR="00FA6FF1" w:rsidRPr="00FA6FF1" w:rsidRDefault="00FA6FF1" w:rsidP="00FA6FF1">
      <w:pPr>
        <w:pStyle w:val="ab"/>
        <w:ind w:left="0"/>
        <w:rPr>
          <w:rFonts w:ascii="Times New Roman" w:hAnsi="Times New Roman"/>
          <w:sz w:val="28"/>
          <w:szCs w:val="28"/>
          <w:lang w:val="en-US"/>
        </w:rPr>
      </w:pPr>
      <w:r w:rsidRPr="00FA6FF1">
        <w:rPr>
          <w:rFonts w:ascii="Times New Roman" w:hAnsi="Times New Roman"/>
          <w:sz w:val="28"/>
          <w:szCs w:val="28"/>
          <w:lang w:val="en-US"/>
        </w:rPr>
        <w:t xml:space="preserve">3) </w:t>
      </w:r>
      <w:r>
        <w:rPr>
          <w:rFonts w:ascii="Times New Roman" w:hAnsi="Times New Roman"/>
          <w:sz w:val="28"/>
          <w:szCs w:val="28"/>
          <w:lang w:val="en-US"/>
        </w:rPr>
        <w:t>matters</w:t>
      </w:r>
      <w:r w:rsidRPr="00FA6FF1">
        <w:rPr>
          <w:rFonts w:ascii="Times New Roman" w:hAnsi="Times New Roman"/>
          <w:sz w:val="28"/>
          <w:szCs w:val="28"/>
          <w:lang w:val="en-US"/>
        </w:rPr>
        <w:t xml:space="preserve"> related to the approval of main parameters of the Company's treasury portfolio;</w:t>
      </w:r>
    </w:p>
    <w:p w:rsidR="003E5956" w:rsidRPr="003E5956" w:rsidRDefault="00FA6FF1" w:rsidP="00FA6FF1">
      <w:pPr>
        <w:pStyle w:val="ab"/>
        <w:spacing w:after="0" w:line="240" w:lineRule="auto"/>
        <w:ind w:left="0"/>
        <w:rPr>
          <w:rFonts w:ascii="Times New Roman" w:hAnsi="Times New Roman"/>
          <w:sz w:val="28"/>
          <w:szCs w:val="28"/>
          <w:lang w:val="en-US"/>
        </w:rPr>
      </w:pPr>
      <w:r w:rsidRPr="00FA6FF1">
        <w:rPr>
          <w:rFonts w:ascii="Times New Roman" w:hAnsi="Times New Roman"/>
          <w:sz w:val="28"/>
          <w:szCs w:val="28"/>
          <w:lang w:val="en-US"/>
        </w:rPr>
        <w:t xml:space="preserve">4) other </w:t>
      </w:r>
      <w:r>
        <w:rPr>
          <w:rFonts w:ascii="Times New Roman" w:hAnsi="Times New Roman"/>
          <w:sz w:val="28"/>
          <w:szCs w:val="28"/>
          <w:lang w:val="en-US"/>
        </w:rPr>
        <w:t>matters</w:t>
      </w:r>
      <w:r w:rsidRPr="00FA6FF1">
        <w:rPr>
          <w:rFonts w:ascii="Times New Roman" w:hAnsi="Times New Roman"/>
          <w:sz w:val="28"/>
          <w:szCs w:val="28"/>
          <w:lang w:val="en-US"/>
        </w:rPr>
        <w:t xml:space="preserve"> specified in th</w:t>
      </w:r>
      <w:r>
        <w:rPr>
          <w:rFonts w:ascii="Times New Roman" w:hAnsi="Times New Roman"/>
          <w:sz w:val="28"/>
          <w:szCs w:val="28"/>
          <w:lang w:val="en-US"/>
        </w:rPr>
        <w:t>is</w:t>
      </w:r>
      <w:r w:rsidRPr="00FA6FF1">
        <w:rPr>
          <w:rFonts w:ascii="Times New Roman" w:hAnsi="Times New Roman"/>
          <w:sz w:val="28"/>
          <w:szCs w:val="28"/>
          <w:lang w:val="en-US"/>
        </w:rPr>
        <w:t xml:space="preserve"> Regulation, as provided for by </w:t>
      </w:r>
      <w:r>
        <w:rPr>
          <w:rFonts w:ascii="Times New Roman" w:hAnsi="Times New Roman"/>
          <w:sz w:val="28"/>
          <w:szCs w:val="28"/>
          <w:lang w:val="en-US"/>
        </w:rPr>
        <w:t>legislation</w:t>
      </w:r>
      <w:r w:rsidRPr="00FA6FF1">
        <w:rPr>
          <w:rFonts w:ascii="Times New Roman" w:hAnsi="Times New Roman"/>
          <w:sz w:val="28"/>
          <w:szCs w:val="28"/>
          <w:lang w:val="en-US"/>
        </w:rPr>
        <w:t xml:space="preserve"> of the Republic of Kazakhstan and / or the Charter of the Company, which fall within the competence of the </w:t>
      </w:r>
      <w:r>
        <w:rPr>
          <w:rFonts w:ascii="Times New Roman" w:hAnsi="Times New Roman"/>
          <w:sz w:val="28"/>
          <w:szCs w:val="28"/>
          <w:lang w:val="en-US"/>
        </w:rPr>
        <w:t xml:space="preserve">Company’s </w:t>
      </w:r>
      <w:r w:rsidRPr="00FA6FF1">
        <w:rPr>
          <w:rFonts w:ascii="Times New Roman" w:hAnsi="Times New Roman"/>
          <w:sz w:val="28"/>
          <w:szCs w:val="28"/>
          <w:lang w:val="en-US"/>
        </w:rPr>
        <w:t>Board of Directors</w:t>
      </w:r>
      <w:r>
        <w:rPr>
          <w:rFonts w:ascii="Times New Roman" w:hAnsi="Times New Roman"/>
          <w:sz w:val="28"/>
          <w:szCs w:val="28"/>
          <w:lang w:val="en-US"/>
        </w:rPr>
        <w:t>.</w:t>
      </w:r>
    </w:p>
    <w:p w:rsidR="003E5956" w:rsidRPr="003E5956" w:rsidRDefault="003E5956" w:rsidP="00FC245E">
      <w:pPr>
        <w:pStyle w:val="ab"/>
        <w:spacing w:after="0" w:line="240" w:lineRule="auto"/>
        <w:ind w:left="1080"/>
        <w:rPr>
          <w:rFonts w:ascii="Times New Roman" w:hAnsi="Times New Roman"/>
          <w:sz w:val="28"/>
          <w:szCs w:val="28"/>
          <w:lang w:val="en-US"/>
        </w:rPr>
      </w:pPr>
    </w:p>
    <w:p w:rsidR="00BF24C4" w:rsidRPr="008E0E46" w:rsidRDefault="00BF24C4" w:rsidP="00037528">
      <w:pPr>
        <w:pStyle w:val="ab"/>
        <w:spacing w:after="0" w:line="240" w:lineRule="auto"/>
        <w:jc w:val="center"/>
        <w:rPr>
          <w:rFonts w:ascii="Times New Roman" w:hAnsi="Times New Roman"/>
          <w:sz w:val="28"/>
          <w:szCs w:val="28"/>
          <w:lang w:val="en-US"/>
        </w:rPr>
      </w:pPr>
    </w:p>
    <w:p w:rsidR="00B93BB4" w:rsidRPr="008514F2" w:rsidRDefault="00B93BB4" w:rsidP="008514F2">
      <w:pPr>
        <w:pStyle w:val="ab"/>
        <w:ind w:left="0"/>
        <w:jc w:val="center"/>
        <w:rPr>
          <w:rFonts w:ascii="Times New Roman" w:hAnsi="Times New Roman"/>
          <w:b/>
          <w:sz w:val="28"/>
          <w:szCs w:val="28"/>
          <w:lang w:val="en-US"/>
        </w:rPr>
      </w:pPr>
      <w:r w:rsidRPr="008514F2">
        <w:rPr>
          <w:rFonts w:ascii="Times New Roman" w:hAnsi="Times New Roman"/>
          <w:b/>
          <w:sz w:val="28"/>
          <w:szCs w:val="28"/>
          <w:lang w:val="en-US"/>
        </w:rPr>
        <w:t>11 Minutes of meeting</w:t>
      </w:r>
    </w:p>
    <w:p w:rsidR="00B93BB4" w:rsidRPr="008514F2" w:rsidRDefault="00B93BB4" w:rsidP="008514F2">
      <w:pPr>
        <w:pStyle w:val="ab"/>
        <w:ind w:left="0"/>
        <w:rPr>
          <w:rFonts w:ascii="Times New Roman" w:hAnsi="Times New Roman"/>
          <w:sz w:val="28"/>
          <w:szCs w:val="28"/>
          <w:lang w:val="en-US"/>
        </w:rPr>
      </w:pPr>
    </w:p>
    <w:p w:rsidR="00B93BB4" w:rsidRPr="008514F2" w:rsidRDefault="00B93BB4" w:rsidP="008514F2">
      <w:pPr>
        <w:pStyle w:val="ab"/>
        <w:ind w:left="0"/>
        <w:rPr>
          <w:rFonts w:ascii="Times New Roman" w:hAnsi="Times New Roman"/>
          <w:sz w:val="28"/>
          <w:szCs w:val="28"/>
          <w:lang w:val="en-US"/>
        </w:rPr>
      </w:pPr>
      <w:r w:rsidRPr="008514F2">
        <w:rPr>
          <w:rFonts w:ascii="Times New Roman" w:hAnsi="Times New Roman"/>
          <w:sz w:val="28"/>
          <w:szCs w:val="28"/>
          <w:lang w:val="en-US"/>
        </w:rPr>
        <w:t xml:space="preserve">49. Minutes of meeting of the CALM shall be executed in compliance with requirements of the Rules for documenting and records administration at the Company in regard to drafting of meeting minutes. </w:t>
      </w:r>
    </w:p>
    <w:p w:rsidR="00B93BB4" w:rsidRPr="008514F2" w:rsidRDefault="00B93BB4" w:rsidP="008514F2">
      <w:pPr>
        <w:pStyle w:val="ab"/>
        <w:ind w:left="0"/>
        <w:rPr>
          <w:rFonts w:ascii="Times New Roman" w:hAnsi="Times New Roman"/>
          <w:sz w:val="28"/>
          <w:szCs w:val="28"/>
          <w:lang w:val="en-US"/>
        </w:rPr>
      </w:pPr>
      <w:r w:rsidRPr="008514F2">
        <w:rPr>
          <w:rFonts w:ascii="Times New Roman" w:hAnsi="Times New Roman"/>
          <w:sz w:val="28"/>
          <w:szCs w:val="28"/>
          <w:lang w:val="en-US"/>
        </w:rPr>
        <w:t>50. The results of consideration of agenda items of the CALM meeting with an indication of results for each item shall be recorded by the Secretary of the CALM in the appropriate minutes within 3 (three) business days after the date of the meeting of the CALM.</w:t>
      </w:r>
    </w:p>
    <w:p w:rsidR="00B93BB4" w:rsidRPr="008514F2" w:rsidRDefault="00B93BB4" w:rsidP="008514F2">
      <w:pPr>
        <w:pStyle w:val="ab"/>
        <w:ind w:left="0"/>
        <w:rPr>
          <w:rFonts w:ascii="Times New Roman" w:hAnsi="Times New Roman"/>
          <w:sz w:val="28"/>
          <w:szCs w:val="28"/>
          <w:lang w:val="en-US"/>
        </w:rPr>
      </w:pPr>
      <w:r w:rsidRPr="008514F2">
        <w:rPr>
          <w:rFonts w:ascii="Times New Roman" w:hAnsi="Times New Roman"/>
          <w:sz w:val="28"/>
          <w:szCs w:val="28"/>
          <w:lang w:val="en-US"/>
        </w:rPr>
        <w:t xml:space="preserve">51. The minutes of the in-person meeting shall be signed ("for", "against", "abstained") by all the members of the CALM as well as by the Chairman and Secretary of the </w:t>
      </w:r>
      <w:r w:rsidR="007F3802" w:rsidRPr="008514F2">
        <w:rPr>
          <w:rFonts w:ascii="Times New Roman" w:hAnsi="Times New Roman"/>
          <w:sz w:val="28"/>
          <w:szCs w:val="28"/>
          <w:lang w:val="en-US"/>
        </w:rPr>
        <w:t xml:space="preserve">Committee. </w:t>
      </w:r>
    </w:p>
    <w:p w:rsidR="00B93BB4" w:rsidRPr="008514F2" w:rsidRDefault="00B93BB4" w:rsidP="008514F2">
      <w:pPr>
        <w:pStyle w:val="ab"/>
        <w:ind w:left="0"/>
        <w:rPr>
          <w:rFonts w:ascii="Times New Roman" w:hAnsi="Times New Roman"/>
          <w:sz w:val="28"/>
          <w:szCs w:val="28"/>
          <w:lang w:val="en-US"/>
        </w:rPr>
      </w:pPr>
      <w:r w:rsidRPr="008514F2">
        <w:rPr>
          <w:rFonts w:ascii="Times New Roman" w:hAnsi="Times New Roman"/>
          <w:sz w:val="28"/>
          <w:szCs w:val="28"/>
          <w:lang w:val="en-US"/>
        </w:rPr>
        <w:t>5</w:t>
      </w:r>
      <w:r w:rsidR="007F3802" w:rsidRPr="008514F2">
        <w:rPr>
          <w:rFonts w:ascii="Times New Roman" w:hAnsi="Times New Roman"/>
          <w:sz w:val="28"/>
          <w:szCs w:val="28"/>
          <w:lang w:val="en-US"/>
        </w:rPr>
        <w:t>2</w:t>
      </w:r>
      <w:r w:rsidRPr="008514F2">
        <w:rPr>
          <w:rFonts w:ascii="Times New Roman" w:hAnsi="Times New Roman"/>
          <w:sz w:val="28"/>
          <w:szCs w:val="28"/>
          <w:lang w:val="en-US"/>
        </w:rPr>
        <w:t xml:space="preserve">. The minutes of the meeting in absentia shall be signed by the Secretary of the </w:t>
      </w:r>
      <w:r w:rsidR="007F3802" w:rsidRPr="008514F2">
        <w:rPr>
          <w:rFonts w:ascii="Times New Roman" w:hAnsi="Times New Roman"/>
          <w:sz w:val="28"/>
          <w:szCs w:val="28"/>
          <w:lang w:val="en-US"/>
        </w:rPr>
        <w:t>CALM</w:t>
      </w:r>
      <w:r w:rsidRPr="008514F2">
        <w:rPr>
          <w:rFonts w:ascii="Times New Roman" w:hAnsi="Times New Roman"/>
          <w:sz w:val="28"/>
          <w:szCs w:val="28"/>
          <w:lang w:val="en-US"/>
        </w:rPr>
        <w:t xml:space="preserve"> and submitted to the Chairman of the </w:t>
      </w:r>
      <w:r w:rsidR="007F3802" w:rsidRPr="008514F2">
        <w:rPr>
          <w:rFonts w:ascii="Times New Roman" w:hAnsi="Times New Roman"/>
          <w:sz w:val="28"/>
          <w:szCs w:val="28"/>
          <w:lang w:val="en-US"/>
        </w:rPr>
        <w:t>CALM</w:t>
      </w:r>
      <w:r w:rsidRPr="008514F2">
        <w:rPr>
          <w:rFonts w:ascii="Times New Roman" w:hAnsi="Times New Roman"/>
          <w:sz w:val="28"/>
          <w:szCs w:val="28"/>
          <w:lang w:val="en-US"/>
        </w:rPr>
        <w:t xml:space="preserve"> for signing. The date of minutes of the </w:t>
      </w:r>
      <w:r w:rsidR="007F3802" w:rsidRPr="008514F2">
        <w:rPr>
          <w:rFonts w:ascii="Times New Roman" w:hAnsi="Times New Roman"/>
          <w:sz w:val="28"/>
          <w:szCs w:val="28"/>
          <w:lang w:val="en-US"/>
        </w:rPr>
        <w:t>CALM</w:t>
      </w:r>
      <w:r w:rsidRPr="008514F2">
        <w:rPr>
          <w:rFonts w:ascii="Times New Roman" w:hAnsi="Times New Roman"/>
          <w:sz w:val="28"/>
          <w:szCs w:val="28"/>
          <w:lang w:val="en-US"/>
        </w:rPr>
        <w:t xml:space="preserve"> meeting in absentia shall be the deadline for submitting the questionnaires. Questionnaires are attached to the minutes of the </w:t>
      </w:r>
      <w:r w:rsidR="007F3802" w:rsidRPr="008514F2">
        <w:rPr>
          <w:rFonts w:ascii="Times New Roman" w:hAnsi="Times New Roman"/>
          <w:sz w:val="28"/>
          <w:szCs w:val="28"/>
          <w:lang w:val="en-US"/>
        </w:rPr>
        <w:t>CALM</w:t>
      </w:r>
      <w:r w:rsidRPr="008514F2">
        <w:rPr>
          <w:rFonts w:ascii="Times New Roman" w:hAnsi="Times New Roman"/>
          <w:sz w:val="28"/>
          <w:szCs w:val="28"/>
          <w:lang w:val="en-US"/>
        </w:rPr>
        <w:t xml:space="preserve"> meeting in absentia.  </w:t>
      </w:r>
    </w:p>
    <w:p w:rsidR="00B93BB4" w:rsidRPr="008514F2" w:rsidRDefault="007F3802" w:rsidP="008514F2">
      <w:pPr>
        <w:pStyle w:val="ab"/>
        <w:ind w:left="0"/>
        <w:rPr>
          <w:rFonts w:ascii="Times New Roman" w:hAnsi="Times New Roman"/>
          <w:sz w:val="28"/>
          <w:szCs w:val="28"/>
          <w:lang w:val="en-US"/>
        </w:rPr>
      </w:pPr>
      <w:r w:rsidRPr="008514F2">
        <w:rPr>
          <w:rFonts w:ascii="Times New Roman" w:hAnsi="Times New Roman"/>
          <w:sz w:val="28"/>
          <w:szCs w:val="28"/>
          <w:lang w:val="en-US"/>
        </w:rPr>
        <w:t>53</w:t>
      </w:r>
      <w:r w:rsidR="00B93BB4" w:rsidRPr="008514F2">
        <w:rPr>
          <w:rFonts w:ascii="Times New Roman" w:hAnsi="Times New Roman"/>
          <w:sz w:val="28"/>
          <w:szCs w:val="28"/>
          <w:lang w:val="en-US"/>
        </w:rPr>
        <w:t xml:space="preserve">. The decisions made at a meeting of the </w:t>
      </w:r>
      <w:r w:rsidRPr="008514F2">
        <w:rPr>
          <w:rFonts w:ascii="Times New Roman" w:hAnsi="Times New Roman"/>
          <w:sz w:val="28"/>
          <w:szCs w:val="28"/>
          <w:lang w:val="en-US"/>
        </w:rPr>
        <w:t>CALM</w:t>
      </w:r>
      <w:r w:rsidR="00B93BB4" w:rsidRPr="008514F2">
        <w:rPr>
          <w:rFonts w:ascii="Times New Roman" w:hAnsi="Times New Roman"/>
          <w:sz w:val="28"/>
          <w:szCs w:val="28"/>
          <w:lang w:val="en-US"/>
        </w:rPr>
        <w:t xml:space="preserve"> </w:t>
      </w:r>
      <w:r w:rsidRPr="008514F2">
        <w:rPr>
          <w:rFonts w:ascii="Times New Roman" w:hAnsi="Times New Roman"/>
          <w:sz w:val="28"/>
          <w:szCs w:val="28"/>
          <w:lang w:val="en-US"/>
        </w:rPr>
        <w:t>shall be</w:t>
      </w:r>
      <w:r w:rsidR="00B93BB4" w:rsidRPr="008514F2">
        <w:rPr>
          <w:rFonts w:ascii="Times New Roman" w:hAnsi="Times New Roman"/>
          <w:sz w:val="28"/>
          <w:szCs w:val="28"/>
          <w:lang w:val="en-US"/>
        </w:rPr>
        <w:t xml:space="preserve"> communicated to all members of the </w:t>
      </w:r>
      <w:r w:rsidRPr="008514F2">
        <w:rPr>
          <w:rFonts w:ascii="Times New Roman" w:hAnsi="Times New Roman"/>
          <w:sz w:val="28"/>
          <w:szCs w:val="28"/>
          <w:lang w:val="en-US"/>
        </w:rPr>
        <w:t>CALM</w:t>
      </w:r>
      <w:r w:rsidR="00B93BB4" w:rsidRPr="008514F2">
        <w:rPr>
          <w:rFonts w:ascii="Times New Roman" w:hAnsi="Times New Roman"/>
          <w:sz w:val="28"/>
          <w:szCs w:val="28"/>
          <w:lang w:val="en-US"/>
        </w:rPr>
        <w:t xml:space="preserve"> and concerned BU of the Company by the Secretary of the Committee within 2 (two) business days from the date of signing the minutes.</w:t>
      </w:r>
    </w:p>
    <w:p w:rsidR="00B93BB4" w:rsidRPr="008514F2" w:rsidRDefault="007F3802" w:rsidP="008514F2">
      <w:pPr>
        <w:pStyle w:val="ab"/>
        <w:ind w:left="0"/>
        <w:rPr>
          <w:rFonts w:ascii="Times New Roman" w:hAnsi="Times New Roman"/>
          <w:sz w:val="28"/>
          <w:szCs w:val="28"/>
          <w:lang w:val="en-US"/>
        </w:rPr>
      </w:pPr>
      <w:r w:rsidRPr="008514F2">
        <w:rPr>
          <w:rFonts w:ascii="Times New Roman" w:hAnsi="Times New Roman"/>
          <w:sz w:val="28"/>
          <w:szCs w:val="28"/>
          <w:lang w:val="en-US"/>
        </w:rPr>
        <w:t>54</w:t>
      </w:r>
      <w:r w:rsidR="00B93BB4" w:rsidRPr="008514F2">
        <w:rPr>
          <w:rFonts w:ascii="Times New Roman" w:hAnsi="Times New Roman"/>
          <w:sz w:val="28"/>
          <w:szCs w:val="28"/>
          <w:lang w:val="en-US"/>
        </w:rPr>
        <w:t xml:space="preserve">. The Secretary of the </w:t>
      </w:r>
      <w:r w:rsidRPr="008514F2">
        <w:rPr>
          <w:rFonts w:ascii="Times New Roman" w:hAnsi="Times New Roman"/>
          <w:sz w:val="28"/>
          <w:szCs w:val="28"/>
          <w:lang w:val="en-US"/>
        </w:rPr>
        <w:t>CALM</w:t>
      </w:r>
      <w:r w:rsidR="00B93BB4" w:rsidRPr="008514F2">
        <w:rPr>
          <w:rFonts w:ascii="Times New Roman" w:hAnsi="Times New Roman"/>
          <w:sz w:val="28"/>
          <w:szCs w:val="28"/>
          <w:lang w:val="en-US"/>
        </w:rPr>
        <w:t xml:space="preserve"> shall keep the originals of signed minutes (with the questionnaires - in case of an absentee meeting) and documents submitted for the meeting of the </w:t>
      </w:r>
      <w:r w:rsidRPr="008514F2">
        <w:rPr>
          <w:rFonts w:ascii="Times New Roman" w:hAnsi="Times New Roman"/>
          <w:sz w:val="28"/>
          <w:szCs w:val="28"/>
          <w:lang w:val="en-US"/>
        </w:rPr>
        <w:t>CALM</w:t>
      </w:r>
      <w:r w:rsidR="00B93BB4" w:rsidRPr="008514F2">
        <w:rPr>
          <w:rFonts w:ascii="Times New Roman" w:hAnsi="Times New Roman"/>
          <w:sz w:val="28"/>
          <w:szCs w:val="28"/>
          <w:lang w:val="en-US"/>
        </w:rPr>
        <w:t xml:space="preserve"> on items considered at the meeting of the </w:t>
      </w:r>
      <w:r w:rsidRPr="008514F2">
        <w:rPr>
          <w:rFonts w:ascii="Times New Roman" w:hAnsi="Times New Roman"/>
          <w:sz w:val="28"/>
          <w:szCs w:val="28"/>
          <w:lang w:val="en-US"/>
        </w:rPr>
        <w:t xml:space="preserve">CALM. </w:t>
      </w:r>
      <w:r w:rsidR="00B93BB4" w:rsidRPr="008514F2">
        <w:rPr>
          <w:rFonts w:ascii="Times New Roman" w:hAnsi="Times New Roman"/>
          <w:sz w:val="28"/>
          <w:szCs w:val="28"/>
          <w:lang w:val="en-US"/>
        </w:rPr>
        <w:t xml:space="preserve">Copies of minutes may be submitted to the Chairman and all members of the </w:t>
      </w:r>
      <w:r w:rsidRPr="008514F2">
        <w:rPr>
          <w:rFonts w:ascii="Times New Roman" w:hAnsi="Times New Roman"/>
          <w:sz w:val="28"/>
          <w:szCs w:val="28"/>
          <w:lang w:val="en-US"/>
        </w:rPr>
        <w:t>CALM</w:t>
      </w:r>
      <w:r w:rsidR="00B93BB4" w:rsidRPr="008514F2">
        <w:rPr>
          <w:rFonts w:ascii="Times New Roman" w:hAnsi="Times New Roman"/>
          <w:sz w:val="28"/>
          <w:szCs w:val="28"/>
          <w:lang w:val="en-US"/>
        </w:rPr>
        <w:t xml:space="preserve">, all concerned BU of </w:t>
      </w:r>
      <w:r w:rsidRPr="008514F2">
        <w:rPr>
          <w:rFonts w:ascii="Times New Roman" w:hAnsi="Times New Roman"/>
          <w:sz w:val="28"/>
          <w:szCs w:val="28"/>
          <w:lang w:val="en-US"/>
        </w:rPr>
        <w:t xml:space="preserve">the Company </w:t>
      </w:r>
      <w:r w:rsidR="00B93BB4" w:rsidRPr="008514F2">
        <w:rPr>
          <w:rFonts w:ascii="Times New Roman" w:hAnsi="Times New Roman"/>
          <w:sz w:val="28"/>
          <w:szCs w:val="28"/>
          <w:lang w:val="en-US"/>
        </w:rPr>
        <w:t xml:space="preserve">upon request. </w:t>
      </w:r>
    </w:p>
    <w:p w:rsidR="00B93BB4" w:rsidRPr="008514F2" w:rsidRDefault="007F3802" w:rsidP="008514F2">
      <w:pPr>
        <w:pStyle w:val="ab"/>
        <w:ind w:left="0"/>
        <w:rPr>
          <w:rFonts w:ascii="Times New Roman" w:hAnsi="Times New Roman"/>
          <w:sz w:val="28"/>
          <w:szCs w:val="28"/>
          <w:lang w:val="en-US"/>
        </w:rPr>
      </w:pPr>
      <w:r w:rsidRPr="008514F2">
        <w:rPr>
          <w:rFonts w:ascii="Times New Roman" w:hAnsi="Times New Roman"/>
          <w:sz w:val="28"/>
          <w:szCs w:val="28"/>
          <w:lang w:val="en-US"/>
        </w:rPr>
        <w:t>55</w:t>
      </w:r>
      <w:r w:rsidR="00B93BB4" w:rsidRPr="008514F2">
        <w:rPr>
          <w:rFonts w:ascii="Times New Roman" w:hAnsi="Times New Roman"/>
          <w:sz w:val="28"/>
          <w:szCs w:val="28"/>
          <w:lang w:val="en-US"/>
        </w:rPr>
        <w:t xml:space="preserve">. </w:t>
      </w:r>
      <w:r w:rsidRPr="008514F2">
        <w:rPr>
          <w:rFonts w:ascii="Times New Roman" w:hAnsi="Times New Roman"/>
          <w:sz w:val="28"/>
          <w:szCs w:val="28"/>
          <w:lang w:val="en-US"/>
        </w:rPr>
        <w:t xml:space="preserve">The minutes and documents of the CALM meetings shall be kept by the secretary of the CALM before the CALM minutes are transferred to the archive of the Company at the end of the calendar year on the basis of </w:t>
      </w:r>
      <w:r w:rsidR="008E0E46" w:rsidRPr="008514F2">
        <w:rPr>
          <w:rFonts w:ascii="Times New Roman" w:hAnsi="Times New Roman"/>
          <w:sz w:val="28"/>
          <w:szCs w:val="28"/>
          <w:lang w:val="en-US"/>
        </w:rPr>
        <w:t>files’</w:t>
      </w:r>
      <w:r w:rsidRPr="008514F2">
        <w:rPr>
          <w:rFonts w:ascii="Times New Roman" w:hAnsi="Times New Roman"/>
          <w:sz w:val="28"/>
          <w:szCs w:val="28"/>
          <w:lang w:val="en-US"/>
        </w:rPr>
        <w:t xml:space="preserve"> transfer and acceptance certificate in accordance with the Company's internal documents regulating the </w:t>
      </w:r>
      <w:r w:rsidR="008E0E46" w:rsidRPr="008514F2">
        <w:rPr>
          <w:rFonts w:ascii="Times New Roman" w:hAnsi="Times New Roman"/>
          <w:sz w:val="28"/>
          <w:szCs w:val="28"/>
          <w:lang w:val="en-US"/>
        </w:rPr>
        <w:t>matters</w:t>
      </w:r>
      <w:r w:rsidRPr="008514F2">
        <w:rPr>
          <w:rFonts w:ascii="Times New Roman" w:hAnsi="Times New Roman"/>
          <w:sz w:val="28"/>
          <w:szCs w:val="28"/>
          <w:lang w:val="en-US"/>
        </w:rPr>
        <w:t xml:space="preserve"> of record keeping. </w:t>
      </w:r>
      <w:r w:rsidR="008E0E46" w:rsidRPr="008514F2">
        <w:rPr>
          <w:rFonts w:ascii="Times New Roman" w:hAnsi="Times New Roman"/>
          <w:sz w:val="28"/>
          <w:szCs w:val="28"/>
          <w:lang w:val="en-US"/>
        </w:rPr>
        <w:t>Minutes of the CALM</w:t>
      </w:r>
      <w:r w:rsidRPr="008514F2">
        <w:rPr>
          <w:rFonts w:ascii="Times New Roman" w:hAnsi="Times New Roman"/>
          <w:sz w:val="28"/>
          <w:szCs w:val="28"/>
          <w:lang w:val="en-US"/>
        </w:rPr>
        <w:t xml:space="preserve"> have a permanent </w:t>
      </w:r>
      <w:r w:rsidR="008E0E46" w:rsidRPr="008514F2">
        <w:rPr>
          <w:rFonts w:ascii="Times New Roman" w:hAnsi="Times New Roman"/>
          <w:sz w:val="28"/>
          <w:szCs w:val="28"/>
          <w:lang w:val="en-US"/>
        </w:rPr>
        <w:t xml:space="preserve">storage period. </w:t>
      </w:r>
    </w:p>
    <w:p w:rsidR="00B93BB4" w:rsidRPr="008E0E46" w:rsidRDefault="00B93BB4" w:rsidP="008514F2">
      <w:pPr>
        <w:pStyle w:val="ab"/>
        <w:ind w:left="0"/>
        <w:rPr>
          <w:rFonts w:ascii="Times New Roman" w:hAnsi="Times New Roman"/>
          <w:sz w:val="28"/>
          <w:szCs w:val="28"/>
          <w:lang w:val="en-US"/>
        </w:rPr>
      </w:pPr>
    </w:p>
    <w:p w:rsidR="00B93BB4" w:rsidRPr="008514F2" w:rsidRDefault="00B93BB4" w:rsidP="008514F2">
      <w:pPr>
        <w:pStyle w:val="ab"/>
        <w:ind w:left="0"/>
        <w:rPr>
          <w:rFonts w:ascii="Times New Roman" w:hAnsi="Times New Roman"/>
          <w:sz w:val="28"/>
          <w:szCs w:val="28"/>
          <w:lang w:val="en-US"/>
        </w:rPr>
      </w:pPr>
    </w:p>
    <w:p w:rsidR="00B93BB4" w:rsidRPr="008514F2" w:rsidRDefault="00B93BB4" w:rsidP="008514F2">
      <w:pPr>
        <w:pStyle w:val="ab"/>
        <w:ind w:left="0"/>
        <w:rPr>
          <w:rFonts w:ascii="Times New Roman" w:hAnsi="Times New Roman"/>
          <w:sz w:val="28"/>
          <w:szCs w:val="28"/>
          <w:lang w:val="en-US"/>
        </w:rPr>
      </w:pPr>
    </w:p>
    <w:p w:rsidR="00B93BB4" w:rsidRDefault="00B93BB4" w:rsidP="00037528">
      <w:pPr>
        <w:pStyle w:val="ab"/>
        <w:spacing w:after="0" w:line="240" w:lineRule="auto"/>
        <w:jc w:val="center"/>
        <w:rPr>
          <w:rFonts w:ascii="Times New Roman" w:hAnsi="Times New Roman"/>
          <w:b/>
          <w:sz w:val="28"/>
          <w:szCs w:val="28"/>
          <w:lang w:val="en-US"/>
        </w:rPr>
      </w:pPr>
    </w:p>
    <w:p w:rsidR="00B93BB4" w:rsidRDefault="00B93BB4" w:rsidP="00037528">
      <w:pPr>
        <w:pStyle w:val="ab"/>
        <w:spacing w:after="0" w:line="240" w:lineRule="auto"/>
        <w:jc w:val="center"/>
        <w:rPr>
          <w:rFonts w:ascii="Times New Roman" w:hAnsi="Times New Roman"/>
          <w:b/>
          <w:sz w:val="28"/>
          <w:szCs w:val="28"/>
          <w:lang w:val="en-US"/>
        </w:rPr>
      </w:pPr>
    </w:p>
    <w:p w:rsidR="004B67BF" w:rsidRPr="004B67BF" w:rsidRDefault="004B67BF" w:rsidP="004B67BF">
      <w:pPr>
        <w:widowControl w:val="0"/>
        <w:overflowPunct w:val="0"/>
        <w:autoSpaceDE w:val="0"/>
        <w:autoSpaceDN w:val="0"/>
        <w:adjustRightInd w:val="0"/>
        <w:spacing w:line="223" w:lineRule="auto"/>
        <w:ind w:right="20"/>
        <w:jc w:val="center"/>
        <w:rPr>
          <w:rFonts w:ascii="Times New Roman" w:eastAsia="Calibri" w:hAnsi="Times New Roman"/>
          <w:b/>
          <w:szCs w:val="28"/>
          <w:lang w:val="en-US" w:eastAsia="en-US"/>
        </w:rPr>
      </w:pPr>
      <w:r w:rsidRPr="004B67BF">
        <w:rPr>
          <w:rFonts w:ascii="Times New Roman" w:eastAsia="Calibri" w:hAnsi="Times New Roman"/>
          <w:b/>
          <w:szCs w:val="28"/>
          <w:lang w:val="en-US" w:eastAsia="en-US"/>
        </w:rPr>
        <w:t xml:space="preserve">12 Secretary of the </w:t>
      </w:r>
      <w:r w:rsidR="0090059A">
        <w:rPr>
          <w:rFonts w:ascii="Times New Roman" w:eastAsia="Calibri" w:hAnsi="Times New Roman"/>
          <w:b/>
          <w:szCs w:val="28"/>
          <w:lang w:val="en-US" w:eastAsia="en-US"/>
        </w:rPr>
        <w:t>CALM</w:t>
      </w:r>
    </w:p>
    <w:p w:rsidR="004B67BF" w:rsidRPr="004B67BF" w:rsidRDefault="004B67BF" w:rsidP="004B67BF">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p>
    <w:p w:rsidR="004B67BF" w:rsidRPr="004B67BF" w:rsidRDefault="004B67BF" w:rsidP="004B67BF">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4B67BF">
        <w:rPr>
          <w:rFonts w:ascii="Times New Roman" w:eastAsia="Calibri" w:hAnsi="Times New Roman"/>
          <w:szCs w:val="28"/>
          <w:lang w:val="en-US" w:eastAsia="en-US"/>
        </w:rPr>
        <w:t>56. The Secretary of the CALM (without voting right) shall be elected by the members of the CALM by a simple majority of votes of the CALM members who attend the meeting.</w:t>
      </w:r>
    </w:p>
    <w:p w:rsidR="004B67BF" w:rsidRPr="004B67BF" w:rsidRDefault="004B67BF" w:rsidP="004B67BF">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4B67BF">
        <w:rPr>
          <w:rFonts w:ascii="Times New Roman" w:eastAsia="Calibri" w:hAnsi="Times New Roman"/>
          <w:szCs w:val="28"/>
          <w:lang w:val="en-US" w:eastAsia="en-US"/>
        </w:rPr>
        <w:t>57. The CALM shall have right to dismiss the Secretary of the CALM at any time and elect a new one.</w:t>
      </w:r>
    </w:p>
    <w:p w:rsidR="004B67BF" w:rsidRPr="004B67BF" w:rsidRDefault="004B67BF" w:rsidP="004B67BF">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4B67BF">
        <w:rPr>
          <w:rFonts w:ascii="Times New Roman" w:eastAsia="Calibri" w:hAnsi="Times New Roman"/>
          <w:szCs w:val="28"/>
          <w:lang w:val="en-US" w:eastAsia="en-US"/>
        </w:rPr>
        <w:t>58. The Secretary shall perform the following functions:</w:t>
      </w:r>
    </w:p>
    <w:p w:rsidR="004B67BF" w:rsidRPr="004B67BF" w:rsidRDefault="004B67BF" w:rsidP="004B67BF">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4B67BF">
        <w:rPr>
          <w:rFonts w:ascii="Times New Roman" w:eastAsia="Calibri" w:hAnsi="Times New Roman"/>
          <w:szCs w:val="28"/>
          <w:lang w:val="en-US" w:eastAsia="en-US"/>
        </w:rPr>
        <w:t>1) ensures preparation and holding of the CALM meetings;</w:t>
      </w:r>
    </w:p>
    <w:p w:rsidR="004B67BF" w:rsidRPr="004B67BF" w:rsidRDefault="004B67BF" w:rsidP="004B67BF">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4B67BF">
        <w:rPr>
          <w:rFonts w:ascii="Times New Roman" w:eastAsia="Calibri" w:hAnsi="Times New Roman"/>
          <w:szCs w:val="28"/>
          <w:lang w:val="en-US" w:eastAsia="en-US"/>
        </w:rPr>
        <w:t>2) collects and systematizes documents for the meeting of the CALM, controls over the proper preparation of documents in accordance with the requirements of this Regulation, other internal documents of the Company;</w:t>
      </w:r>
    </w:p>
    <w:p w:rsidR="004B67BF" w:rsidRPr="004B67BF" w:rsidRDefault="004B67BF" w:rsidP="004B67BF">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4B67BF">
        <w:rPr>
          <w:rFonts w:ascii="Times New Roman" w:eastAsia="Calibri" w:hAnsi="Times New Roman"/>
          <w:szCs w:val="28"/>
          <w:lang w:val="en-US" w:eastAsia="en-US"/>
        </w:rPr>
        <w:t>3) timely sends notifications of upcoming meetings, meeting’s agenda, documents on agenda items to the CALM members and invitees;</w:t>
      </w:r>
    </w:p>
    <w:p w:rsidR="004B67BF" w:rsidRPr="004B67BF" w:rsidRDefault="004B67BF" w:rsidP="004B67BF">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4B67BF">
        <w:rPr>
          <w:rFonts w:ascii="Times New Roman" w:eastAsia="Calibri" w:hAnsi="Times New Roman"/>
          <w:szCs w:val="28"/>
          <w:lang w:val="en-US" w:eastAsia="en-US"/>
        </w:rPr>
        <w:t>4) takes the meeting minutes;</w:t>
      </w:r>
    </w:p>
    <w:p w:rsidR="004B67BF" w:rsidRPr="004B67BF" w:rsidRDefault="004B67BF" w:rsidP="004B67BF">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4B67BF">
        <w:rPr>
          <w:rFonts w:ascii="Times New Roman" w:eastAsia="Calibri" w:hAnsi="Times New Roman"/>
          <w:szCs w:val="28"/>
          <w:lang w:val="en-US" w:eastAsia="en-US"/>
        </w:rPr>
        <w:t>5) timely informs the BU of the decisions taken by the CALM regarding their activities and provides extracts;</w:t>
      </w:r>
    </w:p>
    <w:p w:rsidR="004B67BF" w:rsidRPr="004B67BF" w:rsidRDefault="004B67BF" w:rsidP="004B67BF">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4B67BF">
        <w:rPr>
          <w:rFonts w:ascii="Times New Roman" w:eastAsia="Calibri" w:hAnsi="Times New Roman"/>
          <w:szCs w:val="28"/>
          <w:lang w:val="en-US" w:eastAsia="en-US"/>
        </w:rPr>
        <w:t xml:space="preserve">6) prepares reports on the CALM activities and submits to the Company’s Management Board for their approval as required by the Company’s internal regulations.  </w:t>
      </w:r>
    </w:p>
    <w:p w:rsidR="004B67BF" w:rsidRPr="004B67BF" w:rsidRDefault="004B67BF" w:rsidP="004B67BF">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4B67BF">
        <w:rPr>
          <w:rFonts w:ascii="Times New Roman" w:eastAsia="Calibri" w:hAnsi="Times New Roman"/>
          <w:szCs w:val="28"/>
          <w:lang w:val="en-US" w:eastAsia="en-US"/>
        </w:rPr>
        <w:t>7) performs other functions stipulated by this Regulation and the decisions of the CALM.</w:t>
      </w:r>
    </w:p>
    <w:p w:rsidR="004B67BF" w:rsidRPr="004B67BF" w:rsidRDefault="004B67BF" w:rsidP="004B67BF">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4B67BF">
        <w:rPr>
          <w:rFonts w:ascii="Times New Roman" w:eastAsia="Calibri" w:hAnsi="Times New Roman"/>
          <w:szCs w:val="28"/>
          <w:lang w:val="en-US" w:eastAsia="en-US"/>
        </w:rPr>
        <w:t xml:space="preserve">8) complies with requirements of the Company’s internal regulations. </w:t>
      </w: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B67BF" w:rsidRDefault="004B67BF" w:rsidP="004B67BF">
      <w:pPr>
        <w:pStyle w:val="ab"/>
        <w:spacing w:line="240" w:lineRule="auto"/>
        <w:ind w:left="0"/>
        <w:jc w:val="both"/>
        <w:rPr>
          <w:rFonts w:ascii="Times New Roman" w:hAnsi="Times New Roman"/>
          <w:sz w:val="28"/>
          <w:szCs w:val="28"/>
          <w:lang w:val="en-US"/>
        </w:rPr>
      </w:pPr>
    </w:p>
    <w:p w:rsidR="004F1DEB" w:rsidRPr="004F1DEB" w:rsidRDefault="004F1DEB" w:rsidP="004F1DEB">
      <w:pPr>
        <w:pStyle w:val="ab"/>
        <w:ind w:firstLine="709"/>
        <w:jc w:val="center"/>
        <w:rPr>
          <w:rFonts w:ascii="Times New Roman" w:hAnsi="Times New Roman"/>
          <w:b/>
          <w:sz w:val="28"/>
          <w:szCs w:val="28"/>
          <w:lang w:val="en-US"/>
        </w:rPr>
      </w:pPr>
      <w:r>
        <w:rPr>
          <w:rFonts w:ascii="Times New Roman" w:hAnsi="Times New Roman"/>
          <w:b/>
          <w:sz w:val="28"/>
          <w:szCs w:val="28"/>
          <w:lang w:val="en-US"/>
        </w:rPr>
        <w:t>13 Powers of the CALM</w:t>
      </w:r>
    </w:p>
    <w:p w:rsidR="004F1DEB" w:rsidRPr="004F1DEB" w:rsidRDefault="004F1DEB" w:rsidP="004F1DEB">
      <w:pPr>
        <w:pStyle w:val="ab"/>
        <w:ind w:firstLine="709"/>
        <w:jc w:val="both"/>
        <w:rPr>
          <w:rFonts w:ascii="Times New Roman" w:hAnsi="Times New Roman"/>
          <w:b/>
          <w:sz w:val="28"/>
          <w:szCs w:val="28"/>
          <w:lang w:val="en-US"/>
        </w:rPr>
      </w:pPr>
    </w:p>
    <w:p w:rsidR="004F1DEB" w:rsidRPr="004F1DEB" w:rsidRDefault="00901952" w:rsidP="004F1DEB">
      <w:pPr>
        <w:pStyle w:val="ab"/>
        <w:ind w:firstLine="709"/>
        <w:rPr>
          <w:rFonts w:ascii="Times New Roman" w:hAnsi="Times New Roman"/>
          <w:sz w:val="28"/>
          <w:szCs w:val="28"/>
          <w:lang w:val="en-US"/>
        </w:rPr>
      </w:pPr>
      <w:r>
        <w:rPr>
          <w:rFonts w:ascii="Times New Roman" w:hAnsi="Times New Roman"/>
          <w:sz w:val="28"/>
          <w:szCs w:val="28"/>
          <w:lang w:val="en-US"/>
        </w:rPr>
        <w:t>59</w:t>
      </w:r>
      <w:r w:rsidR="004F1DEB" w:rsidRPr="004F1DEB">
        <w:rPr>
          <w:rFonts w:ascii="Times New Roman" w:hAnsi="Times New Roman"/>
          <w:sz w:val="28"/>
          <w:szCs w:val="28"/>
          <w:lang w:val="en-US"/>
        </w:rPr>
        <w:t xml:space="preserve">. The members of the </w:t>
      </w:r>
      <w:r w:rsidR="004F1DEB">
        <w:rPr>
          <w:rFonts w:ascii="Times New Roman" w:hAnsi="Times New Roman"/>
          <w:sz w:val="28"/>
          <w:szCs w:val="28"/>
          <w:lang w:val="en-US"/>
        </w:rPr>
        <w:t>CALM shall</w:t>
      </w:r>
      <w:r w:rsidR="004F1DEB" w:rsidRPr="004F1DEB">
        <w:rPr>
          <w:rFonts w:ascii="Times New Roman" w:hAnsi="Times New Roman"/>
          <w:sz w:val="28"/>
          <w:szCs w:val="28"/>
          <w:lang w:val="en-US"/>
        </w:rPr>
        <w:t xml:space="preserve"> have the right:</w:t>
      </w:r>
    </w:p>
    <w:p w:rsidR="004F1DEB" w:rsidRPr="004F1DEB" w:rsidRDefault="004F1DEB" w:rsidP="004F1DEB">
      <w:pPr>
        <w:pStyle w:val="ab"/>
        <w:ind w:firstLine="709"/>
        <w:rPr>
          <w:rFonts w:ascii="Times New Roman" w:hAnsi="Times New Roman"/>
          <w:sz w:val="28"/>
          <w:szCs w:val="28"/>
          <w:lang w:val="en-US"/>
        </w:rPr>
      </w:pPr>
      <w:r w:rsidRPr="004F1DEB">
        <w:rPr>
          <w:rFonts w:ascii="Times New Roman" w:hAnsi="Times New Roman"/>
          <w:sz w:val="28"/>
          <w:szCs w:val="28"/>
          <w:lang w:val="en-US"/>
        </w:rPr>
        <w:t xml:space="preserve">1) </w:t>
      </w:r>
      <w:r>
        <w:rPr>
          <w:rFonts w:ascii="Times New Roman" w:hAnsi="Times New Roman"/>
          <w:sz w:val="28"/>
          <w:szCs w:val="28"/>
          <w:lang w:val="en-US"/>
        </w:rPr>
        <w:t xml:space="preserve">to </w:t>
      </w:r>
      <w:r w:rsidRPr="004F1DEB">
        <w:rPr>
          <w:rFonts w:ascii="Times New Roman" w:hAnsi="Times New Roman"/>
          <w:sz w:val="28"/>
          <w:szCs w:val="28"/>
          <w:lang w:val="en-US"/>
        </w:rPr>
        <w:t>take part in the discuss</w:t>
      </w:r>
      <w:r>
        <w:rPr>
          <w:rFonts w:ascii="Times New Roman" w:hAnsi="Times New Roman"/>
          <w:sz w:val="28"/>
          <w:szCs w:val="28"/>
          <w:lang w:val="en-US"/>
        </w:rPr>
        <w:t>ion of the agenda items of the CALM</w:t>
      </w:r>
      <w:r w:rsidRPr="004F1DEB">
        <w:rPr>
          <w:rFonts w:ascii="Times New Roman" w:hAnsi="Times New Roman"/>
          <w:sz w:val="28"/>
          <w:szCs w:val="28"/>
          <w:lang w:val="en-US"/>
        </w:rPr>
        <w:t xml:space="preserve"> meeting;</w:t>
      </w:r>
    </w:p>
    <w:p w:rsidR="004F1DEB" w:rsidRPr="004F1DEB" w:rsidRDefault="004F1DEB" w:rsidP="004F1DEB">
      <w:pPr>
        <w:pStyle w:val="ab"/>
        <w:ind w:firstLine="709"/>
        <w:rPr>
          <w:rFonts w:ascii="Times New Roman" w:hAnsi="Times New Roman"/>
          <w:sz w:val="28"/>
          <w:szCs w:val="28"/>
          <w:lang w:val="en-US"/>
        </w:rPr>
      </w:pPr>
      <w:r w:rsidRPr="004F1DEB">
        <w:rPr>
          <w:rFonts w:ascii="Times New Roman" w:hAnsi="Times New Roman"/>
          <w:sz w:val="28"/>
          <w:szCs w:val="28"/>
          <w:lang w:val="en-US"/>
        </w:rPr>
        <w:t>2)</w:t>
      </w:r>
      <w:r>
        <w:rPr>
          <w:rFonts w:ascii="Times New Roman" w:hAnsi="Times New Roman"/>
          <w:sz w:val="28"/>
          <w:szCs w:val="28"/>
          <w:lang w:val="en-US"/>
        </w:rPr>
        <w:t>to</w:t>
      </w:r>
      <w:r w:rsidRPr="004F1DEB">
        <w:rPr>
          <w:rFonts w:ascii="Times New Roman" w:hAnsi="Times New Roman"/>
          <w:sz w:val="28"/>
          <w:szCs w:val="28"/>
          <w:lang w:val="en-US"/>
        </w:rPr>
        <w:t xml:space="preserve"> make proposals on all </w:t>
      </w:r>
      <w:r>
        <w:rPr>
          <w:rFonts w:ascii="Times New Roman" w:hAnsi="Times New Roman"/>
          <w:sz w:val="28"/>
          <w:szCs w:val="28"/>
          <w:lang w:val="en-US"/>
        </w:rPr>
        <w:t>matters</w:t>
      </w:r>
      <w:r w:rsidRPr="004F1DEB">
        <w:rPr>
          <w:rFonts w:ascii="Times New Roman" w:hAnsi="Times New Roman"/>
          <w:sz w:val="28"/>
          <w:szCs w:val="28"/>
          <w:lang w:val="en-US"/>
        </w:rPr>
        <w:t xml:space="preserve"> within the competence of </w:t>
      </w:r>
      <w:r>
        <w:rPr>
          <w:rFonts w:ascii="Times New Roman" w:hAnsi="Times New Roman"/>
          <w:sz w:val="28"/>
          <w:szCs w:val="28"/>
          <w:lang w:val="en-US"/>
        </w:rPr>
        <w:t>CALM</w:t>
      </w:r>
      <w:r w:rsidRPr="004F1DEB">
        <w:rPr>
          <w:rFonts w:ascii="Times New Roman" w:hAnsi="Times New Roman"/>
          <w:sz w:val="28"/>
          <w:szCs w:val="28"/>
          <w:lang w:val="en-US"/>
        </w:rPr>
        <w:t>;</w:t>
      </w:r>
    </w:p>
    <w:p w:rsidR="004F1DEB" w:rsidRPr="004F1DEB" w:rsidRDefault="004F1DEB" w:rsidP="004F1DEB">
      <w:pPr>
        <w:pStyle w:val="ab"/>
        <w:ind w:firstLine="709"/>
        <w:rPr>
          <w:rFonts w:ascii="Times New Roman" w:hAnsi="Times New Roman"/>
          <w:sz w:val="28"/>
          <w:szCs w:val="28"/>
          <w:lang w:val="en-US"/>
        </w:rPr>
      </w:pPr>
      <w:r w:rsidRPr="004F1DEB">
        <w:rPr>
          <w:rFonts w:ascii="Times New Roman" w:hAnsi="Times New Roman"/>
          <w:sz w:val="28"/>
          <w:szCs w:val="28"/>
          <w:lang w:val="en-US"/>
        </w:rPr>
        <w:t>3)</w:t>
      </w:r>
      <w:r>
        <w:rPr>
          <w:rFonts w:ascii="Times New Roman" w:hAnsi="Times New Roman"/>
          <w:sz w:val="28"/>
          <w:szCs w:val="28"/>
          <w:lang w:val="en-US"/>
        </w:rPr>
        <w:t>to</w:t>
      </w:r>
      <w:r w:rsidRPr="004F1DEB">
        <w:rPr>
          <w:rFonts w:ascii="Times New Roman" w:hAnsi="Times New Roman"/>
          <w:sz w:val="28"/>
          <w:szCs w:val="28"/>
          <w:lang w:val="en-US"/>
        </w:rPr>
        <w:t xml:space="preserve"> express a dissenting opinion on the agenda of meetings;</w:t>
      </w:r>
    </w:p>
    <w:p w:rsidR="004F1DEB" w:rsidRPr="004F1DEB" w:rsidRDefault="004F1DEB" w:rsidP="004F1DEB">
      <w:pPr>
        <w:pStyle w:val="ab"/>
        <w:ind w:firstLine="709"/>
        <w:rPr>
          <w:rFonts w:ascii="Times New Roman" w:hAnsi="Times New Roman"/>
          <w:sz w:val="28"/>
          <w:szCs w:val="28"/>
          <w:lang w:val="en-US"/>
        </w:rPr>
      </w:pPr>
      <w:r w:rsidRPr="004F1DEB">
        <w:rPr>
          <w:rFonts w:ascii="Times New Roman" w:hAnsi="Times New Roman"/>
          <w:sz w:val="28"/>
          <w:szCs w:val="28"/>
          <w:lang w:val="en-US"/>
        </w:rPr>
        <w:t>4) to propose items to the agenda of meetings</w:t>
      </w:r>
      <w:r>
        <w:rPr>
          <w:rFonts w:ascii="Times New Roman" w:hAnsi="Times New Roman"/>
          <w:sz w:val="28"/>
          <w:szCs w:val="28"/>
          <w:lang w:val="en-US"/>
        </w:rPr>
        <w:t xml:space="preserve"> at their own initiative</w:t>
      </w:r>
      <w:r w:rsidRPr="004F1DEB">
        <w:rPr>
          <w:rFonts w:ascii="Times New Roman" w:hAnsi="Times New Roman"/>
          <w:sz w:val="28"/>
          <w:szCs w:val="28"/>
          <w:lang w:val="en-US"/>
        </w:rPr>
        <w:t>;</w:t>
      </w:r>
    </w:p>
    <w:p w:rsidR="004F1DEB" w:rsidRPr="004F1DEB" w:rsidRDefault="004F1DEB" w:rsidP="004F1DEB">
      <w:pPr>
        <w:pStyle w:val="ab"/>
        <w:ind w:firstLine="709"/>
        <w:rPr>
          <w:rFonts w:ascii="Times New Roman" w:hAnsi="Times New Roman"/>
          <w:sz w:val="28"/>
          <w:szCs w:val="28"/>
          <w:lang w:val="en-US"/>
        </w:rPr>
      </w:pPr>
      <w:r w:rsidRPr="004F1DEB">
        <w:rPr>
          <w:rFonts w:ascii="Times New Roman" w:hAnsi="Times New Roman"/>
          <w:sz w:val="28"/>
          <w:szCs w:val="28"/>
          <w:lang w:val="en-US"/>
        </w:rPr>
        <w:t>5)</w:t>
      </w:r>
      <w:r>
        <w:rPr>
          <w:rFonts w:ascii="Times New Roman" w:hAnsi="Times New Roman"/>
          <w:sz w:val="28"/>
          <w:szCs w:val="28"/>
          <w:lang w:val="en-US"/>
        </w:rPr>
        <w:t>to</w:t>
      </w:r>
      <w:r w:rsidRPr="004F1DEB">
        <w:rPr>
          <w:rFonts w:ascii="Times New Roman" w:hAnsi="Times New Roman"/>
          <w:sz w:val="28"/>
          <w:szCs w:val="28"/>
          <w:lang w:val="en-US"/>
        </w:rPr>
        <w:t xml:space="preserve"> request and receive information and documents required </w:t>
      </w:r>
      <w:r>
        <w:rPr>
          <w:rFonts w:ascii="Times New Roman" w:hAnsi="Times New Roman"/>
          <w:sz w:val="28"/>
          <w:szCs w:val="28"/>
          <w:lang w:val="en-US"/>
        </w:rPr>
        <w:t xml:space="preserve"> for the work of the CALM </w:t>
      </w:r>
      <w:r w:rsidRPr="004F1DEB">
        <w:rPr>
          <w:rFonts w:ascii="Times New Roman" w:hAnsi="Times New Roman"/>
          <w:sz w:val="28"/>
          <w:szCs w:val="28"/>
          <w:lang w:val="en-US"/>
        </w:rPr>
        <w:t>from all</w:t>
      </w:r>
      <w:r>
        <w:rPr>
          <w:rFonts w:ascii="Times New Roman" w:hAnsi="Times New Roman"/>
          <w:sz w:val="28"/>
          <w:szCs w:val="28"/>
          <w:lang w:val="en-US"/>
        </w:rPr>
        <w:t xml:space="preserve"> BU of the</w:t>
      </w:r>
      <w:r w:rsidRPr="004F1DEB">
        <w:rPr>
          <w:rFonts w:ascii="Times New Roman" w:hAnsi="Times New Roman"/>
          <w:sz w:val="28"/>
          <w:szCs w:val="28"/>
          <w:lang w:val="en-US"/>
        </w:rPr>
        <w:t xml:space="preserve"> Company, employees of the Company, within the competence of the </w:t>
      </w:r>
      <w:r>
        <w:rPr>
          <w:rFonts w:ascii="Times New Roman" w:hAnsi="Times New Roman"/>
          <w:sz w:val="28"/>
          <w:szCs w:val="28"/>
          <w:lang w:val="en-US"/>
        </w:rPr>
        <w:t>CALM;</w:t>
      </w:r>
    </w:p>
    <w:p w:rsidR="004F1DEB" w:rsidRPr="004F1DEB" w:rsidRDefault="004F1DEB" w:rsidP="004F1DEB">
      <w:pPr>
        <w:pStyle w:val="ab"/>
        <w:ind w:firstLine="709"/>
        <w:rPr>
          <w:rFonts w:ascii="Times New Roman" w:hAnsi="Times New Roman"/>
          <w:sz w:val="28"/>
          <w:szCs w:val="28"/>
          <w:lang w:val="en-US"/>
        </w:rPr>
      </w:pPr>
      <w:r w:rsidRPr="004F1DEB">
        <w:rPr>
          <w:rFonts w:ascii="Times New Roman" w:hAnsi="Times New Roman"/>
          <w:sz w:val="28"/>
          <w:szCs w:val="28"/>
          <w:lang w:val="en-US"/>
        </w:rPr>
        <w:t xml:space="preserve">6) </w:t>
      </w:r>
      <w:r w:rsidR="00797E29">
        <w:rPr>
          <w:rFonts w:ascii="Times New Roman" w:hAnsi="Times New Roman"/>
          <w:sz w:val="28"/>
          <w:szCs w:val="28"/>
          <w:lang w:val="en-US"/>
        </w:rPr>
        <w:t xml:space="preserve">to </w:t>
      </w:r>
      <w:r w:rsidRPr="004F1DEB">
        <w:rPr>
          <w:rFonts w:ascii="Times New Roman" w:hAnsi="Times New Roman"/>
          <w:sz w:val="28"/>
          <w:szCs w:val="28"/>
          <w:lang w:val="en-US"/>
        </w:rPr>
        <w:t xml:space="preserve">prepare recommendations with respect to the investment portfolio and </w:t>
      </w:r>
      <w:r w:rsidR="0082430D">
        <w:rPr>
          <w:rFonts w:ascii="Times New Roman" w:hAnsi="Times New Roman"/>
          <w:sz w:val="28"/>
          <w:szCs w:val="28"/>
          <w:lang w:val="en-US"/>
        </w:rPr>
        <w:t>securing deals related to</w:t>
      </w:r>
      <w:r w:rsidRPr="004F1DEB">
        <w:rPr>
          <w:rFonts w:ascii="Times New Roman" w:hAnsi="Times New Roman"/>
          <w:sz w:val="28"/>
          <w:szCs w:val="28"/>
          <w:lang w:val="en-US"/>
        </w:rPr>
        <w:t xml:space="preserve"> financial instruments </w:t>
      </w:r>
      <w:r w:rsidR="0082430D">
        <w:rPr>
          <w:rFonts w:ascii="Times New Roman" w:hAnsi="Times New Roman"/>
          <w:sz w:val="28"/>
          <w:szCs w:val="28"/>
          <w:lang w:val="en-US"/>
        </w:rPr>
        <w:t>using</w:t>
      </w:r>
      <w:r w:rsidRPr="004F1DEB">
        <w:rPr>
          <w:rFonts w:ascii="Times New Roman" w:hAnsi="Times New Roman"/>
          <w:sz w:val="28"/>
          <w:szCs w:val="28"/>
          <w:lang w:val="en-US"/>
        </w:rPr>
        <w:t xml:space="preserve"> the Company's funds, with the exception of placement in bank deposits for a period of up to 7 days in accordance with the Instruction on  placement and accounting of temporarily-available funds of the Company;</w:t>
      </w:r>
    </w:p>
    <w:p w:rsidR="004F1DEB" w:rsidRPr="004F1DEB" w:rsidRDefault="00797E29" w:rsidP="004F1DEB">
      <w:pPr>
        <w:pStyle w:val="ab"/>
        <w:ind w:firstLine="709"/>
        <w:rPr>
          <w:rFonts w:ascii="Times New Roman" w:hAnsi="Times New Roman"/>
          <w:sz w:val="28"/>
          <w:szCs w:val="28"/>
          <w:lang w:val="en-US"/>
        </w:rPr>
      </w:pPr>
      <w:r>
        <w:rPr>
          <w:rFonts w:ascii="Times New Roman" w:hAnsi="Times New Roman"/>
          <w:sz w:val="28"/>
          <w:szCs w:val="28"/>
          <w:lang w:val="en-US"/>
        </w:rPr>
        <w:t>7</w:t>
      </w:r>
      <w:r w:rsidR="004F1DEB" w:rsidRPr="004F1DEB">
        <w:rPr>
          <w:rFonts w:ascii="Times New Roman" w:hAnsi="Times New Roman"/>
          <w:sz w:val="28"/>
          <w:szCs w:val="28"/>
          <w:lang w:val="en-US"/>
        </w:rPr>
        <w:t xml:space="preserve">) to consider other </w:t>
      </w:r>
      <w:r>
        <w:rPr>
          <w:rFonts w:ascii="Times New Roman" w:hAnsi="Times New Roman"/>
          <w:sz w:val="28"/>
          <w:szCs w:val="28"/>
          <w:lang w:val="en-US"/>
        </w:rPr>
        <w:t>matters specified</w:t>
      </w:r>
      <w:r w:rsidR="004F1DEB" w:rsidRPr="004F1DEB">
        <w:rPr>
          <w:rFonts w:ascii="Times New Roman" w:hAnsi="Times New Roman"/>
          <w:sz w:val="28"/>
          <w:szCs w:val="28"/>
          <w:lang w:val="en-US"/>
        </w:rPr>
        <w:t xml:space="preserve"> by th</w:t>
      </w:r>
      <w:r>
        <w:rPr>
          <w:rFonts w:ascii="Times New Roman" w:hAnsi="Times New Roman"/>
          <w:sz w:val="28"/>
          <w:szCs w:val="28"/>
          <w:lang w:val="en-US"/>
        </w:rPr>
        <w:t>e</w:t>
      </w:r>
      <w:r w:rsidR="004F1DEB" w:rsidRPr="004F1DEB">
        <w:rPr>
          <w:rFonts w:ascii="Times New Roman" w:hAnsi="Times New Roman"/>
          <w:sz w:val="28"/>
          <w:szCs w:val="28"/>
          <w:lang w:val="en-US"/>
        </w:rPr>
        <w:t xml:space="preserve"> Regulation, with the exception of matters referred to the competence of other bodi</w:t>
      </w:r>
      <w:r>
        <w:rPr>
          <w:rFonts w:ascii="Times New Roman" w:hAnsi="Times New Roman"/>
          <w:sz w:val="28"/>
          <w:szCs w:val="28"/>
          <w:lang w:val="en-US"/>
        </w:rPr>
        <w:t xml:space="preserve">es and officials of the Company </w:t>
      </w:r>
      <w:r w:rsidRPr="004F1DEB">
        <w:rPr>
          <w:rFonts w:ascii="Times New Roman" w:hAnsi="Times New Roman"/>
          <w:sz w:val="28"/>
          <w:szCs w:val="28"/>
          <w:lang w:val="en-US"/>
        </w:rPr>
        <w:t xml:space="preserve">by </w:t>
      </w:r>
      <w:r>
        <w:rPr>
          <w:rFonts w:ascii="Times New Roman" w:hAnsi="Times New Roman"/>
          <w:sz w:val="28"/>
          <w:szCs w:val="28"/>
          <w:lang w:val="en-US"/>
        </w:rPr>
        <w:t>legislation</w:t>
      </w:r>
      <w:r w:rsidRPr="004F1DEB">
        <w:rPr>
          <w:rFonts w:ascii="Times New Roman" w:hAnsi="Times New Roman"/>
          <w:sz w:val="28"/>
          <w:szCs w:val="28"/>
          <w:lang w:val="en-US"/>
        </w:rPr>
        <w:t>, the Charter, the Company</w:t>
      </w:r>
      <w:r>
        <w:rPr>
          <w:rFonts w:ascii="Times New Roman" w:hAnsi="Times New Roman"/>
          <w:sz w:val="28"/>
          <w:szCs w:val="28"/>
          <w:lang w:val="en-US"/>
        </w:rPr>
        <w:t>’s internal regulations.</w:t>
      </w:r>
    </w:p>
    <w:p w:rsidR="004F1DEB" w:rsidRPr="004F1DEB" w:rsidRDefault="00797E29" w:rsidP="004F1DEB">
      <w:pPr>
        <w:pStyle w:val="ab"/>
        <w:ind w:firstLine="709"/>
        <w:rPr>
          <w:rFonts w:ascii="Times New Roman" w:hAnsi="Times New Roman"/>
          <w:sz w:val="28"/>
          <w:szCs w:val="28"/>
          <w:lang w:val="en-US"/>
        </w:rPr>
      </w:pPr>
      <w:r>
        <w:rPr>
          <w:rFonts w:ascii="Times New Roman" w:hAnsi="Times New Roman"/>
          <w:sz w:val="28"/>
          <w:szCs w:val="28"/>
          <w:lang w:val="en-US"/>
        </w:rPr>
        <w:t>60</w:t>
      </w:r>
      <w:r w:rsidR="004F1DEB" w:rsidRPr="004F1DEB">
        <w:rPr>
          <w:rFonts w:ascii="Times New Roman" w:hAnsi="Times New Roman"/>
          <w:sz w:val="28"/>
          <w:szCs w:val="28"/>
          <w:lang w:val="en-US"/>
        </w:rPr>
        <w:t xml:space="preserve">. Members of the </w:t>
      </w:r>
      <w:r>
        <w:rPr>
          <w:rFonts w:ascii="Times New Roman" w:hAnsi="Times New Roman"/>
          <w:sz w:val="28"/>
          <w:szCs w:val="28"/>
          <w:lang w:val="en-US"/>
        </w:rPr>
        <w:t>CALM</w:t>
      </w:r>
      <w:r w:rsidR="004F1DEB" w:rsidRPr="004F1DEB">
        <w:rPr>
          <w:rFonts w:ascii="Times New Roman" w:hAnsi="Times New Roman"/>
          <w:sz w:val="28"/>
          <w:szCs w:val="28"/>
          <w:lang w:val="en-US"/>
        </w:rPr>
        <w:t xml:space="preserve"> may engage experts and consultants who have the necessary professional knowledge to deal with specific issues of the </w:t>
      </w:r>
      <w:r>
        <w:rPr>
          <w:rFonts w:ascii="Times New Roman" w:hAnsi="Times New Roman"/>
          <w:sz w:val="28"/>
          <w:szCs w:val="28"/>
          <w:lang w:val="en-US"/>
        </w:rPr>
        <w:t xml:space="preserve">CALM’s activity in accordance with the established procedure. </w:t>
      </w:r>
    </w:p>
    <w:p w:rsidR="004F1DEB" w:rsidRPr="004F1DEB" w:rsidRDefault="00797E29" w:rsidP="004F1DEB">
      <w:pPr>
        <w:pStyle w:val="ab"/>
        <w:ind w:firstLine="709"/>
        <w:rPr>
          <w:rFonts w:ascii="Times New Roman" w:hAnsi="Times New Roman"/>
          <w:sz w:val="28"/>
          <w:szCs w:val="28"/>
          <w:lang w:val="en-US"/>
        </w:rPr>
      </w:pPr>
      <w:r>
        <w:rPr>
          <w:rFonts w:ascii="Times New Roman" w:hAnsi="Times New Roman"/>
          <w:sz w:val="28"/>
          <w:szCs w:val="28"/>
          <w:lang w:val="en-US"/>
        </w:rPr>
        <w:t>61. The members of the CALM shall be</w:t>
      </w:r>
      <w:r w:rsidR="004F1DEB" w:rsidRPr="004F1DEB">
        <w:rPr>
          <w:rFonts w:ascii="Times New Roman" w:hAnsi="Times New Roman"/>
          <w:sz w:val="28"/>
          <w:szCs w:val="28"/>
          <w:lang w:val="en-US"/>
        </w:rPr>
        <w:t xml:space="preserve"> obliged:</w:t>
      </w:r>
    </w:p>
    <w:p w:rsidR="004F1DEB" w:rsidRPr="004F1DEB" w:rsidRDefault="004F1DEB" w:rsidP="004F1DEB">
      <w:pPr>
        <w:pStyle w:val="ab"/>
        <w:ind w:firstLine="709"/>
        <w:rPr>
          <w:rFonts w:ascii="Times New Roman" w:hAnsi="Times New Roman"/>
          <w:sz w:val="28"/>
          <w:szCs w:val="28"/>
          <w:lang w:val="en-US"/>
        </w:rPr>
      </w:pPr>
      <w:r w:rsidRPr="004F1DEB">
        <w:rPr>
          <w:rFonts w:ascii="Times New Roman" w:hAnsi="Times New Roman"/>
          <w:sz w:val="28"/>
          <w:szCs w:val="28"/>
          <w:lang w:val="en-US"/>
        </w:rPr>
        <w:t>1)</w:t>
      </w:r>
      <w:r w:rsidR="00797E29">
        <w:rPr>
          <w:rFonts w:ascii="Times New Roman" w:hAnsi="Times New Roman"/>
          <w:sz w:val="28"/>
          <w:szCs w:val="28"/>
          <w:lang w:val="en-US"/>
        </w:rPr>
        <w:t xml:space="preserve"> to </w:t>
      </w:r>
      <w:r w:rsidRPr="004F1DEB">
        <w:rPr>
          <w:rFonts w:ascii="Times New Roman" w:hAnsi="Times New Roman"/>
          <w:sz w:val="28"/>
          <w:szCs w:val="28"/>
          <w:lang w:val="en-US"/>
        </w:rPr>
        <w:t>comply with requirements of legislation, internal regulat</w:t>
      </w:r>
      <w:r w:rsidR="00797E29">
        <w:rPr>
          <w:rFonts w:ascii="Times New Roman" w:hAnsi="Times New Roman"/>
          <w:sz w:val="28"/>
          <w:szCs w:val="28"/>
          <w:lang w:val="en-US"/>
        </w:rPr>
        <w:t>ions</w:t>
      </w:r>
      <w:r w:rsidRPr="004F1DEB">
        <w:rPr>
          <w:rFonts w:ascii="Times New Roman" w:hAnsi="Times New Roman"/>
          <w:sz w:val="28"/>
          <w:szCs w:val="28"/>
          <w:lang w:val="en-US"/>
        </w:rPr>
        <w:t xml:space="preserve"> of the Company and the Fund;</w:t>
      </w:r>
    </w:p>
    <w:p w:rsidR="00BF24C4" w:rsidRDefault="00797E29" w:rsidP="004F1DEB">
      <w:pPr>
        <w:pStyle w:val="ab"/>
        <w:spacing w:after="0" w:line="240" w:lineRule="auto"/>
        <w:ind w:left="0" w:firstLine="709"/>
        <w:rPr>
          <w:rFonts w:ascii="Times New Roman" w:hAnsi="Times New Roman"/>
          <w:sz w:val="28"/>
          <w:szCs w:val="28"/>
          <w:lang w:val="en-US"/>
        </w:rPr>
      </w:pPr>
      <w:r>
        <w:rPr>
          <w:rFonts w:ascii="Times New Roman" w:hAnsi="Times New Roman"/>
          <w:sz w:val="28"/>
          <w:szCs w:val="28"/>
          <w:lang w:val="en-US"/>
        </w:rPr>
        <w:t xml:space="preserve">         </w:t>
      </w:r>
      <w:r w:rsidR="004F1DEB" w:rsidRPr="004F1DEB">
        <w:rPr>
          <w:rFonts w:ascii="Times New Roman" w:hAnsi="Times New Roman"/>
          <w:sz w:val="28"/>
          <w:szCs w:val="28"/>
          <w:lang w:val="en-US"/>
        </w:rPr>
        <w:t>2) comply with main financial principles of all treasury operations conducted by the Company</w:t>
      </w:r>
      <w:r>
        <w:rPr>
          <w:rFonts w:ascii="Times New Roman" w:hAnsi="Times New Roman"/>
          <w:sz w:val="28"/>
          <w:szCs w:val="28"/>
          <w:lang w:val="en-US"/>
        </w:rPr>
        <w:t xml:space="preserve"> such as</w:t>
      </w:r>
      <w:r w:rsidR="004F1DEB" w:rsidRPr="004F1DEB">
        <w:rPr>
          <w:rFonts w:ascii="Times New Roman" w:hAnsi="Times New Roman"/>
          <w:sz w:val="28"/>
          <w:szCs w:val="28"/>
          <w:lang w:val="en-US"/>
        </w:rPr>
        <w:t xml:space="preserve"> security, liquidity, profitability. </w:t>
      </w:r>
      <w:r>
        <w:rPr>
          <w:rFonts w:ascii="Times New Roman" w:hAnsi="Times New Roman"/>
          <w:sz w:val="28"/>
          <w:szCs w:val="28"/>
          <w:lang w:val="en-US"/>
        </w:rPr>
        <w:t xml:space="preserve"> </w:t>
      </w:r>
      <w:r w:rsidR="004F1DEB" w:rsidRPr="004F1DEB">
        <w:rPr>
          <w:rFonts w:ascii="Times New Roman" w:hAnsi="Times New Roman"/>
          <w:sz w:val="28"/>
          <w:szCs w:val="28"/>
          <w:lang w:val="en-US"/>
        </w:rPr>
        <w:t>Principles of security and liquidity prevail over the principle of profitability.</w:t>
      </w:r>
    </w:p>
    <w:p w:rsidR="004F1DEB" w:rsidRDefault="004F1DEB" w:rsidP="004F1DEB">
      <w:pPr>
        <w:pStyle w:val="ab"/>
        <w:spacing w:after="0" w:line="240" w:lineRule="auto"/>
        <w:ind w:left="0" w:firstLine="709"/>
        <w:rPr>
          <w:rFonts w:ascii="Times New Roman" w:hAnsi="Times New Roman"/>
          <w:sz w:val="28"/>
          <w:szCs w:val="28"/>
          <w:lang w:val="en-US"/>
        </w:rPr>
      </w:pPr>
    </w:p>
    <w:p w:rsidR="004F1DEB" w:rsidRPr="004F1DEB" w:rsidRDefault="004F1DEB" w:rsidP="004F1DEB">
      <w:pPr>
        <w:pStyle w:val="ab"/>
        <w:spacing w:after="0" w:line="240" w:lineRule="auto"/>
        <w:ind w:left="0" w:firstLine="709"/>
        <w:rPr>
          <w:rFonts w:ascii="Times New Roman" w:hAnsi="Times New Roman"/>
          <w:sz w:val="28"/>
          <w:szCs w:val="28"/>
          <w:lang w:val="en-US"/>
        </w:rPr>
      </w:pPr>
    </w:p>
    <w:p w:rsidR="00577AED" w:rsidRPr="00577AED" w:rsidRDefault="00577AED" w:rsidP="00577AED">
      <w:pPr>
        <w:pStyle w:val="ab"/>
        <w:jc w:val="center"/>
        <w:rPr>
          <w:rFonts w:ascii="Times New Roman" w:hAnsi="Times New Roman"/>
          <w:b/>
          <w:sz w:val="28"/>
          <w:szCs w:val="28"/>
          <w:lang w:val="en-US"/>
        </w:rPr>
      </w:pPr>
      <w:r w:rsidRPr="00577AED">
        <w:rPr>
          <w:rFonts w:ascii="Times New Roman" w:hAnsi="Times New Roman"/>
          <w:b/>
          <w:sz w:val="28"/>
          <w:szCs w:val="28"/>
          <w:lang w:val="en-US"/>
        </w:rPr>
        <w:t>14 Insider Information</w:t>
      </w:r>
    </w:p>
    <w:p w:rsidR="00577AED" w:rsidRPr="00577AED" w:rsidRDefault="00577AED" w:rsidP="00577AED">
      <w:pPr>
        <w:pStyle w:val="ab"/>
        <w:jc w:val="both"/>
        <w:rPr>
          <w:rFonts w:ascii="Times New Roman" w:hAnsi="Times New Roman"/>
          <w:b/>
          <w:sz w:val="28"/>
          <w:szCs w:val="28"/>
          <w:lang w:val="en-US"/>
        </w:rPr>
      </w:pPr>
    </w:p>
    <w:p w:rsidR="00577AED" w:rsidRPr="00577AED" w:rsidRDefault="00B60C64" w:rsidP="00577AED">
      <w:pPr>
        <w:pStyle w:val="ab"/>
        <w:jc w:val="both"/>
        <w:rPr>
          <w:rFonts w:ascii="Times New Roman" w:hAnsi="Times New Roman"/>
          <w:sz w:val="28"/>
          <w:szCs w:val="28"/>
          <w:lang w:val="en-US"/>
        </w:rPr>
      </w:pPr>
      <w:r>
        <w:rPr>
          <w:rFonts w:ascii="Times New Roman" w:hAnsi="Times New Roman"/>
          <w:sz w:val="28"/>
          <w:szCs w:val="28"/>
          <w:lang w:val="en-US"/>
        </w:rPr>
        <w:t>62</w:t>
      </w:r>
      <w:r w:rsidR="00577AED" w:rsidRPr="00577AED">
        <w:rPr>
          <w:rFonts w:ascii="Times New Roman" w:hAnsi="Times New Roman"/>
          <w:sz w:val="28"/>
          <w:szCs w:val="28"/>
          <w:lang w:val="en-US"/>
        </w:rPr>
        <w:t xml:space="preserve">. Insider information is </w:t>
      </w:r>
      <w:r>
        <w:rPr>
          <w:rFonts w:ascii="Times New Roman" w:hAnsi="Times New Roman"/>
          <w:sz w:val="28"/>
          <w:szCs w:val="28"/>
          <w:lang w:val="en-US"/>
        </w:rPr>
        <w:t>important</w:t>
      </w:r>
      <w:r w:rsidR="00577AED" w:rsidRPr="00577AED">
        <w:rPr>
          <w:rFonts w:ascii="Times New Roman" w:hAnsi="Times New Roman"/>
          <w:sz w:val="28"/>
          <w:szCs w:val="28"/>
          <w:lang w:val="en-US"/>
        </w:rPr>
        <w:t xml:space="preserve"> information about the activities of the Company, which is not publicly available and the disclosure of which can have a significant impact on the Company's operations.</w:t>
      </w:r>
    </w:p>
    <w:p w:rsidR="00577AED" w:rsidRPr="00577AED" w:rsidRDefault="00B60C64" w:rsidP="00577AED">
      <w:pPr>
        <w:pStyle w:val="ab"/>
        <w:jc w:val="both"/>
        <w:rPr>
          <w:rFonts w:ascii="Times New Roman" w:hAnsi="Times New Roman"/>
          <w:sz w:val="28"/>
          <w:szCs w:val="28"/>
          <w:lang w:val="en-US"/>
        </w:rPr>
      </w:pPr>
      <w:r>
        <w:rPr>
          <w:rFonts w:ascii="Times New Roman" w:hAnsi="Times New Roman"/>
          <w:sz w:val="28"/>
          <w:szCs w:val="28"/>
          <w:lang w:val="en-US"/>
        </w:rPr>
        <w:t>63</w:t>
      </w:r>
      <w:r w:rsidR="00577AED" w:rsidRPr="00577AED">
        <w:rPr>
          <w:rFonts w:ascii="Times New Roman" w:hAnsi="Times New Roman"/>
          <w:sz w:val="28"/>
          <w:szCs w:val="28"/>
          <w:lang w:val="en-US"/>
        </w:rPr>
        <w:t xml:space="preserve">. </w:t>
      </w:r>
      <w:r>
        <w:rPr>
          <w:rFonts w:ascii="Times New Roman" w:hAnsi="Times New Roman"/>
          <w:sz w:val="28"/>
          <w:szCs w:val="28"/>
          <w:lang w:val="en-US"/>
        </w:rPr>
        <w:t>M</w:t>
      </w:r>
      <w:r w:rsidR="00577AED" w:rsidRPr="00577AED">
        <w:rPr>
          <w:rFonts w:ascii="Times New Roman" w:hAnsi="Times New Roman"/>
          <w:sz w:val="28"/>
          <w:szCs w:val="28"/>
          <w:lang w:val="en-US"/>
        </w:rPr>
        <w:t>e</w:t>
      </w:r>
      <w:r>
        <w:rPr>
          <w:rFonts w:ascii="Times New Roman" w:hAnsi="Times New Roman"/>
          <w:sz w:val="28"/>
          <w:szCs w:val="28"/>
          <w:lang w:val="en-US"/>
        </w:rPr>
        <w:t>mbers and the Secretary of the CALM</w:t>
      </w:r>
      <w:r w:rsidR="00577AED" w:rsidRPr="00577AED">
        <w:rPr>
          <w:rFonts w:ascii="Times New Roman" w:hAnsi="Times New Roman"/>
          <w:sz w:val="28"/>
          <w:szCs w:val="28"/>
          <w:lang w:val="en-US"/>
        </w:rPr>
        <w:t xml:space="preserve"> </w:t>
      </w:r>
      <w:r w:rsidRPr="00577AED">
        <w:rPr>
          <w:rFonts w:ascii="Times New Roman" w:hAnsi="Times New Roman"/>
          <w:sz w:val="28"/>
          <w:szCs w:val="28"/>
          <w:lang w:val="en-US"/>
        </w:rPr>
        <w:t>cannot</w:t>
      </w:r>
      <w:r w:rsidR="00577AED" w:rsidRPr="00577AED">
        <w:rPr>
          <w:rFonts w:ascii="Times New Roman" w:hAnsi="Times New Roman"/>
          <w:sz w:val="28"/>
          <w:szCs w:val="28"/>
          <w:lang w:val="en-US"/>
        </w:rPr>
        <w:t xml:space="preserve"> use for personal purposes or disclose insider and other confidential information.</w:t>
      </w:r>
    </w:p>
    <w:p w:rsidR="00787C73" w:rsidRDefault="00B60C64" w:rsidP="00577AED">
      <w:pPr>
        <w:pStyle w:val="ab"/>
        <w:spacing w:line="240" w:lineRule="auto"/>
        <w:jc w:val="both"/>
        <w:rPr>
          <w:rFonts w:ascii="Times New Roman" w:hAnsi="Times New Roman"/>
          <w:sz w:val="28"/>
          <w:szCs w:val="28"/>
          <w:lang w:val="en-US"/>
        </w:rPr>
      </w:pPr>
      <w:r>
        <w:rPr>
          <w:rFonts w:ascii="Times New Roman" w:hAnsi="Times New Roman"/>
          <w:sz w:val="28"/>
          <w:szCs w:val="28"/>
          <w:lang w:val="en-US"/>
        </w:rPr>
        <w:lastRenderedPageBreak/>
        <w:t>64</w:t>
      </w:r>
      <w:r w:rsidR="00577AED" w:rsidRPr="00577AED">
        <w:rPr>
          <w:rFonts w:ascii="Times New Roman" w:hAnsi="Times New Roman"/>
          <w:sz w:val="28"/>
          <w:szCs w:val="28"/>
          <w:lang w:val="en-US"/>
        </w:rPr>
        <w:t xml:space="preserve">. Third parties who participate in the </w:t>
      </w:r>
      <w:r>
        <w:rPr>
          <w:rFonts w:ascii="Times New Roman" w:hAnsi="Times New Roman"/>
          <w:sz w:val="28"/>
          <w:szCs w:val="28"/>
          <w:lang w:val="en-US"/>
        </w:rPr>
        <w:t xml:space="preserve">CALM </w:t>
      </w:r>
      <w:r w:rsidR="00577AED" w:rsidRPr="00577AED">
        <w:rPr>
          <w:rFonts w:ascii="Times New Roman" w:hAnsi="Times New Roman"/>
          <w:sz w:val="28"/>
          <w:szCs w:val="28"/>
          <w:lang w:val="en-US"/>
        </w:rPr>
        <w:t>meetings must first sign a non-disclosure of insider and other confidential information in accordance with Appendix F</w:t>
      </w:r>
      <w:r>
        <w:rPr>
          <w:rFonts w:ascii="Times New Roman" w:hAnsi="Times New Roman"/>
          <w:sz w:val="28"/>
          <w:szCs w:val="28"/>
          <w:lang w:val="en-US"/>
        </w:rPr>
        <w:t>R</w:t>
      </w:r>
      <w:r w:rsidR="00577AED" w:rsidRPr="00577AED">
        <w:rPr>
          <w:rFonts w:ascii="Times New Roman" w:hAnsi="Times New Roman"/>
          <w:sz w:val="28"/>
          <w:szCs w:val="28"/>
          <w:lang w:val="en-US"/>
        </w:rPr>
        <w:t xml:space="preserve"> 03  PSM 04-01-15 to this Regulation.</w:t>
      </w:r>
    </w:p>
    <w:p w:rsidR="00B60C64" w:rsidRDefault="00B60C64" w:rsidP="00577AED">
      <w:pPr>
        <w:pStyle w:val="ab"/>
        <w:spacing w:line="240" w:lineRule="auto"/>
        <w:jc w:val="both"/>
        <w:rPr>
          <w:rFonts w:ascii="Times New Roman" w:hAnsi="Times New Roman"/>
          <w:sz w:val="28"/>
          <w:szCs w:val="28"/>
          <w:lang w:val="en-US"/>
        </w:rPr>
      </w:pPr>
    </w:p>
    <w:p w:rsidR="00B60C64" w:rsidRPr="00B60C64" w:rsidRDefault="00B60C64" w:rsidP="00B60C64">
      <w:pPr>
        <w:widowControl w:val="0"/>
        <w:overflowPunct w:val="0"/>
        <w:autoSpaceDE w:val="0"/>
        <w:autoSpaceDN w:val="0"/>
        <w:adjustRightInd w:val="0"/>
        <w:spacing w:line="223" w:lineRule="auto"/>
        <w:ind w:right="20"/>
        <w:jc w:val="center"/>
        <w:rPr>
          <w:rFonts w:ascii="Times New Roman" w:eastAsia="Calibri" w:hAnsi="Times New Roman"/>
          <w:b/>
          <w:szCs w:val="28"/>
          <w:lang w:val="en-US" w:eastAsia="en-US"/>
        </w:rPr>
      </w:pPr>
      <w:r w:rsidRPr="00B60C64">
        <w:rPr>
          <w:rFonts w:ascii="Times New Roman" w:eastAsia="Calibri" w:hAnsi="Times New Roman"/>
          <w:b/>
          <w:szCs w:val="28"/>
          <w:lang w:val="en-US" w:eastAsia="en-US"/>
        </w:rPr>
        <w:t>15 Final Provisions</w:t>
      </w:r>
    </w:p>
    <w:p w:rsidR="00B60C64" w:rsidRPr="00B60C64" w:rsidRDefault="00B60C64" w:rsidP="00B60C64">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p>
    <w:p w:rsidR="00B60C64" w:rsidRPr="00B60C64" w:rsidRDefault="00B60C64" w:rsidP="00B60C64">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B60C64">
        <w:rPr>
          <w:rFonts w:ascii="Times New Roman" w:eastAsia="Calibri" w:hAnsi="Times New Roman"/>
          <w:szCs w:val="28"/>
          <w:lang w:val="en-US" w:eastAsia="en-US"/>
        </w:rPr>
        <w:t>6</w:t>
      </w:r>
      <w:r w:rsidR="00901952">
        <w:rPr>
          <w:rFonts w:ascii="Times New Roman" w:eastAsia="Calibri" w:hAnsi="Times New Roman"/>
          <w:szCs w:val="28"/>
          <w:lang w:val="en-US" w:eastAsia="en-US"/>
        </w:rPr>
        <w:t>5</w:t>
      </w:r>
      <w:r w:rsidRPr="00B60C64">
        <w:rPr>
          <w:rFonts w:ascii="Times New Roman" w:eastAsia="Calibri" w:hAnsi="Times New Roman"/>
          <w:szCs w:val="28"/>
          <w:lang w:val="en-US" w:eastAsia="en-US"/>
        </w:rPr>
        <w:t>. This Regulation, as well as amendments and supplements thereto, shall be approved by the Management Board of the Company.</w:t>
      </w:r>
    </w:p>
    <w:p w:rsidR="00B60C64" w:rsidRPr="00B60C64" w:rsidRDefault="00B60C64" w:rsidP="00B60C64">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p>
    <w:p w:rsidR="00B60C64" w:rsidRPr="00B60C64" w:rsidRDefault="00B60C64" w:rsidP="00B60C64">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B60C64">
        <w:rPr>
          <w:rFonts w:ascii="Times New Roman" w:eastAsia="Calibri" w:hAnsi="Times New Roman"/>
          <w:szCs w:val="28"/>
          <w:lang w:val="en-US" w:eastAsia="en-US"/>
        </w:rPr>
        <w:t>6</w:t>
      </w:r>
      <w:r w:rsidR="00901952">
        <w:rPr>
          <w:rFonts w:ascii="Times New Roman" w:eastAsia="Calibri" w:hAnsi="Times New Roman"/>
          <w:szCs w:val="28"/>
          <w:lang w:val="en-US" w:eastAsia="en-US"/>
        </w:rPr>
        <w:t>6</w:t>
      </w:r>
      <w:r w:rsidRPr="00B60C64">
        <w:rPr>
          <w:rFonts w:ascii="Times New Roman" w:eastAsia="Calibri" w:hAnsi="Times New Roman"/>
          <w:szCs w:val="28"/>
          <w:lang w:val="en-US" w:eastAsia="en-US"/>
        </w:rPr>
        <w:t>. Appendices to this Regulation are an integral part of it.</w:t>
      </w:r>
    </w:p>
    <w:p w:rsidR="00B60C64" w:rsidRPr="00B60C64" w:rsidRDefault="00B60C64" w:rsidP="00B60C64">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p>
    <w:p w:rsidR="00B60C64" w:rsidRPr="00B60C64" w:rsidRDefault="00B60C64" w:rsidP="00B60C64">
      <w:pPr>
        <w:widowControl w:val="0"/>
        <w:overflowPunct w:val="0"/>
        <w:autoSpaceDE w:val="0"/>
        <w:autoSpaceDN w:val="0"/>
        <w:adjustRightInd w:val="0"/>
        <w:spacing w:line="223" w:lineRule="auto"/>
        <w:ind w:right="20"/>
        <w:jc w:val="both"/>
        <w:rPr>
          <w:rFonts w:ascii="Times New Roman" w:eastAsia="Calibri" w:hAnsi="Times New Roman"/>
          <w:szCs w:val="28"/>
          <w:lang w:val="en-US" w:eastAsia="en-US"/>
        </w:rPr>
      </w:pPr>
      <w:r w:rsidRPr="00B60C64">
        <w:rPr>
          <w:rFonts w:ascii="Times New Roman" w:eastAsia="Calibri" w:hAnsi="Times New Roman"/>
          <w:szCs w:val="28"/>
          <w:lang w:val="en-US" w:eastAsia="en-US"/>
        </w:rPr>
        <w:t>6</w:t>
      </w:r>
      <w:r w:rsidR="00901952">
        <w:rPr>
          <w:rFonts w:ascii="Times New Roman" w:eastAsia="Calibri" w:hAnsi="Times New Roman"/>
          <w:szCs w:val="28"/>
          <w:lang w:val="en-US" w:eastAsia="en-US"/>
        </w:rPr>
        <w:t>7</w:t>
      </w:r>
      <w:r w:rsidRPr="00B60C64">
        <w:rPr>
          <w:rFonts w:ascii="Times New Roman" w:eastAsia="Calibri" w:hAnsi="Times New Roman"/>
          <w:szCs w:val="28"/>
          <w:lang w:val="en-US" w:eastAsia="en-US"/>
        </w:rPr>
        <w:t>. All issues not settled by this Regulation shall be regulated by the legislation of the Republic of Kazakhstan, the Charter of “Samruk-Energy” JSC, and other internal documents of “Samruk-Energy” JSC.</w:t>
      </w:r>
    </w:p>
    <w:p w:rsidR="00B60C64" w:rsidRPr="00B60C64" w:rsidRDefault="00B60C64" w:rsidP="00B60C64">
      <w:pPr>
        <w:widowControl w:val="0"/>
        <w:overflowPunct w:val="0"/>
        <w:autoSpaceDE w:val="0"/>
        <w:autoSpaceDN w:val="0"/>
        <w:adjustRightInd w:val="0"/>
        <w:spacing w:line="223" w:lineRule="auto"/>
        <w:ind w:left="721" w:right="20"/>
        <w:jc w:val="both"/>
        <w:rPr>
          <w:rFonts w:ascii="Times New Roman" w:eastAsia="Calibri" w:hAnsi="Times New Roman"/>
          <w:szCs w:val="28"/>
          <w:lang w:val="en-US" w:eastAsia="en-US"/>
        </w:rPr>
      </w:pPr>
    </w:p>
    <w:p w:rsidR="00F1412B" w:rsidRPr="00EC4819" w:rsidRDefault="00B60C64" w:rsidP="00B60C64">
      <w:pPr>
        <w:pStyle w:val="ab"/>
        <w:numPr>
          <w:ilvl w:val="0"/>
          <w:numId w:val="33"/>
        </w:numPr>
        <w:spacing w:after="0" w:line="240" w:lineRule="auto"/>
        <w:jc w:val="center"/>
        <w:rPr>
          <w:rFonts w:ascii="Times New Roman" w:hAnsi="Times New Roman"/>
          <w:b/>
          <w:sz w:val="28"/>
          <w:szCs w:val="28"/>
        </w:rPr>
      </w:pPr>
      <w:r>
        <w:rPr>
          <w:rFonts w:ascii="Times New Roman" w:hAnsi="Times New Roman"/>
          <w:b/>
          <w:sz w:val="28"/>
          <w:szCs w:val="28"/>
          <w:lang w:val="en-US"/>
        </w:rPr>
        <w:t>Forms of documents and records</w:t>
      </w:r>
    </w:p>
    <w:p w:rsidR="006F2EC5" w:rsidRPr="00EC4819" w:rsidRDefault="006F2EC5" w:rsidP="006F2EC5">
      <w:pPr>
        <w:jc w:val="center"/>
        <w:rPr>
          <w:rFonts w:ascii="Times New Roman" w:hAnsi="Times New Roman"/>
          <w:b/>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692"/>
        <w:gridCol w:w="2126"/>
        <w:gridCol w:w="1418"/>
        <w:gridCol w:w="992"/>
        <w:gridCol w:w="1417"/>
      </w:tblGrid>
      <w:tr w:rsidR="00B60C64" w:rsidRPr="00EC4819" w:rsidTr="00B60C64">
        <w:trPr>
          <w:trHeight w:val="871"/>
        </w:trPr>
        <w:tc>
          <w:tcPr>
            <w:tcW w:w="561" w:type="dxa"/>
            <w:vAlign w:val="center"/>
          </w:tcPr>
          <w:p w:rsidR="00B60C64" w:rsidRPr="00B60C64" w:rsidRDefault="00B60C64" w:rsidP="00FD5661">
            <w:pPr>
              <w:pStyle w:val="a5"/>
              <w:tabs>
                <w:tab w:val="clear" w:pos="851"/>
              </w:tabs>
              <w:spacing w:before="0"/>
              <w:ind w:left="0" w:firstLine="0"/>
              <w:jc w:val="center"/>
              <w:rPr>
                <w:rFonts w:ascii="Times New Roman" w:hAnsi="Times New Roman"/>
                <w:b/>
                <w:sz w:val="24"/>
              </w:rPr>
            </w:pPr>
            <w:r>
              <w:rPr>
                <w:rFonts w:ascii="Times New Roman" w:hAnsi="Times New Roman"/>
                <w:b/>
                <w:sz w:val="24"/>
              </w:rPr>
              <w:t>No.</w:t>
            </w:r>
          </w:p>
        </w:tc>
        <w:tc>
          <w:tcPr>
            <w:tcW w:w="3692" w:type="dxa"/>
            <w:vAlign w:val="bottom"/>
          </w:tcPr>
          <w:p w:rsidR="00B60C64" w:rsidRPr="00B60C64" w:rsidRDefault="00B60C64" w:rsidP="00B60C64">
            <w:pPr>
              <w:widowControl w:val="0"/>
              <w:shd w:val="clear" w:color="auto" w:fill="FFFFFF"/>
              <w:tabs>
                <w:tab w:val="left" w:pos="3031"/>
              </w:tabs>
              <w:autoSpaceDE w:val="0"/>
              <w:autoSpaceDN w:val="0"/>
              <w:adjustRightInd w:val="0"/>
              <w:ind w:right="81" w:firstLine="12"/>
              <w:rPr>
                <w:rFonts w:ascii="Times New Roman" w:hAnsi="Times New Roman"/>
                <w:sz w:val="24"/>
              </w:rPr>
            </w:pPr>
            <w:r w:rsidRPr="00B60C64">
              <w:rPr>
                <w:rFonts w:ascii="Times New Roman" w:hAnsi="Times New Roman"/>
                <w:sz w:val="24"/>
              </w:rPr>
              <w:t>Description of a record</w:t>
            </w:r>
          </w:p>
        </w:tc>
        <w:tc>
          <w:tcPr>
            <w:tcW w:w="2126" w:type="dxa"/>
            <w:vAlign w:val="bottom"/>
          </w:tcPr>
          <w:p w:rsidR="00B60C64" w:rsidRPr="00B60C64" w:rsidRDefault="00B60C64" w:rsidP="00B60C64">
            <w:pPr>
              <w:widowControl w:val="0"/>
              <w:shd w:val="clear" w:color="auto" w:fill="FFFFFF"/>
              <w:tabs>
                <w:tab w:val="left" w:pos="3031"/>
              </w:tabs>
              <w:autoSpaceDE w:val="0"/>
              <w:autoSpaceDN w:val="0"/>
              <w:adjustRightInd w:val="0"/>
              <w:ind w:right="81" w:firstLine="12"/>
              <w:jc w:val="right"/>
              <w:rPr>
                <w:rFonts w:ascii="Times New Roman" w:hAnsi="Times New Roman"/>
                <w:sz w:val="24"/>
              </w:rPr>
            </w:pPr>
            <w:r w:rsidRPr="00B60C64">
              <w:rPr>
                <w:rFonts w:ascii="Times New Roman" w:hAnsi="Times New Roman"/>
                <w:sz w:val="24"/>
              </w:rPr>
              <w:t>Form of record</w:t>
            </w:r>
          </w:p>
        </w:tc>
        <w:tc>
          <w:tcPr>
            <w:tcW w:w="1418" w:type="dxa"/>
            <w:vAlign w:val="bottom"/>
          </w:tcPr>
          <w:p w:rsidR="00B60C64" w:rsidRPr="00B60C64" w:rsidRDefault="00B60C64" w:rsidP="00B60C64">
            <w:pPr>
              <w:widowControl w:val="0"/>
              <w:shd w:val="clear" w:color="auto" w:fill="FFFFFF"/>
              <w:tabs>
                <w:tab w:val="left" w:pos="3031"/>
              </w:tabs>
              <w:autoSpaceDE w:val="0"/>
              <w:autoSpaceDN w:val="0"/>
              <w:adjustRightInd w:val="0"/>
              <w:ind w:right="81" w:firstLine="12"/>
              <w:jc w:val="center"/>
              <w:rPr>
                <w:rFonts w:ascii="Times New Roman" w:hAnsi="Times New Roman"/>
                <w:sz w:val="24"/>
              </w:rPr>
            </w:pPr>
            <w:r w:rsidRPr="00B60C64">
              <w:rPr>
                <w:rFonts w:ascii="Times New Roman" w:hAnsi="Times New Roman"/>
                <w:sz w:val="24"/>
              </w:rPr>
              <w:t>The department in charge</w:t>
            </w:r>
          </w:p>
        </w:tc>
        <w:tc>
          <w:tcPr>
            <w:tcW w:w="992" w:type="dxa"/>
            <w:vAlign w:val="bottom"/>
          </w:tcPr>
          <w:p w:rsidR="00B60C64" w:rsidRPr="00B60C64" w:rsidRDefault="00B60C64" w:rsidP="00B60C64">
            <w:pPr>
              <w:widowControl w:val="0"/>
              <w:shd w:val="clear" w:color="auto" w:fill="FFFFFF"/>
              <w:tabs>
                <w:tab w:val="left" w:pos="3031"/>
              </w:tabs>
              <w:autoSpaceDE w:val="0"/>
              <w:autoSpaceDN w:val="0"/>
              <w:adjustRightInd w:val="0"/>
              <w:spacing w:line="218" w:lineRule="exact"/>
              <w:ind w:right="81" w:firstLine="12"/>
              <w:jc w:val="center"/>
              <w:rPr>
                <w:rFonts w:ascii="Times New Roman" w:hAnsi="Times New Roman"/>
                <w:sz w:val="24"/>
              </w:rPr>
            </w:pPr>
            <w:r w:rsidRPr="00B60C64">
              <w:rPr>
                <w:rFonts w:ascii="Times New Roman" w:hAnsi="Times New Roman"/>
                <w:sz w:val="24"/>
              </w:rPr>
              <w:t>Place of storage</w:t>
            </w:r>
          </w:p>
        </w:tc>
        <w:tc>
          <w:tcPr>
            <w:tcW w:w="1417" w:type="dxa"/>
            <w:vAlign w:val="bottom"/>
          </w:tcPr>
          <w:p w:rsidR="00B60C64" w:rsidRPr="00B60C64" w:rsidRDefault="00B60C64" w:rsidP="00B60C64">
            <w:pPr>
              <w:widowControl w:val="0"/>
              <w:shd w:val="clear" w:color="auto" w:fill="FFFFFF"/>
              <w:tabs>
                <w:tab w:val="left" w:pos="3031"/>
              </w:tabs>
              <w:autoSpaceDE w:val="0"/>
              <w:autoSpaceDN w:val="0"/>
              <w:adjustRightInd w:val="0"/>
              <w:spacing w:line="218" w:lineRule="exact"/>
              <w:ind w:right="81" w:firstLine="12"/>
              <w:jc w:val="center"/>
              <w:rPr>
                <w:rFonts w:ascii="Times New Roman" w:hAnsi="Times New Roman"/>
                <w:sz w:val="24"/>
              </w:rPr>
            </w:pPr>
            <w:r w:rsidRPr="00B60C64">
              <w:rPr>
                <w:rFonts w:ascii="Times New Roman" w:hAnsi="Times New Roman"/>
                <w:sz w:val="24"/>
              </w:rPr>
              <w:t>Storage period</w:t>
            </w:r>
          </w:p>
        </w:tc>
      </w:tr>
      <w:tr w:rsidR="00FF301C" w:rsidRPr="00EC4819" w:rsidTr="00FF301C">
        <w:trPr>
          <w:trHeight w:val="2260"/>
        </w:trPr>
        <w:tc>
          <w:tcPr>
            <w:tcW w:w="561" w:type="dxa"/>
            <w:vAlign w:val="center"/>
          </w:tcPr>
          <w:p w:rsidR="00FF301C" w:rsidRPr="00EC4819" w:rsidDel="001C306C" w:rsidRDefault="00FF301C" w:rsidP="00501BE7">
            <w:pPr>
              <w:contextualSpacing/>
              <w:jc w:val="center"/>
              <w:rPr>
                <w:rFonts w:ascii="Times New Roman" w:hAnsi="Times New Roman"/>
                <w:sz w:val="24"/>
              </w:rPr>
            </w:pPr>
            <w:r w:rsidRPr="00EC4819">
              <w:rPr>
                <w:rFonts w:ascii="Times New Roman" w:hAnsi="Times New Roman"/>
                <w:sz w:val="24"/>
              </w:rPr>
              <w:t>1</w:t>
            </w:r>
          </w:p>
        </w:tc>
        <w:tc>
          <w:tcPr>
            <w:tcW w:w="3692" w:type="dxa"/>
            <w:vAlign w:val="center"/>
          </w:tcPr>
          <w:p w:rsidR="00FF301C" w:rsidRPr="00FF301C" w:rsidRDefault="00FF301C" w:rsidP="00FF301C">
            <w:pPr>
              <w:widowControl w:val="0"/>
              <w:shd w:val="clear" w:color="auto" w:fill="FFFFFF"/>
              <w:tabs>
                <w:tab w:val="left" w:pos="3031"/>
              </w:tabs>
              <w:autoSpaceDE w:val="0"/>
              <w:autoSpaceDN w:val="0"/>
              <w:adjustRightInd w:val="0"/>
              <w:ind w:right="81" w:firstLine="12"/>
              <w:jc w:val="center"/>
              <w:rPr>
                <w:lang w:val="en-US"/>
              </w:rPr>
            </w:pPr>
            <w:r w:rsidRPr="00FF301C">
              <w:rPr>
                <w:rFonts w:ascii="Times New Roman" w:hAnsi="Times New Roman"/>
                <w:sz w:val="24"/>
                <w:lang w:val="en-US"/>
              </w:rPr>
              <w:t xml:space="preserve">Draft decision of “Samruk-Energy” JSC </w:t>
            </w:r>
            <w:r>
              <w:rPr>
                <w:rFonts w:ascii="Times New Roman" w:hAnsi="Times New Roman"/>
                <w:sz w:val="24"/>
                <w:lang w:val="en-US"/>
              </w:rPr>
              <w:t>CALM</w:t>
            </w:r>
          </w:p>
        </w:tc>
        <w:tc>
          <w:tcPr>
            <w:tcW w:w="2126" w:type="dxa"/>
            <w:vAlign w:val="center"/>
          </w:tcPr>
          <w:p w:rsidR="00FF301C" w:rsidRPr="00EC4819" w:rsidDel="001C306C" w:rsidRDefault="00FF301C" w:rsidP="00FF301C">
            <w:pPr>
              <w:ind w:left="-108"/>
              <w:contextualSpacing/>
              <w:jc w:val="center"/>
              <w:rPr>
                <w:rFonts w:ascii="Times New Roman" w:hAnsi="Times New Roman"/>
                <w:sz w:val="24"/>
              </w:rPr>
            </w:pPr>
            <w:r>
              <w:rPr>
                <w:rFonts w:ascii="Times New Roman" w:hAnsi="Times New Roman"/>
                <w:sz w:val="24"/>
                <w:lang w:val="en-US"/>
              </w:rPr>
              <w:t>FR</w:t>
            </w:r>
            <w:r w:rsidRPr="00EC4819">
              <w:rPr>
                <w:rFonts w:ascii="Times New Roman" w:hAnsi="Times New Roman"/>
                <w:sz w:val="24"/>
              </w:rPr>
              <w:t xml:space="preserve"> 01 </w:t>
            </w:r>
            <w:r>
              <w:rPr>
                <w:rFonts w:ascii="Times New Roman" w:hAnsi="Times New Roman"/>
                <w:sz w:val="24"/>
                <w:lang w:val="en-US"/>
              </w:rPr>
              <w:t>PSM</w:t>
            </w:r>
            <w:r w:rsidRPr="00EC4819">
              <w:rPr>
                <w:rFonts w:ascii="Times New Roman" w:hAnsi="Times New Roman"/>
                <w:sz w:val="24"/>
              </w:rPr>
              <w:t xml:space="preserve"> 04-01-15</w:t>
            </w:r>
          </w:p>
        </w:tc>
        <w:tc>
          <w:tcPr>
            <w:tcW w:w="1418" w:type="dxa"/>
            <w:vAlign w:val="center"/>
          </w:tcPr>
          <w:p w:rsidR="00FF301C" w:rsidRPr="00B60C64" w:rsidDel="001C306C" w:rsidRDefault="00FF301C" w:rsidP="001C306C">
            <w:pPr>
              <w:pStyle w:val="a5"/>
              <w:tabs>
                <w:tab w:val="clear" w:pos="851"/>
              </w:tabs>
              <w:spacing w:before="0"/>
              <w:ind w:left="0" w:firstLine="0"/>
              <w:jc w:val="center"/>
              <w:rPr>
                <w:rFonts w:ascii="Times New Roman" w:hAnsi="Times New Roman"/>
                <w:sz w:val="24"/>
              </w:rPr>
            </w:pPr>
            <w:r>
              <w:rPr>
                <w:rFonts w:ascii="Times New Roman" w:hAnsi="Times New Roman"/>
                <w:sz w:val="20"/>
                <w:szCs w:val="20"/>
              </w:rPr>
              <w:t>The Company’s BU that supervises the matters related to treasury operations</w:t>
            </w:r>
          </w:p>
        </w:tc>
        <w:tc>
          <w:tcPr>
            <w:tcW w:w="992" w:type="dxa"/>
            <w:vAlign w:val="center"/>
          </w:tcPr>
          <w:p w:rsidR="00FF301C" w:rsidRPr="00B60C64" w:rsidDel="001C306C" w:rsidRDefault="00FF301C" w:rsidP="00FD5661">
            <w:pPr>
              <w:pStyle w:val="a5"/>
              <w:tabs>
                <w:tab w:val="clear" w:pos="851"/>
              </w:tabs>
              <w:spacing w:before="0"/>
              <w:ind w:left="0" w:firstLine="0"/>
              <w:jc w:val="center"/>
              <w:rPr>
                <w:rFonts w:ascii="Times New Roman" w:hAnsi="Times New Roman"/>
                <w:sz w:val="24"/>
              </w:rPr>
            </w:pPr>
            <w:r>
              <w:rPr>
                <w:rFonts w:ascii="Times New Roman" w:hAnsi="Times New Roman"/>
                <w:sz w:val="20"/>
                <w:szCs w:val="20"/>
              </w:rPr>
              <w:t>The Company’s BU that supervises the matters related to treasury operations</w:t>
            </w:r>
          </w:p>
        </w:tc>
        <w:tc>
          <w:tcPr>
            <w:tcW w:w="1417" w:type="dxa"/>
            <w:vAlign w:val="center"/>
          </w:tcPr>
          <w:p w:rsidR="00FF301C" w:rsidRPr="00EC4819" w:rsidDel="001C306C" w:rsidRDefault="00FF301C" w:rsidP="00B60C64">
            <w:pPr>
              <w:pStyle w:val="a5"/>
              <w:tabs>
                <w:tab w:val="clear" w:pos="851"/>
              </w:tabs>
              <w:spacing w:before="0"/>
              <w:ind w:left="0" w:firstLine="0"/>
              <w:jc w:val="center"/>
              <w:rPr>
                <w:rFonts w:ascii="Times New Roman" w:hAnsi="Times New Roman"/>
                <w:sz w:val="24"/>
                <w:lang w:val="ru-RU"/>
              </w:rPr>
            </w:pPr>
            <w:r w:rsidRPr="00B60C64">
              <w:rPr>
                <w:rFonts w:ascii="Times New Roman" w:hAnsi="Times New Roman"/>
                <w:sz w:val="20"/>
                <w:szCs w:val="20"/>
              </w:rPr>
              <w:t>permanently</w:t>
            </w:r>
          </w:p>
        </w:tc>
      </w:tr>
      <w:tr w:rsidR="00FF301C" w:rsidRPr="000368C4" w:rsidTr="009B77DA">
        <w:tc>
          <w:tcPr>
            <w:tcW w:w="561" w:type="dxa"/>
            <w:vAlign w:val="center"/>
          </w:tcPr>
          <w:p w:rsidR="00FF301C" w:rsidRPr="00EC4819" w:rsidRDefault="00FF301C" w:rsidP="00501BE7">
            <w:pPr>
              <w:contextualSpacing/>
              <w:jc w:val="center"/>
              <w:rPr>
                <w:rFonts w:ascii="Times New Roman" w:hAnsi="Times New Roman"/>
                <w:sz w:val="24"/>
              </w:rPr>
            </w:pPr>
            <w:r w:rsidRPr="00EC4819">
              <w:rPr>
                <w:rFonts w:ascii="Times New Roman" w:hAnsi="Times New Roman"/>
                <w:sz w:val="24"/>
              </w:rPr>
              <w:t>2</w:t>
            </w:r>
          </w:p>
        </w:tc>
        <w:tc>
          <w:tcPr>
            <w:tcW w:w="3692" w:type="dxa"/>
          </w:tcPr>
          <w:p w:rsidR="00FF301C" w:rsidRDefault="00FF301C" w:rsidP="00670D0E">
            <w:pPr>
              <w:widowControl w:val="0"/>
              <w:autoSpaceDE w:val="0"/>
              <w:autoSpaceDN w:val="0"/>
              <w:adjustRightInd w:val="0"/>
              <w:spacing w:line="229" w:lineRule="exact"/>
              <w:rPr>
                <w:lang w:val="en-US"/>
              </w:rPr>
            </w:pPr>
          </w:p>
          <w:p w:rsidR="00FF301C" w:rsidRDefault="00FF301C" w:rsidP="00670D0E">
            <w:pPr>
              <w:widowControl w:val="0"/>
              <w:autoSpaceDE w:val="0"/>
              <w:autoSpaceDN w:val="0"/>
              <w:adjustRightInd w:val="0"/>
              <w:spacing w:line="229" w:lineRule="exact"/>
              <w:rPr>
                <w:lang w:val="en-US"/>
              </w:rPr>
            </w:pPr>
          </w:p>
          <w:p w:rsidR="00FF301C" w:rsidRDefault="00FF301C" w:rsidP="00670D0E">
            <w:pPr>
              <w:widowControl w:val="0"/>
              <w:autoSpaceDE w:val="0"/>
              <w:autoSpaceDN w:val="0"/>
              <w:adjustRightInd w:val="0"/>
              <w:spacing w:line="229" w:lineRule="exact"/>
              <w:rPr>
                <w:lang w:val="en-US"/>
              </w:rPr>
            </w:pPr>
          </w:p>
          <w:p w:rsidR="00FF301C" w:rsidRPr="00FF301C" w:rsidRDefault="00FF301C" w:rsidP="00FF301C">
            <w:pPr>
              <w:widowControl w:val="0"/>
              <w:autoSpaceDE w:val="0"/>
              <w:autoSpaceDN w:val="0"/>
              <w:adjustRightInd w:val="0"/>
              <w:spacing w:line="229" w:lineRule="exact"/>
              <w:rPr>
                <w:lang w:val="en-US"/>
              </w:rPr>
            </w:pPr>
            <w:r w:rsidRPr="00FF301C">
              <w:rPr>
                <w:rFonts w:ascii="Times New Roman" w:hAnsi="Times New Roman"/>
                <w:sz w:val="24"/>
                <w:lang w:val="en-US"/>
              </w:rPr>
              <w:t xml:space="preserve">Questionnaire for absentee voting of members of “Samruk-Energy” JSC </w:t>
            </w:r>
            <w:r>
              <w:rPr>
                <w:rFonts w:ascii="Times New Roman" w:hAnsi="Times New Roman"/>
                <w:sz w:val="24"/>
                <w:lang w:val="en-US"/>
              </w:rPr>
              <w:t xml:space="preserve">CALM. </w:t>
            </w:r>
          </w:p>
        </w:tc>
        <w:tc>
          <w:tcPr>
            <w:tcW w:w="2126" w:type="dxa"/>
            <w:vAlign w:val="center"/>
          </w:tcPr>
          <w:p w:rsidR="00FF301C" w:rsidRPr="00FF301C" w:rsidRDefault="00FF301C" w:rsidP="00FF301C">
            <w:pPr>
              <w:ind w:left="-108"/>
              <w:contextualSpacing/>
              <w:jc w:val="center"/>
              <w:rPr>
                <w:rFonts w:ascii="Times New Roman" w:hAnsi="Times New Roman"/>
                <w:sz w:val="24"/>
                <w:lang w:val="en-US"/>
              </w:rPr>
            </w:pPr>
            <w:r>
              <w:rPr>
                <w:rFonts w:ascii="Times New Roman" w:hAnsi="Times New Roman"/>
                <w:sz w:val="24"/>
                <w:lang w:val="en-US"/>
              </w:rPr>
              <w:t>FR</w:t>
            </w:r>
            <w:r w:rsidRPr="00FF301C">
              <w:rPr>
                <w:rFonts w:ascii="Times New Roman" w:hAnsi="Times New Roman"/>
                <w:sz w:val="24"/>
                <w:lang w:val="en-US"/>
              </w:rPr>
              <w:t xml:space="preserve"> 02 </w:t>
            </w:r>
            <w:r>
              <w:rPr>
                <w:rFonts w:ascii="Times New Roman" w:hAnsi="Times New Roman"/>
                <w:sz w:val="24"/>
                <w:lang w:val="en-US"/>
              </w:rPr>
              <w:t>PSM</w:t>
            </w:r>
            <w:r w:rsidRPr="00FF301C">
              <w:rPr>
                <w:rFonts w:ascii="Times New Roman" w:hAnsi="Times New Roman"/>
                <w:sz w:val="24"/>
                <w:lang w:val="en-US"/>
              </w:rPr>
              <w:t xml:space="preserve"> 04-01-15</w:t>
            </w:r>
          </w:p>
        </w:tc>
        <w:tc>
          <w:tcPr>
            <w:tcW w:w="1418" w:type="dxa"/>
            <w:vAlign w:val="center"/>
          </w:tcPr>
          <w:p w:rsidR="00FF301C" w:rsidRPr="00B60C64" w:rsidRDefault="00FF301C" w:rsidP="001C306C">
            <w:pPr>
              <w:pStyle w:val="a5"/>
              <w:tabs>
                <w:tab w:val="clear" w:pos="851"/>
              </w:tabs>
              <w:spacing w:before="0"/>
              <w:ind w:left="0" w:firstLine="0"/>
              <w:jc w:val="center"/>
              <w:rPr>
                <w:rFonts w:ascii="Times New Roman" w:hAnsi="Times New Roman"/>
                <w:sz w:val="20"/>
                <w:szCs w:val="20"/>
              </w:rPr>
            </w:pPr>
            <w:r>
              <w:rPr>
                <w:rFonts w:ascii="Times New Roman" w:hAnsi="Times New Roman"/>
                <w:sz w:val="20"/>
                <w:szCs w:val="20"/>
              </w:rPr>
              <w:t>The Company’s BU that supervises the matters related to treasury operations</w:t>
            </w:r>
          </w:p>
        </w:tc>
        <w:tc>
          <w:tcPr>
            <w:tcW w:w="992" w:type="dxa"/>
            <w:vAlign w:val="center"/>
          </w:tcPr>
          <w:p w:rsidR="00FF301C" w:rsidRPr="00B60C64" w:rsidRDefault="00FF301C" w:rsidP="00FD5661">
            <w:pPr>
              <w:pStyle w:val="a5"/>
              <w:tabs>
                <w:tab w:val="clear" w:pos="851"/>
              </w:tabs>
              <w:spacing w:before="0"/>
              <w:ind w:left="0" w:firstLine="0"/>
              <w:jc w:val="center"/>
              <w:rPr>
                <w:rFonts w:ascii="Times New Roman" w:hAnsi="Times New Roman"/>
                <w:sz w:val="20"/>
                <w:szCs w:val="20"/>
              </w:rPr>
            </w:pPr>
            <w:r>
              <w:rPr>
                <w:rFonts w:ascii="Times New Roman" w:hAnsi="Times New Roman"/>
                <w:sz w:val="20"/>
                <w:szCs w:val="20"/>
              </w:rPr>
              <w:t>The Company’s BU that supervises the matters related to treasury operations</w:t>
            </w:r>
          </w:p>
        </w:tc>
        <w:tc>
          <w:tcPr>
            <w:tcW w:w="1417" w:type="dxa"/>
          </w:tcPr>
          <w:p w:rsidR="00FF301C" w:rsidRDefault="00FF301C">
            <w:r>
              <w:rPr>
                <w:rFonts w:ascii="Times New Roman" w:hAnsi="Times New Roman"/>
                <w:sz w:val="20"/>
                <w:szCs w:val="20"/>
                <w:lang w:val="en-US"/>
              </w:rPr>
              <w:t xml:space="preserve">   </w:t>
            </w:r>
            <w:r w:rsidRPr="009F1992">
              <w:rPr>
                <w:rFonts w:ascii="Times New Roman" w:hAnsi="Times New Roman"/>
                <w:sz w:val="20"/>
                <w:szCs w:val="20"/>
              </w:rPr>
              <w:t>permanently</w:t>
            </w:r>
          </w:p>
        </w:tc>
      </w:tr>
      <w:tr w:rsidR="00FF301C" w:rsidRPr="00EC4819" w:rsidTr="00FF301C">
        <w:trPr>
          <w:trHeight w:val="1141"/>
        </w:trPr>
        <w:tc>
          <w:tcPr>
            <w:tcW w:w="561" w:type="dxa"/>
            <w:vAlign w:val="center"/>
          </w:tcPr>
          <w:p w:rsidR="00FF301C" w:rsidRPr="00EC4819" w:rsidRDefault="00FF301C" w:rsidP="00501BE7">
            <w:pPr>
              <w:contextualSpacing/>
              <w:jc w:val="center"/>
              <w:rPr>
                <w:rFonts w:ascii="Times New Roman" w:hAnsi="Times New Roman"/>
                <w:sz w:val="24"/>
              </w:rPr>
            </w:pPr>
            <w:r w:rsidRPr="00EC4819">
              <w:rPr>
                <w:rFonts w:ascii="Times New Roman" w:hAnsi="Times New Roman"/>
                <w:sz w:val="24"/>
              </w:rPr>
              <w:t>3</w:t>
            </w:r>
          </w:p>
        </w:tc>
        <w:tc>
          <w:tcPr>
            <w:tcW w:w="3692" w:type="dxa"/>
            <w:vAlign w:val="center"/>
          </w:tcPr>
          <w:p w:rsidR="00FF301C" w:rsidRPr="00FF301C" w:rsidRDefault="00FF301C" w:rsidP="00FF301C">
            <w:pPr>
              <w:widowControl w:val="0"/>
              <w:autoSpaceDE w:val="0"/>
              <w:autoSpaceDN w:val="0"/>
              <w:adjustRightInd w:val="0"/>
              <w:spacing w:line="229" w:lineRule="exact"/>
              <w:jc w:val="center"/>
              <w:rPr>
                <w:lang w:val="en-US"/>
              </w:rPr>
            </w:pPr>
            <w:r w:rsidRPr="00FF301C">
              <w:rPr>
                <w:rFonts w:ascii="Times New Roman" w:hAnsi="Times New Roman"/>
                <w:sz w:val="24"/>
                <w:lang w:val="en-US"/>
              </w:rPr>
              <w:t>Confidentiality undertaking</w:t>
            </w:r>
          </w:p>
        </w:tc>
        <w:tc>
          <w:tcPr>
            <w:tcW w:w="2126" w:type="dxa"/>
            <w:vAlign w:val="center"/>
          </w:tcPr>
          <w:p w:rsidR="00FF301C" w:rsidRPr="00EC4819" w:rsidRDefault="00FF301C" w:rsidP="00FF301C">
            <w:pPr>
              <w:ind w:left="-108"/>
              <w:contextualSpacing/>
              <w:jc w:val="center"/>
              <w:rPr>
                <w:rFonts w:ascii="Times New Roman" w:hAnsi="Times New Roman"/>
                <w:sz w:val="24"/>
              </w:rPr>
            </w:pPr>
            <w:r>
              <w:rPr>
                <w:rFonts w:ascii="Times New Roman" w:hAnsi="Times New Roman"/>
                <w:sz w:val="24"/>
                <w:lang w:val="en-US"/>
              </w:rPr>
              <w:t>FR</w:t>
            </w:r>
            <w:r w:rsidRPr="00EC4819">
              <w:rPr>
                <w:rFonts w:ascii="Times New Roman" w:hAnsi="Times New Roman"/>
                <w:sz w:val="24"/>
              </w:rPr>
              <w:t xml:space="preserve"> 03 </w:t>
            </w:r>
            <w:r>
              <w:rPr>
                <w:rFonts w:ascii="Times New Roman" w:hAnsi="Times New Roman"/>
                <w:sz w:val="24"/>
                <w:lang w:val="en-US"/>
              </w:rPr>
              <w:t>PSM</w:t>
            </w:r>
            <w:r w:rsidRPr="00EC4819">
              <w:rPr>
                <w:rFonts w:ascii="Times New Roman" w:hAnsi="Times New Roman"/>
                <w:sz w:val="24"/>
              </w:rPr>
              <w:t xml:space="preserve"> 04-01-15</w:t>
            </w:r>
          </w:p>
        </w:tc>
        <w:tc>
          <w:tcPr>
            <w:tcW w:w="1418" w:type="dxa"/>
            <w:vAlign w:val="center"/>
          </w:tcPr>
          <w:p w:rsidR="00FF301C" w:rsidRPr="00B60C64" w:rsidRDefault="00FF301C" w:rsidP="00FD5661">
            <w:pPr>
              <w:pStyle w:val="a5"/>
              <w:tabs>
                <w:tab w:val="clear" w:pos="851"/>
              </w:tabs>
              <w:spacing w:before="0"/>
              <w:ind w:left="0" w:firstLine="0"/>
              <w:jc w:val="center"/>
              <w:rPr>
                <w:rFonts w:ascii="Times New Roman" w:hAnsi="Times New Roman"/>
                <w:sz w:val="24"/>
              </w:rPr>
            </w:pPr>
            <w:r>
              <w:rPr>
                <w:rFonts w:ascii="Times New Roman" w:hAnsi="Times New Roman"/>
                <w:sz w:val="20"/>
                <w:szCs w:val="20"/>
              </w:rPr>
              <w:t>The Company’s BU that supervises the matters related to treasury operations</w:t>
            </w:r>
          </w:p>
        </w:tc>
        <w:tc>
          <w:tcPr>
            <w:tcW w:w="992" w:type="dxa"/>
            <w:vAlign w:val="center"/>
          </w:tcPr>
          <w:p w:rsidR="00FF301C" w:rsidRPr="00B60C64" w:rsidRDefault="00FF301C" w:rsidP="00FD5661">
            <w:pPr>
              <w:pStyle w:val="a5"/>
              <w:tabs>
                <w:tab w:val="clear" w:pos="851"/>
              </w:tabs>
              <w:spacing w:before="0"/>
              <w:ind w:left="0" w:firstLine="0"/>
              <w:jc w:val="center"/>
              <w:rPr>
                <w:rFonts w:ascii="Times New Roman" w:hAnsi="Times New Roman"/>
                <w:sz w:val="24"/>
              </w:rPr>
            </w:pPr>
            <w:r>
              <w:rPr>
                <w:rFonts w:ascii="Times New Roman" w:hAnsi="Times New Roman"/>
                <w:sz w:val="20"/>
                <w:szCs w:val="20"/>
              </w:rPr>
              <w:t>The Company’s BU that supervises the matters related to treasury operations</w:t>
            </w:r>
          </w:p>
        </w:tc>
        <w:tc>
          <w:tcPr>
            <w:tcW w:w="1417" w:type="dxa"/>
          </w:tcPr>
          <w:p w:rsidR="00FF301C" w:rsidRDefault="00FF301C">
            <w:r>
              <w:rPr>
                <w:rFonts w:ascii="Times New Roman" w:hAnsi="Times New Roman"/>
                <w:sz w:val="20"/>
                <w:szCs w:val="20"/>
                <w:lang w:val="en-US"/>
              </w:rPr>
              <w:t xml:space="preserve">   </w:t>
            </w:r>
            <w:r w:rsidRPr="009F1992">
              <w:rPr>
                <w:rFonts w:ascii="Times New Roman" w:hAnsi="Times New Roman"/>
                <w:sz w:val="20"/>
                <w:szCs w:val="20"/>
              </w:rPr>
              <w:t>permanently</w:t>
            </w:r>
          </w:p>
        </w:tc>
      </w:tr>
    </w:tbl>
    <w:p w:rsidR="006F2EC5" w:rsidRPr="00EC4819" w:rsidRDefault="006F2EC5" w:rsidP="006F2EC5">
      <w:pPr>
        <w:jc w:val="center"/>
        <w:rPr>
          <w:rFonts w:ascii="Times New Roman" w:hAnsi="Times New Roman"/>
          <w:b/>
          <w:szCs w:val="28"/>
        </w:rPr>
      </w:pPr>
    </w:p>
    <w:p w:rsidR="006F2EC5" w:rsidRPr="00EC4819" w:rsidRDefault="006F2EC5" w:rsidP="006F2EC5">
      <w:pPr>
        <w:jc w:val="center"/>
        <w:rPr>
          <w:rFonts w:ascii="Times New Roman" w:hAnsi="Times New Roman"/>
          <w:b/>
          <w:szCs w:val="28"/>
        </w:rPr>
      </w:pPr>
    </w:p>
    <w:p w:rsidR="00FF301C" w:rsidRPr="001C5217" w:rsidRDefault="00FF301C" w:rsidP="00FF301C">
      <w:pPr>
        <w:widowControl w:val="0"/>
        <w:overflowPunct w:val="0"/>
        <w:autoSpaceDE w:val="0"/>
        <w:autoSpaceDN w:val="0"/>
        <w:adjustRightInd w:val="0"/>
        <w:ind w:right="20"/>
        <w:jc w:val="right"/>
        <w:rPr>
          <w:szCs w:val="28"/>
          <w:lang w:val="en-US"/>
        </w:rPr>
      </w:pPr>
      <w:r>
        <w:rPr>
          <w:szCs w:val="28"/>
          <w:lang w:val="en-US"/>
        </w:rPr>
        <w:t>F</w:t>
      </w:r>
      <w:r w:rsidR="001967B3">
        <w:rPr>
          <w:szCs w:val="28"/>
          <w:lang w:val="en-US"/>
        </w:rPr>
        <w:t>R</w:t>
      </w:r>
      <w:r w:rsidRPr="001C5217">
        <w:rPr>
          <w:szCs w:val="28"/>
          <w:lang w:val="en-US"/>
        </w:rPr>
        <w:t xml:space="preserve"> 01 </w:t>
      </w:r>
      <w:r>
        <w:rPr>
          <w:szCs w:val="28"/>
          <w:lang w:val="en-US"/>
        </w:rPr>
        <w:t>PSM</w:t>
      </w:r>
      <w:r w:rsidRPr="001C5217">
        <w:rPr>
          <w:szCs w:val="28"/>
          <w:lang w:val="en-US"/>
        </w:rPr>
        <w:t xml:space="preserve"> </w:t>
      </w:r>
      <w:r w:rsidR="001967B3">
        <w:rPr>
          <w:szCs w:val="28"/>
          <w:lang w:val="en-US"/>
        </w:rPr>
        <w:t>04-01</w:t>
      </w:r>
      <w:r w:rsidRPr="001C5217">
        <w:rPr>
          <w:szCs w:val="28"/>
          <w:lang w:val="en-US"/>
        </w:rPr>
        <w:t>-1</w:t>
      </w:r>
      <w:r w:rsidR="001967B3">
        <w:rPr>
          <w:szCs w:val="28"/>
          <w:lang w:val="en-US"/>
        </w:rPr>
        <w:t>5</w:t>
      </w:r>
    </w:p>
    <w:p w:rsidR="00FF301C" w:rsidRPr="001C5217" w:rsidRDefault="00FF301C" w:rsidP="00FF301C">
      <w:pPr>
        <w:widowControl w:val="0"/>
        <w:overflowPunct w:val="0"/>
        <w:autoSpaceDE w:val="0"/>
        <w:autoSpaceDN w:val="0"/>
        <w:adjustRightInd w:val="0"/>
        <w:ind w:right="20"/>
        <w:jc w:val="right"/>
        <w:rPr>
          <w:sz w:val="24"/>
          <w:lang w:val="en-US"/>
        </w:rPr>
      </w:pPr>
    </w:p>
    <w:p w:rsidR="00FF301C" w:rsidRPr="00895C02" w:rsidRDefault="00FF301C" w:rsidP="00FF301C">
      <w:pPr>
        <w:widowControl w:val="0"/>
        <w:autoSpaceDE w:val="0"/>
        <w:autoSpaceDN w:val="0"/>
        <w:adjustRightInd w:val="0"/>
        <w:ind w:left="2480"/>
        <w:rPr>
          <w:b/>
          <w:bCs/>
          <w:szCs w:val="28"/>
          <w:lang w:val="en-US"/>
        </w:rPr>
      </w:pPr>
      <w:r w:rsidRPr="00895C02">
        <w:rPr>
          <w:b/>
          <w:bCs/>
          <w:szCs w:val="28"/>
          <w:lang w:val="en-US"/>
        </w:rPr>
        <w:t xml:space="preserve">Draft resolution of “Samruk-Energy” JSC </w:t>
      </w:r>
      <w:r w:rsidR="001967B3">
        <w:rPr>
          <w:b/>
          <w:bCs/>
          <w:szCs w:val="28"/>
          <w:lang w:val="en-US"/>
        </w:rPr>
        <w:t>CALM</w:t>
      </w:r>
    </w:p>
    <w:p w:rsidR="00FF301C" w:rsidRPr="001C5217" w:rsidRDefault="00FF301C" w:rsidP="00FF301C">
      <w:pPr>
        <w:widowControl w:val="0"/>
        <w:autoSpaceDE w:val="0"/>
        <w:autoSpaceDN w:val="0"/>
        <w:adjustRightInd w:val="0"/>
        <w:spacing w:line="204" w:lineRule="exact"/>
        <w:rPr>
          <w:sz w:val="24"/>
          <w:lang w:val="en-US"/>
        </w:rPr>
      </w:pPr>
    </w:p>
    <w:p w:rsidR="00FF301C" w:rsidRPr="001C5217" w:rsidRDefault="001967B3" w:rsidP="00FF301C">
      <w:pPr>
        <w:widowControl w:val="0"/>
        <w:autoSpaceDE w:val="0"/>
        <w:autoSpaceDN w:val="0"/>
        <w:adjustRightInd w:val="0"/>
        <w:ind w:left="60"/>
        <w:rPr>
          <w:sz w:val="24"/>
          <w:lang w:val="en-US"/>
        </w:rPr>
      </w:pPr>
      <w:r>
        <w:rPr>
          <w:b/>
          <w:bCs/>
          <w:szCs w:val="28"/>
          <w:lang w:val="en-US"/>
        </w:rPr>
        <w:t>o</w:t>
      </w:r>
      <w:r w:rsidR="00FF301C">
        <w:rPr>
          <w:b/>
          <w:bCs/>
          <w:szCs w:val="28"/>
          <w:lang w:val="en-US"/>
        </w:rPr>
        <w:t>n the item</w:t>
      </w:r>
      <w:r w:rsidR="00FF301C" w:rsidRPr="001C5217">
        <w:rPr>
          <w:b/>
          <w:bCs/>
          <w:szCs w:val="28"/>
          <w:lang w:val="en-US"/>
        </w:rPr>
        <w:t xml:space="preserve">: </w:t>
      </w:r>
      <w:r w:rsidR="00901952">
        <w:rPr>
          <w:szCs w:val="28"/>
          <w:lang w:val="en-US"/>
        </w:rPr>
        <w:t>“</w:t>
      </w:r>
      <w:r w:rsidR="00FF301C" w:rsidRPr="001C5217">
        <w:rPr>
          <w:szCs w:val="28"/>
          <w:lang w:val="en-US"/>
        </w:rPr>
        <w:t>_</w:t>
      </w:r>
      <w:r w:rsidR="00FF301C" w:rsidRPr="001C5217">
        <w:rPr>
          <w:szCs w:val="28"/>
          <w:u w:val="single"/>
          <w:lang w:val="en-US"/>
        </w:rPr>
        <w:t>___________________________________________________</w:t>
      </w:r>
      <w:r w:rsidR="00901952">
        <w:rPr>
          <w:szCs w:val="28"/>
          <w:lang w:val="en-US"/>
        </w:rPr>
        <w:t>”</w:t>
      </w:r>
    </w:p>
    <w:p w:rsidR="00FF301C" w:rsidRPr="001C5217" w:rsidRDefault="00FF301C" w:rsidP="00FF301C">
      <w:pPr>
        <w:widowControl w:val="0"/>
        <w:autoSpaceDE w:val="0"/>
        <w:autoSpaceDN w:val="0"/>
        <w:adjustRightInd w:val="0"/>
        <w:spacing w:line="269" w:lineRule="exact"/>
        <w:rPr>
          <w:sz w:val="24"/>
          <w:lang w:val="en-US"/>
        </w:rPr>
      </w:pPr>
    </w:p>
    <w:p w:rsidR="001967B3" w:rsidRDefault="00FF301C" w:rsidP="001967B3">
      <w:pPr>
        <w:widowControl w:val="0"/>
        <w:overflowPunct w:val="0"/>
        <w:autoSpaceDE w:val="0"/>
        <w:autoSpaceDN w:val="0"/>
        <w:adjustRightInd w:val="0"/>
        <w:spacing w:line="416" w:lineRule="auto"/>
        <w:ind w:left="2340" w:right="3740"/>
        <w:rPr>
          <w:sz w:val="27"/>
          <w:szCs w:val="27"/>
          <w:lang w:val="en-US"/>
        </w:rPr>
      </w:pPr>
      <w:r w:rsidRPr="001C5217">
        <w:rPr>
          <w:sz w:val="27"/>
          <w:szCs w:val="27"/>
          <w:lang w:val="en-US"/>
        </w:rPr>
        <w:t>(</w:t>
      </w:r>
      <w:r>
        <w:rPr>
          <w:sz w:val="27"/>
          <w:szCs w:val="27"/>
          <w:lang w:val="en-US"/>
        </w:rPr>
        <w:t>the wording of the item</w:t>
      </w:r>
      <w:r w:rsidR="001967B3">
        <w:rPr>
          <w:sz w:val="27"/>
          <w:szCs w:val="27"/>
          <w:lang w:val="en-US"/>
        </w:rPr>
        <w:t>)</w:t>
      </w:r>
    </w:p>
    <w:p w:rsidR="00FF301C" w:rsidRPr="001C5217" w:rsidRDefault="00FF301C" w:rsidP="001967B3">
      <w:pPr>
        <w:widowControl w:val="0"/>
        <w:overflowPunct w:val="0"/>
        <w:autoSpaceDE w:val="0"/>
        <w:autoSpaceDN w:val="0"/>
        <w:adjustRightInd w:val="0"/>
        <w:spacing w:line="416" w:lineRule="auto"/>
        <w:ind w:left="2340" w:right="3740"/>
        <w:rPr>
          <w:sz w:val="24"/>
          <w:lang w:val="en-US"/>
        </w:rPr>
      </w:pPr>
      <w:r w:rsidRPr="001C5217">
        <w:rPr>
          <w:sz w:val="27"/>
          <w:szCs w:val="27"/>
          <w:lang w:val="en-US"/>
        </w:rPr>
        <w:t>(</w:t>
      </w:r>
      <w:r>
        <w:rPr>
          <w:sz w:val="27"/>
          <w:szCs w:val="27"/>
          <w:lang w:val="en-US"/>
        </w:rPr>
        <w:t>Reporter</w:t>
      </w:r>
      <w:r w:rsidRPr="001C5217">
        <w:rPr>
          <w:sz w:val="27"/>
          <w:szCs w:val="27"/>
          <w:lang w:val="en-US"/>
        </w:rPr>
        <w:t>:_________________</w:t>
      </w:r>
      <w:r w:rsidR="001967B3">
        <w:rPr>
          <w:sz w:val="27"/>
          <w:szCs w:val="27"/>
          <w:lang w:val="en-US"/>
        </w:rPr>
        <w:t>)</w:t>
      </w:r>
    </w:p>
    <w:p w:rsidR="00FF301C" w:rsidRPr="001C5217" w:rsidRDefault="00FF301C" w:rsidP="00FF301C">
      <w:pPr>
        <w:widowControl w:val="0"/>
        <w:autoSpaceDE w:val="0"/>
        <w:autoSpaceDN w:val="0"/>
        <w:adjustRightInd w:val="0"/>
        <w:spacing w:line="23" w:lineRule="exact"/>
        <w:rPr>
          <w:sz w:val="24"/>
          <w:lang w:val="en-US"/>
        </w:rPr>
      </w:pPr>
    </w:p>
    <w:p w:rsidR="00FF301C" w:rsidRPr="00964C9C" w:rsidRDefault="00FF301C" w:rsidP="00FF301C">
      <w:pPr>
        <w:widowControl w:val="0"/>
        <w:autoSpaceDE w:val="0"/>
        <w:autoSpaceDN w:val="0"/>
        <w:adjustRightInd w:val="0"/>
        <w:ind w:left="2880"/>
        <w:rPr>
          <w:sz w:val="24"/>
        </w:rPr>
      </w:pPr>
      <w:r w:rsidRPr="00964C9C">
        <w:rPr>
          <w:sz w:val="22"/>
          <w:szCs w:val="22"/>
        </w:rPr>
        <w:t>(</w:t>
      </w:r>
      <w:r>
        <w:rPr>
          <w:sz w:val="22"/>
          <w:szCs w:val="22"/>
          <w:lang w:val="en-US"/>
        </w:rPr>
        <w:t>title, full name</w:t>
      </w:r>
      <w:r w:rsidRPr="00964C9C">
        <w:rPr>
          <w:sz w:val="22"/>
          <w:szCs w:val="22"/>
        </w:rPr>
        <w:t>)</w:t>
      </w:r>
    </w:p>
    <w:p w:rsidR="00FF301C" w:rsidRPr="00964C9C" w:rsidRDefault="00FF301C" w:rsidP="00FF301C">
      <w:pPr>
        <w:widowControl w:val="0"/>
        <w:numPr>
          <w:ilvl w:val="0"/>
          <w:numId w:val="34"/>
        </w:numPr>
        <w:tabs>
          <w:tab w:val="clear" w:pos="720"/>
          <w:tab w:val="num" w:pos="920"/>
        </w:tabs>
        <w:overflowPunct w:val="0"/>
        <w:autoSpaceDE w:val="0"/>
        <w:autoSpaceDN w:val="0"/>
        <w:adjustRightInd w:val="0"/>
        <w:ind w:left="920" w:hanging="353"/>
        <w:jc w:val="both"/>
        <w:rPr>
          <w:sz w:val="26"/>
          <w:szCs w:val="26"/>
        </w:rPr>
      </w:pPr>
      <w:r w:rsidRPr="00964C9C">
        <w:rPr>
          <w:sz w:val="26"/>
          <w:szCs w:val="26"/>
          <w:u w:val="single"/>
        </w:rPr>
        <w:t>_______________________________________________________________</w:t>
      </w:r>
    </w:p>
    <w:p w:rsidR="00FF301C" w:rsidRPr="00964C9C" w:rsidRDefault="00FF301C" w:rsidP="00FF301C">
      <w:pPr>
        <w:widowControl w:val="0"/>
        <w:numPr>
          <w:ilvl w:val="0"/>
          <w:numId w:val="34"/>
        </w:numPr>
        <w:tabs>
          <w:tab w:val="clear" w:pos="720"/>
          <w:tab w:val="num" w:pos="920"/>
        </w:tabs>
        <w:overflowPunct w:val="0"/>
        <w:autoSpaceDE w:val="0"/>
        <w:autoSpaceDN w:val="0"/>
        <w:adjustRightInd w:val="0"/>
        <w:spacing w:line="221" w:lineRule="auto"/>
        <w:ind w:left="920" w:hanging="353"/>
        <w:jc w:val="both"/>
        <w:rPr>
          <w:sz w:val="26"/>
          <w:szCs w:val="26"/>
        </w:rPr>
      </w:pPr>
      <w:r w:rsidRPr="00964C9C">
        <w:rPr>
          <w:sz w:val="26"/>
          <w:szCs w:val="26"/>
          <w:u w:val="single"/>
        </w:rPr>
        <w:t>________________________________________________________________</w:t>
      </w:r>
    </w:p>
    <w:p w:rsidR="00FF301C" w:rsidRPr="001967B3" w:rsidRDefault="00FF301C" w:rsidP="001967B3">
      <w:pPr>
        <w:widowControl w:val="0"/>
        <w:numPr>
          <w:ilvl w:val="0"/>
          <w:numId w:val="34"/>
        </w:numPr>
        <w:tabs>
          <w:tab w:val="clear" w:pos="720"/>
          <w:tab w:val="num" w:pos="920"/>
        </w:tabs>
        <w:overflowPunct w:val="0"/>
        <w:autoSpaceDE w:val="0"/>
        <w:autoSpaceDN w:val="0"/>
        <w:adjustRightInd w:val="0"/>
        <w:spacing w:line="239" w:lineRule="auto"/>
        <w:ind w:left="920" w:hanging="353"/>
        <w:jc w:val="both"/>
        <w:rPr>
          <w:sz w:val="26"/>
          <w:szCs w:val="26"/>
        </w:rPr>
      </w:pPr>
      <w:r w:rsidRPr="00964C9C">
        <w:rPr>
          <w:sz w:val="26"/>
          <w:szCs w:val="26"/>
          <w:u w:val="single"/>
        </w:rPr>
        <w:t>________________________________________________________________</w:t>
      </w:r>
    </w:p>
    <w:p w:rsidR="00FF301C" w:rsidRPr="001C5217" w:rsidRDefault="00FF301C" w:rsidP="00FF301C">
      <w:pPr>
        <w:widowControl w:val="0"/>
        <w:autoSpaceDE w:val="0"/>
        <w:autoSpaceDN w:val="0"/>
        <w:adjustRightInd w:val="0"/>
        <w:ind w:left="3300"/>
        <w:rPr>
          <w:sz w:val="24"/>
          <w:lang w:val="en-US"/>
        </w:rPr>
      </w:pPr>
      <w:r>
        <w:rPr>
          <w:szCs w:val="28"/>
          <w:lang w:val="en-US"/>
        </w:rPr>
        <w:t>(wording of  draft resolution)</w:t>
      </w:r>
    </w:p>
    <w:p w:rsidR="00FF301C" w:rsidRPr="001C5217" w:rsidRDefault="00FF301C" w:rsidP="00FF301C">
      <w:pPr>
        <w:widowControl w:val="0"/>
        <w:autoSpaceDE w:val="0"/>
        <w:autoSpaceDN w:val="0"/>
        <w:adjustRightInd w:val="0"/>
        <w:spacing w:line="249" w:lineRule="exact"/>
        <w:rPr>
          <w:sz w:val="24"/>
          <w:lang w:val="en-US"/>
        </w:rPr>
      </w:pPr>
    </w:p>
    <w:p w:rsidR="00FF301C" w:rsidRPr="001C5217" w:rsidRDefault="00FF301C" w:rsidP="00FF301C">
      <w:pPr>
        <w:widowControl w:val="0"/>
        <w:autoSpaceDE w:val="0"/>
        <w:autoSpaceDN w:val="0"/>
        <w:adjustRightInd w:val="0"/>
        <w:ind w:left="180"/>
        <w:rPr>
          <w:sz w:val="24"/>
          <w:lang w:val="en-US"/>
        </w:rPr>
      </w:pPr>
      <w:r>
        <w:rPr>
          <w:szCs w:val="28"/>
          <w:lang w:val="en-US"/>
        </w:rPr>
        <w:t>The person who submits the item:</w:t>
      </w:r>
    </w:p>
    <w:p w:rsidR="00FF301C" w:rsidRPr="00895C02" w:rsidRDefault="00FF301C" w:rsidP="00FF301C">
      <w:pPr>
        <w:widowControl w:val="0"/>
        <w:tabs>
          <w:tab w:val="left" w:pos="5900"/>
        </w:tabs>
        <w:autoSpaceDE w:val="0"/>
        <w:autoSpaceDN w:val="0"/>
        <w:adjustRightInd w:val="0"/>
        <w:ind w:left="180"/>
        <w:rPr>
          <w:sz w:val="24"/>
          <w:lang w:val="en-US"/>
        </w:rPr>
      </w:pPr>
      <w:r w:rsidRPr="00895C02">
        <w:rPr>
          <w:szCs w:val="28"/>
          <w:lang w:val="en-US"/>
        </w:rPr>
        <w:t>____________________________________</w:t>
      </w:r>
      <w:r w:rsidRPr="00895C02">
        <w:rPr>
          <w:sz w:val="24"/>
          <w:lang w:val="en-US"/>
        </w:rPr>
        <w:tab/>
      </w:r>
      <w:r w:rsidRPr="00895C02">
        <w:rPr>
          <w:szCs w:val="28"/>
          <w:lang w:val="en-US"/>
        </w:rPr>
        <w:t>______________________</w:t>
      </w:r>
    </w:p>
    <w:p w:rsidR="00FF301C" w:rsidRPr="00895C02" w:rsidRDefault="00FF301C" w:rsidP="00FF301C">
      <w:pPr>
        <w:widowControl w:val="0"/>
        <w:autoSpaceDE w:val="0"/>
        <w:autoSpaceDN w:val="0"/>
        <w:adjustRightInd w:val="0"/>
        <w:spacing w:line="251" w:lineRule="exact"/>
        <w:rPr>
          <w:sz w:val="24"/>
          <w:lang w:val="en-US"/>
        </w:rPr>
      </w:pPr>
    </w:p>
    <w:p w:rsidR="00FF301C" w:rsidRPr="00895C02" w:rsidRDefault="00FF301C" w:rsidP="00FF301C">
      <w:pPr>
        <w:widowControl w:val="0"/>
        <w:tabs>
          <w:tab w:val="left" w:pos="7000"/>
        </w:tabs>
        <w:autoSpaceDE w:val="0"/>
        <w:autoSpaceDN w:val="0"/>
        <w:adjustRightInd w:val="0"/>
        <w:ind w:left="60"/>
        <w:rPr>
          <w:sz w:val="24"/>
          <w:lang w:val="en-US"/>
        </w:rPr>
      </w:pPr>
      <w:r w:rsidRPr="00895C02">
        <w:rPr>
          <w:lang w:val="en-US"/>
        </w:rPr>
        <w:t>(</w:t>
      </w:r>
      <w:r>
        <w:rPr>
          <w:lang w:val="en-US"/>
        </w:rPr>
        <w:t>title, full name)</w:t>
      </w:r>
      <w:r w:rsidRPr="00895C02">
        <w:rPr>
          <w:sz w:val="24"/>
          <w:lang w:val="en-US"/>
        </w:rPr>
        <w:tab/>
      </w:r>
      <w:r w:rsidRPr="00895C02">
        <w:rPr>
          <w:sz w:val="18"/>
          <w:szCs w:val="18"/>
          <w:lang w:val="en-US"/>
        </w:rPr>
        <w:t>(</w:t>
      </w:r>
      <w:r>
        <w:rPr>
          <w:sz w:val="18"/>
          <w:szCs w:val="18"/>
          <w:lang w:val="en-US"/>
        </w:rPr>
        <w:t>signature</w:t>
      </w:r>
      <w:r w:rsidRPr="00895C02">
        <w:rPr>
          <w:sz w:val="18"/>
          <w:szCs w:val="18"/>
          <w:lang w:val="en-US"/>
        </w:rPr>
        <w:t>)</w:t>
      </w:r>
    </w:p>
    <w:p w:rsidR="00FF301C" w:rsidRPr="00895C02" w:rsidRDefault="00FF301C" w:rsidP="00FF301C">
      <w:pPr>
        <w:widowControl w:val="0"/>
        <w:autoSpaceDE w:val="0"/>
        <w:autoSpaceDN w:val="0"/>
        <w:adjustRightInd w:val="0"/>
        <w:spacing w:line="200" w:lineRule="exact"/>
        <w:rPr>
          <w:sz w:val="24"/>
          <w:lang w:val="en-US"/>
        </w:rPr>
      </w:pPr>
    </w:p>
    <w:p w:rsidR="00FF301C" w:rsidRPr="00895C02" w:rsidRDefault="00FF301C" w:rsidP="00FF301C">
      <w:pPr>
        <w:widowControl w:val="0"/>
        <w:autoSpaceDE w:val="0"/>
        <w:autoSpaceDN w:val="0"/>
        <w:adjustRightInd w:val="0"/>
        <w:spacing w:line="394" w:lineRule="exact"/>
        <w:rPr>
          <w:sz w:val="24"/>
          <w:lang w:val="en-US"/>
        </w:rPr>
      </w:pPr>
    </w:p>
    <w:p w:rsidR="00FF301C" w:rsidRPr="00895C02" w:rsidRDefault="00FF301C" w:rsidP="00FF301C">
      <w:pPr>
        <w:widowControl w:val="0"/>
        <w:autoSpaceDE w:val="0"/>
        <w:autoSpaceDN w:val="0"/>
        <w:adjustRightInd w:val="0"/>
        <w:ind w:left="200"/>
        <w:rPr>
          <w:sz w:val="24"/>
          <w:lang w:val="en-US"/>
        </w:rPr>
      </w:pPr>
      <w:r>
        <w:rPr>
          <w:b/>
          <w:bCs/>
          <w:szCs w:val="28"/>
          <w:lang w:val="en-US"/>
        </w:rPr>
        <w:t>APPROVED</w:t>
      </w:r>
      <w:r w:rsidRPr="00895C02">
        <w:rPr>
          <w:b/>
          <w:bCs/>
          <w:szCs w:val="28"/>
          <w:lang w:val="en-US"/>
        </w:rPr>
        <w:t>:</w:t>
      </w:r>
    </w:p>
    <w:p w:rsidR="00FF301C" w:rsidRPr="00895C02" w:rsidRDefault="00FF301C" w:rsidP="00FF301C">
      <w:pPr>
        <w:widowControl w:val="0"/>
        <w:autoSpaceDE w:val="0"/>
        <w:autoSpaceDN w:val="0"/>
        <w:adjustRightInd w:val="0"/>
        <w:spacing w:line="200" w:lineRule="exact"/>
        <w:rPr>
          <w:sz w:val="24"/>
          <w:lang w:val="en-US"/>
        </w:rPr>
      </w:pPr>
    </w:p>
    <w:p w:rsidR="00FF301C" w:rsidRPr="00895C02" w:rsidRDefault="00FF301C" w:rsidP="00FF301C">
      <w:pPr>
        <w:widowControl w:val="0"/>
        <w:autoSpaceDE w:val="0"/>
        <w:autoSpaceDN w:val="0"/>
        <w:adjustRightInd w:val="0"/>
        <w:spacing w:line="373" w:lineRule="exact"/>
        <w:rPr>
          <w:sz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3300"/>
        <w:gridCol w:w="3580"/>
        <w:gridCol w:w="3680"/>
      </w:tblGrid>
      <w:tr w:rsidR="00FF301C" w:rsidRPr="00964C9C" w:rsidTr="00670D0E">
        <w:trPr>
          <w:trHeight w:val="335"/>
        </w:trPr>
        <w:tc>
          <w:tcPr>
            <w:tcW w:w="3300" w:type="dxa"/>
            <w:tcBorders>
              <w:top w:val="single" w:sz="8" w:space="0" w:color="auto"/>
              <w:left w:val="single" w:sz="8" w:space="0" w:color="auto"/>
              <w:bottom w:val="single" w:sz="8" w:space="0" w:color="auto"/>
              <w:right w:val="single" w:sz="8" w:space="0" w:color="auto"/>
            </w:tcBorders>
            <w:vAlign w:val="bottom"/>
          </w:tcPr>
          <w:p w:rsidR="00FF301C" w:rsidRPr="001C5217" w:rsidRDefault="00FF301C" w:rsidP="00670D0E">
            <w:pPr>
              <w:widowControl w:val="0"/>
              <w:autoSpaceDE w:val="0"/>
              <w:autoSpaceDN w:val="0"/>
              <w:adjustRightInd w:val="0"/>
              <w:ind w:left="960"/>
              <w:rPr>
                <w:sz w:val="24"/>
                <w:lang w:val="en-US"/>
              </w:rPr>
            </w:pPr>
            <w:r>
              <w:rPr>
                <w:b/>
                <w:bCs/>
                <w:szCs w:val="28"/>
                <w:lang w:val="en-US"/>
              </w:rPr>
              <w:t>title</w:t>
            </w:r>
          </w:p>
        </w:tc>
        <w:tc>
          <w:tcPr>
            <w:tcW w:w="3580" w:type="dxa"/>
            <w:tcBorders>
              <w:top w:val="single" w:sz="8" w:space="0" w:color="auto"/>
              <w:left w:val="nil"/>
              <w:bottom w:val="single" w:sz="8" w:space="0" w:color="auto"/>
              <w:right w:val="single" w:sz="8" w:space="0" w:color="auto"/>
            </w:tcBorders>
            <w:vAlign w:val="bottom"/>
          </w:tcPr>
          <w:p w:rsidR="00FF301C" w:rsidRPr="001C5217" w:rsidRDefault="00FF301C" w:rsidP="00670D0E">
            <w:pPr>
              <w:widowControl w:val="0"/>
              <w:autoSpaceDE w:val="0"/>
              <w:autoSpaceDN w:val="0"/>
              <w:adjustRightInd w:val="0"/>
              <w:ind w:left="1340"/>
              <w:rPr>
                <w:sz w:val="24"/>
                <w:lang w:val="en-US"/>
              </w:rPr>
            </w:pPr>
            <w:r>
              <w:rPr>
                <w:b/>
                <w:bCs/>
                <w:szCs w:val="28"/>
                <w:lang w:val="en-US"/>
              </w:rPr>
              <w:t>full name</w:t>
            </w:r>
          </w:p>
        </w:tc>
        <w:tc>
          <w:tcPr>
            <w:tcW w:w="3680" w:type="dxa"/>
            <w:tcBorders>
              <w:top w:val="single" w:sz="8" w:space="0" w:color="auto"/>
              <w:left w:val="nil"/>
              <w:bottom w:val="single" w:sz="8" w:space="0" w:color="auto"/>
              <w:right w:val="single" w:sz="8" w:space="0" w:color="auto"/>
            </w:tcBorders>
            <w:vAlign w:val="bottom"/>
          </w:tcPr>
          <w:p w:rsidR="00FF301C" w:rsidRPr="001C5217" w:rsidRDefault="00FF301C" w:rsidP="00670D0E">
            <w:pPr>
              <w:widowControl w:val="0"/>
              <w:autoSpaceDE w:val="0"/>
              <w:autoSpaceDN w:val="0"/>
              <w:adjustRightInd w:val="0"/>
              <w:ind w:left="1280"/>
              <w:rPr>
                <w:sz w:val="24"/>
                <w:lang w:val="en-US"/>
              </w:rPr>
            </w:pPr>
            <w:r>
              <w:rPr>
                <w:b/>
                <w:bCs/>
                <w:szCs w:val="28"/>
                <w:lang w:val="en-US"/>
              </w:rPr>
              <w:t>signature</w:t>
            </w:r>
          </w:p>
        </w:tc>
      </w:tr>
      <w:tr w:rsidR="00FF301C" w:rsidRPr="00964C9C" w:rsidTr="00670D0E">
        <w:trPr>
          <w:trHeight w:val="322"/>
        </w:trPr>
        <w:tc>
          <w:tcPr>
            <w:tcW w:w="3300" w:type="dxa"/>
            <w:tcBorders>
              <w:top w:val="nil"/>
              <w:left w:val="single" w:sz="8" w:space="0" w:color="auto"/>
              <w:bottom w:val="single" w:sz="8" w:space="0" w:color="auto"/>
              <w:right w:val="single" w:sz="8" w:space="0" w:color="auto"/>
            </w:tcBorders>
            <w:vAlign w:val="bottom"/>
          </w:tcPr>
          <w:p w:rsidR="00FF301C" w:rsidRPr="00964C9C" w:rsidRDefault="00FF301C" w:rsidP="00670D0E">
            <w:pPr>
              <w:widowControl w:val="0"/>
              <w:autoSpaceDE w:val="0"/>
              <w:autoSpaceDN w:val="0"/>
              <w:adjustRightInd w:val="0"/>
              <w:rPr>
                <w:sz w:val="24"/>
              </w:rPr>
            </w:pPr>
          </w:p>
        </w:tc>
        <w:tc>
          <w:tcPr>
            <w:tcW w:w="3580" w:type="dxa"/>
            <w:tcBorders>
              <w:top w:val="nil"/>
              <w:left w:val="nil"/>
              <w:bottom w:val="single" w:sz="8" w:space="0" w:color="auto"/>
              <w:right w:val="single" w:sz="8" w:space="0" w:color="auto"/>
            </w:tcBorders>
            <w:vAlign w:val="bottom"/>
          </w:tcPr>
          <w:p w:rsidR="00FF301C" w:rsidRPr="00964C9C" w:rsidRDefault="00FF301C" w:rsidP="00670D0E">
            <w:pPr>
              <w:widowControl w:val="0"/>
              <w:autoSpaceDE w:val="0"/>
              <w:autoSpaceDN w:val="0"/>
              <w:adjustRightInd w:val="0"/>
              <w:rPr>
                <w:sz w:val="24"/>
              </w:rPr>
            </w:pPr>
          </w:p>
        </w:tc>
        <w:tc>
          <w:tcPr>
            <w:tcW w:w="3680" w:type="dxa"/>
            <w:tcBorders>
              <w:top w:val="nil"/>
              <w:left w:val="nil"/>
              <w:bottom w:val="single" w:sz="8" w:space="0" w:color="auto"/>
              <w:right w:val="single" w:sz="8" w:space="0" w:color="auto"/>
            </w:tcBorders>
            <w:vAlign w:val="bottom"/>
          </w:tcPr>
          <w:p w:rsidR="00FF301C" w:rsidRPr="00964C9C" w:rsidRDefault="00FF301C" w:rsidP="00670D0E">
            <w:pPr>
              <w:widowControl w:val="0"/>
              <w:autoSpaceDE w:val="0"/>
              <w:autoSpaceDN w:val="0"/>
              <w:adjustRightInd w:val="0"/>
              <w:rPr>
                <w:sz w:val="24"/>
              </w:rPr>
            </w:pPr>
          </w:p>
        </w:tc>
      </w:tr>
      <w:tr w:rsidR="00FF301C" w:rsidRPr="00964C9C" w:rsidTr="00670D0E">
        <w:trPr>
          <w:trHeight w:val="330"/>
        </w:trPr>
        <w:tc>
          <w:tcPr>
            <w:tcW w:w="3300" w:type="dxa"/>
            <w:tcBorders>
              <w:top w:val="nil"/>
              <w:left w:val="single" w:sz="8" w:space="0" w:color="auto"/>
              <w:bottom w:val="single" w:sz="8" w:space="0" w:color="auto"/>
              <w:right w:val="single" w:sz="8" w:space="0" w:color="auto"/>
            </w:tcBorders>
            <w:vAlign w:val="bottom"/>
          </w:tcPr>
          <w:p w:rsidR="00FF301C" w:rsidRPr="00964C9C" w:rsidRDefault="00FF301C" w:rsidP="00670D0E">
            <w:pPr>
              <w:widowControl w:val="0"/>
              <w:autoSpaceDE w:val="0"/>
              <w:autoSpaceDN w:val="0"/>
              <w:adjustRightInd w:val="0"/>
              <w:rPr>
                <w:sz w:val="24"/>
              </w:rPr>
            </w:pPr>
          </w:p>
        </w:tc>
        <w:tc>
          <w:tcPr>
            <w:tcW w:w="3580" w:type="dxa"/>
            <w:tcBorders>
              <w:top w:val="nil"/>
              <w:left w:val="nil"/>
              <w:bottom w:val="single" w:sz="8" w:space="0" w:color="auto"/>
              <w:right w:val="single" w:sz="8" w:space="0" w:color="auto"/>
            </w:tcBorders>
            <w:vAlign w:val="bottom"/>
          </w:tcPr>
          <w:p w:rsidR="00FF301C" w:rsidRPr="00964C9C" w:rsidRDefault="00FF301C" w:rsidP="00670D0E">
            <w:pPr>
              <w:widowControl w:val="0"/>
              <w:autoSpaceDE w:val="0"/>
              <w:autoSpaceDN w:val="0"/>
              <w:adjustRightInd w:val="0"/>
              <w:rPr>
                <w:sz w:val="24"/>
              </w:rPr>
            </w:pPr>
          </w:p>
        </w:tc>
        <w:tc>
          <w:tcPr>
            <w:tcW w:w="3680" w:type="dxa"/>
            <w:tcBorders>
              <w:top w:val="nil"/>
              <w:left w:val="nil"/>
              <w:bottom w:val="single" w:sz="8" w:space="0" w:color="auto"/>
              <w:right w:val="single" w:sz="8" w:space="0" w:color="auto"/>
            </w:tcBorders>
            <w:vAlign w:val="bottom"/>
          </w:tcPr>
          <w:p w:rsidR="00FF301C" w:rsidRPr="00964C9C" w:rsidRDefault="00FF301C" w:rsidP="00670D0E">
            <w:pPr>
              <w:widowControl w:val="0"/>
              <w:autoSpaceDE w:val="0"/>
              <w:autoSpaceDN w:val="0"/>
              <w:adjustRightInd w:val="0"/>
              <w:rPr>
                <w:sz w:val="24"/>
              </w:rPr>
            </w:pPr>
          </w:p>
        </w:tc>
      </w:tr>
    </w:tbl>
    <w:p w:rsidR="00FF301C" w:rsidRDefault="00FF301C" w:rsidP="00FF301C">
      <w:pPr>
        <w:widowControl w:val="0"/>
        <w:overflowPunct w:val="0"/>
        <w:autoSpaceDE w:val="0"/>
        <w:autoSpaceDN w:val="0"/>
        <w:adjustRightInd w:val="0"/>
        <w:spacing w:line="215" w:lineRule="auto"/>
        <w:ind w:right="20"/>
        <w:jc w:val="both"/>
        <w:rPr>
          <w:szCs w:val="28"/>
        </w:rPr>
      </w:pPr>
    </w:p>
    <w:p w:rsidR="00FF301C" w:rsidRDefault="00FF301C" w:rsidP="00FF301C">
      <w:pPr>
        <w:widowControl w:val="0"/>
        <w:overflowPunct w:val="0"/>
        <w:autoSpaceDE w:val="0"/>
        <w:autoSpaceDN w:val="0"/>
        <w:adjustRightInd w:val="0"/>
        <w:spacing w:line="216" w:lineRule="auto"/>
        <w:ind w:left="708"/>
        <w:jc w:val="both"/>
        <w:rPr>
          <w:szCs w:val="28"/>
        </w:rPr>
      </w:pPr>
    </w:p>
    <w:p w:rsidR="00FF301C" w:rsidRPr="00964C9C" w:rsidRDefault="00FF301C" w:rsidP="00FF301C">
      <w:pPr>
        <w:widowControl w:val="0"/>
        <w:tabs>
          <w:tab w:val="left" w:pos="1276"/>
          <w:tab w:val="left" w:pos="1418"/>
        </w:tabs>
        <w:overflowPunct w:val="0"/>
        <w:autoSpaceDE w:val="0"/>
        <w:autoSpaceDN w:val="0"/>
        <w:adjustRightInd w:val="0"/>
        <w:spacing w:line="239" w:lineRule="auto"/>
        <w:ind w:left="709"/>
        <w:jc w:val="both"/>
        <w:rPr>
          <w:szCs w:val="28"/>
        </w:rPr>
      </w:pPr>
    </w:p>
    <w:p w:rsidR="00FF301C" w:rsidRDefault="00FF301C" w:rsidP="00FF301C">
      <w:pPr>
        <w:pStyle w:val="af3"/>
        <w:rPr>
          <w:b/>
          <w:szCs w:val="28"/>
        </w:rPr>
      </w:pPr>
    </w:p>
    <w:p w:rsidR="00FF301C" w:rsidRDefault="00FF301C" w:rsidP="00FF301C">
      <w:pPr>
        <w:pStyle w:val="af3"/>
        <w:rPr>
          <w:b/>
          <w:szCs w:val="28"/>
        </w:rPr>
      </w:pPr>
    </w:p>
    <w:p w:rsidR="00FF301C" w:rsidRDefault="00FF301C" w:rsidP="00FF301C">
      <w:pPr>
        <w:pStyle w:val="af3"/>
        <w:rPr>
          <w:b/>
          <w:szCs w:val="28"/>
        </w:rPr>
      </w:pPr>
    </w:p>
    <w:p w:rsidR="00FF301C" w:rsidRDefault="00FF301C" w:rsidP="00FF301C">
      <w:pPr>
        <w:pStyle w:val="af3"/>
        <w:rPr>
          <w:b/>
          <w:szCs w:val="28"/>
        </w:rPr>
      </w:pPr>
    </w:p>
    <w:p w:rsidR="00FF301C" w:rsidRDefault="00FF301C" w:rsidP="00FF301C">
      <w:pPr>
        <w:pStyle w:val="af3"/>
        <w:rPr>
          <w:b/>
          <w:szCs w:val="28"/>
        </w:rPr>
      </w:pPr>
    </w:p>
    <w:p w:rsidR="00FF301C" w:rsidRDefault="00FF301C" w:rsidP="00FF301C">
      <w:pPr>
        <w:pStyle w:val="af3"/>
        <w:rPr>
          <w:b/>
          <w:szCs w:val="28"/>
        </w:rPr>
      </w:pPr>
    </w:p>
    <w:p w:rsidR="00FF301C" w:rsidRDefault="00FF301C" w:rsidP="00FF301C">
      <w:pPr>
        <w:pStyle w:val="af3"/>
        <w:rPr>
          <w:b/>
          <w:szCs w:val="28"/>
        </w:rPr>
      </w:pPr>
    </w:p>
    <w:p w:rsidR="00FF301C" w:rsidRDefault="00FF301C" w:rsidP="00FF301C">
      <w:pPr>
        <w:pStyle w:val="af3"/>
        <w:rPr>
          <w:b/>
          <w:szCs w:val="28"/>
        </w:rPr>
      </w:pPr>
    </w:p>
    <w:p w:rsidR="00FF301C" w:rsidRDefault="00FF301C" w:rsidP="00FF301C">
      <w:pPr>
        <w:pStyle w:val="af3"/>
        <w:rPr>
          <w:b/>
          <w:szCs w:val="28"/>
        </w:rPr>
      </w:pPr>
    </w:p>
    <w:p w:rsidR="00FF301C" w:rsidRDefault="00FF301C" w:rsidP="00FF301C">
      <w:pPr>
        <w:pStyle w:val="af3"/>
        <w:rPr>
          <w:b/>
          <w:szCs w:val="28"/>
          <w:lang w:val="en-US"/>
        </w:rPr>
      </w:pPr>
    </w:p>
    <w:p w:rsidR="00FF301C" w:rsidRDefault="00FF301C" w:rsidP="00FF301C">
      <w:pPr>
        <w:pStyle w:val="af3"/>
        <w:rPr>
          <w:b/>
          <w:szCs w:val="28"/>
          <w:lang w:val="en-US"/>
        </w:rPr>
      </w:pPr>
    </w:p>
    <w:p w:rsidR="00D242F3" w:rsidRPr="000008AC" w:rsidRDefault="00D242F3" w:rsidP="00D242F3">
      <w:pPr>
        <w:pStyle w:val="af3"/>
        <w:rPr>
          <w:b/>
          <w:szCs w:val="28"/>
          <w:lang w:val="en-US"/>
        </w:rPr>
      </w:pPr>
    </w:p>
    <w:p w:rsidR="00D242F3" w:rsidRPr="000008AC" w:rsidRDefault="00D242F3" w:rsidP="00D242F3">
      <w:pPr>
        <w:widowControl w:val="0"/>
        <w:autoSpaceDE w:val="0"/>
        <w:autoSpaceDN w:val="0"/>
        <w:adjustRightInd w:val="0"/>
        <w:ind w:left="6372" w:firstLine="708"/>
        <w:rPr>
          <w:szCs w:val="28"/>
          <w:lang w:val="en-US"/>
        </w:rPr>
      </w:pPr>
      <w:r>
        <w:rPr>
          <w:szCs w:val="28"/>
          <w:lang w:val="en-US"/>
        </w:rPr>
        <w:t>RF</w:t>
      </w:r>
      <w:r w:rsidRPr="000008AC">
        <w:rPr>
          <w:szCs w:val="28"/>
          <w:lang w:val="en-US"/>
        </w:rPr>
        <w:t xml:space="preserve"> 0</w:t>
      </w:r>
      <w:r>
        <w:rPr>
          <w:szCs w:val="28"/>
          <w:lang w:val="en-US"/>
        </w:rPr>
        <w:t>2 PSM</w:t>
      </w:r>
      <w:r w:rsidRPr="000008AC">
        <w:rPr>
          <w:szCs w:val="28"/>
          <w:lang w:val="en-US"/>
        </w:rPr>
        <w:t xml:space="preserve"> </w:t>
      </w:r>
      <w:r>
        <w:rPr>
          <w:szCs w:val="28"/>
          <w:lang w:val="en-US"/>
        </w:rPr>
        <w:t>04</w:t>
      </w:r>
      <w:r w:rsidRPr="000008AC">
        <w:rPr>
          <w:szCs w:val="28"/>
          <w:lang w:val="en-US"/>
        </w:rPr>
        <w:t>-0</w:t>
      </w:r>
      <w:r>
        <w:rPr>
          <w:szCs w:val="28"/>
          <w:lang w:val="en-US"/>
        </w:rPr>
        <w:t>1</w:t>
      </w:r>
      <w:r w:rsidRPr="000008AC">
        <w:rPr>
          <w:szCs w:val="28"/>
          <w:lang w:val="en-US"/>
        </w:rPr>
        <w:t>-1</w:t>
      </w:r>
      <w:r>
        <w:rPr>
          <w:szCs w:val="28"/>
          <w:lang w:val="en-US"/>
        </w:rPr>
        <w:t>5</w:t>
      </w:r>
    </w:p>
    <w:p w:rsidR="00D242F3" w:rsidRPr="000008AC" w:rsidRDefault="00D242F3" w:rsidP="00D242F3">
      <w:pPr>
        <w:widowControl w:val="0"/>
        <w:autoSpaceDE w:val="0"/>
        <w:autoSpaceDN w:val="0"/>
        <w:adjustRightInd w:val="0"/>
        <w:ind w:left="6372" w:firstLine="708"/>
        <w:rPr>
          <w:szCs w:val="28"/>
          <w:lang w:val="en-US"/>
        </w:rPr>
      </w:pPr>
    </w:p>
    <w:p w:rsidR="00D242F3" w:rsidRPr="000008AC" w:rsidRDefault="00D242F3" w:rsidP="00D242F3">
      <w:pPr>
        <w:widowControl w:val="0"/>
        <w:overflowPunct w:val="0"/>
        <w:autoSpaceDE w:val="0"/>
        <w:autoSpaceDN w:val="0"/>
        <w:adjustRightInd w:val="0"/>
        <w:spacing w:line="213" w:lineRule="auto"/>
        <w:ind w:right="50"/>
        <w:jc w:val="center"/>
        <w:rPr>
          <w:b/>
          <w:bCs/>
          <w:szCs w:val="28"/>
          <w:lang w:val="en-US"/>
        </w:rPr>
      </w:pPr>
      <w:r>
        <w:rPr>
          <w:b/>
          <w:bCs/>
          <w:szCs w:val="28"/>
          <w:lang w:val="en-US"/>
        </w:rPr>
        <w:t>Questionnaire for absentee voting of members of the Company’s CALM</w:t>
      </w:r>
    </w:p>
    <w:p w:rsidR="00D242F3" w:rsidRPr="00895C02" w:rsidRDefault="00D242F3" w:rsidP="00D242F3">
      <w:pPr>
        <w:widowControl w:val="0"/>
        <w:autoSpaceDE w:val="0"/>
        <w:autoSpaceDN w:val="0"/>
        <w:adjustRightInd w:val="0"/>
        <w:spacing w:line="310" w:lineRule="exact"/>
        <w:rPr>
          <w:sz w:val="24"/>
          <w:lang w:val="en-US"/>
        </w:rPr>
      </w:pPr>
    </w:p>
    <w:p w:rsidR="00D242F3" w:rsidRPr="000008AC" w:rsidRDefault="00D242F3" w:rsidP="00D242F3">
      <w:pPr>
        <w:widowControl w:val="0"/>
        <w:tabs>
          <w:tab w:val="left" w:pos="4260"/>
          <w:tab w:val="left" w:pos="6900"/>
        </w:tabs>
        <w:autoSpaceDE w:val="0"/>
        <w:autoSpaceDN w:val="0"/>
        <w:adjustRightInd w:val="0"/>
        <w:spacing w:line="239" w:lineRule="auto"/>
        <w:ind w:left="400"/>
        <w:rPr>
          <w:sz w:val="24"/>
          <w:lang w:val="en-US"/>
        </w:rPr>
      </w:pPr>
      <w:r>
        <w:rPr>
          <w:b/>
          <w:bCs/>
          <w:szCs w:val="28"/>
          <w:lang w:val="en-US"/>
        </w:rPr>
        <w:t>Astana</w:t>
      </w:r>
      <w:r w:rsidRPr="00895C02">
        <w:rPr>
          <w:b/>
          <w:bCs/>
          <w:szCs w:val="28"/>
          <w:lang w:val="en-US"/>
        </w:rPr>
        <w:t xml:space="preserve"> </w:t>
      </w:r>
      <w:r>
        <w:rPr>
          <w:b/>
          <w:bCs/>
          <w:szCs w:val="28"/>
          <w:lang w:val="en-US"/>
        </w:rPr>
        <w:t>c</w:t>
      </w:r>
      <w:r w:rsidRPr="00895C02">
        <w:rPr>
          <w:b/>
          <w:bCs/>
          <w:szCs w:val="28"/>
          <w:lang w:val="en-US"/>
        </w:rPr>
        <w:t xml:space="preserve">. </w:t>
      </w:r>
      <w:r w:rsidRPr="00895C02">
        <w:rPr>
          <w:sz w:val="24"/>
          <w:lang w:val="en-US"/>
        </w:rPr>
        <w:tab/>
      </w:r>
      <w:r>
        <w:rPr>
          <w:sz w:val="24"/>
          <w:lang w:val="en-US"/>
        </w:rPr>
        <w:t>No.</w:t>
      </w:r>
      <w:r w:rsidRPr="000008AC">
        <w:rPr>
          <w:szCs w:val="28"/>
          <w:lang w:val="en-US"/>
        </w:rPr>
        <w:t xml:space="preserve"> __</w:t>
      </w:r>
      <w:r w:rsidRPr="000008AC">
        <w:rPr>
          <w:sz w:val="24"/>
          <w:lang w:val="en-US"/>
        </w:rPr>
        <w:tab/>
      </w:r>
      <w:r w:rsidRPr="000008AC">
        <w:rPr>
          <w:sz w:val="27"/>
          <w:szCs w:val="27"/>
          <w:lang w:val="en-US"/>
        </w:rPr>
        <w:t xml:space="preserve">« __ » ______ 20 _ </w:t>
      </w:r>
    </w:p>
    <w:p w:rsidR="00D242F3" w:rsidRPr="000008AC" w:rsidRDefault="00D242F3" w:rsidP="00D242F3">
      <w:pPr>
        <w:widowControl w:val="0"/>
        <w:autoSpaceDE w:val="0"/>
        <w:autoSpaceDN w:val="0"/>
        <w:adjustRightInd w:val="0"/>
        <w:spacing w:line="324" w:lineRule="exact"/>
        <w:rPr>
          <w:sz w:val="24"/>
          <w:lang w:val="en-US"/>
        </w:rPr>
      </w:pPr>
    </w:p>
    <w:p w:rsidR="00D242F3" w:rsidRPr="000008AC" w:rsidRDefault="00D242F3" w:rsidP="00D242F3">
      <w:pPr>
        <w:widowControl w:val="0"/>
        <w:autoSpaceDE w:val="0"/>
        <w:autoSpaceDN w:val="0"/>
        <w:adjustRightInd w:val="0"/>
        <w:spacing w:line="328" w:lineRule="exact"/>
        <w:rPr>
          <w:szCs w:val="28"/>
          <w:lang w:val="en-US"/>
        </w:rPr>
      </w:pPr>
      <w:r w:rsidRPr="000008AC">
        <w:rPr>
          <w:szCs w:val="28"/>
          <w:lang w:val="en-US"/>
        </w:rPr>
        <w:t xml:space="preserve">Location of </w:t>
      </w:r>
      <w:r>
        <w:rPr>
          <w:szCs w:val="28"/>
          <w:lang w:val="en-US"/>
        </w:rPr>
        <w:t>“</w:t>
      </w:r>
      <w:r w:rsidRPr="000008AC">
        <w:rPr>
          <w:szCs w:val="28"/>
          <w:lang w:val="en-US"/>
        </w:rPr>
        <w:t>Samruk-Energ</w:t>
      </w:r>
      <w:r>
        <w:rPr>
          <w:szCs w:val="28"/>
          <w:lang w:val="en-US"/>
        </w:rPr>
        <w:t>y” joint-stock company</w:t>
      </w:r>
      <w:r w:rsidRPr="000008AC">
        <w:rPr>
          <w:szCs w:val="28"/>
          <w:lang w:val="en-US"/>
        </w:rPr>
        <w:t xml:space="preserve"> (hereinafter </w:t>
      </w:r>
      <w:r>
        <w:rPr>
          <w:szCs w:val="28"/>
          <w:lang w:val="en-US"/>
        </w:rPr>
        <w:t>–the Company</w:t>
      </w:r>
      <w:r w:rsidRPr="000008AC">
        <w:rPr>
          <w:szCs w:val="28"/>
          <w:lang w:val="en-US"/>
        </w:rPr>
        <w:t>):______________.</w:t>
      </w:r>
    </w:p>
    <w:p w:rsidR="00D242F3" w:rsidRPr="00895C02" w:rsidRDefault="00D242F3" w:rsidP="00D242F3">
      <w:pPr>
        <w:widowControl w:val="0"/>
        <w:autoSpaceDE w:val="0"/>
        <w:autoSpaceDN w:val="0"/>
        <w:adjustRightInd w:val="0"/>
        <w:ind w:left="3140"/>
        <w:rPr>
          <w:sz w:val="24"/>
          <w:lang w:val="en-US"/>
        </w:rPr>
      </w:pPr>
      <w:r>
        <w:rPr>
          <w:b/>
          <w:bCs/>
          <w:szCs w:val="28"/>
          <w:lang w:val="en-US"/>
        </w:rPr>
        <w:t>Agenda</w:t>
      </w:r>
      <w:r w:rsidRPr="00895C02">
        <w:rPr>
          <w:b/>
          <w:bCs/>
          <w:szCs w:val="28"/>
          <w:lang w:val="en-US"/>
        </w:rPr>
        <w:t>:</w:t>
      </w:r>
    </w:p>
    <w:p w:rsidR="00D242F3" w:rsidRPr="00895C02" w:rsidRDefault="00D242F3" w:rsidP="00D242F3">
      <w:pPr>
        <w:widowControl w:val="0"/>
        <w:autoSpaceDE w:val="0"/>
        <w:autoSpaceDN w:val="0"/>
        <w:adjustRightInd w:val="0"/>
        <w:spacing w:line="236" w:lineRule="auto"/>
        <w:ind w:left="60"/>
        <w:rPr>
          <w:sz w:val="24"/>
          <w:lang w:val="en-US"/>
        </w:rPr>
      </w:pPr>
      <w:r w:rsidRPr="00895C02">
        <w:rPr>
          <w:szCs w:val="28"/>
          <w:lang w:val="en-US"/>
        </w:rPr>
        <w:t>1.</w:t>
      </w:r>
    </w:p>
    <w:p w:rsidR="00D242F3" w:rsidRPr="00895C02" w:rsidRDefault="00C45B25" w:rsidP="00D242F3">
      <w:pPr>
        <w:widowControl w:val="0"/>
        <w:autoSpaceDE w:val="0"/>
        <w:autoSpaceDN w:val="0"/>
        <w:adjustRightInd w:val="0"/>
        <w:spacing w:line="224" w:lineRule="auto"/>
        <w:ind w:left="60"/>
        <w:rPr>
          <w:sz w:val="24"/>
          <w:lang w:val="en-US"/>
        </w:rPr>
      </w:pPr>
      <w:r>
        <w:rPr>
          <w:noProof/>
          <w:sz w:val="20"/>
          <w:szCs w:val="20"/>
        </w:rPr>
        <mc:AlternateContent>
          <mc:Choice Requires="wps">
            <w:drawing>
              <wp:anchor distT="4294967295" distB="4294967295" distL="114300" distR="114300" simplePos="0" relativeHeight="251646976" behindDoc="1" locked="0" layoutInCell="0" allowOverlap="1">
                <wp:simplePos x="0" y="0"/>
                <wp:positionH relativeFrom="column">
                  <wp:posOffset>8255</wp:posOffset>
                </wp:positionH>
                <wp:positionV relativeFrom="paragraph">
                  <wp:posOffset>-1</wp:posOffset>
                </wp:positionV>
                <wp:extent cx="3167380" cy="0"/>
                <wp:effectExtent l="0" t="0" r="13970" b="19050"/>
                <wp:wrapNone/>
                <wp:docPr id="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0" to="25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XDFAIAACoEAAAOAAAAZHJzL2Uyb0RvYy54bWysU8uu2jAQ3VfqP1jeQxJIu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" o:allowincell="f" strokeweight=".25397mm"/>
            </w:pict>
          </mc:Fallback>
        </mc:AlternateContent>
      </w:r>
      <w:r>
        <w:rPr>
          <w:noProof/>
          <w:sz w:val="20"/>
          <w:szCs w:val="20"/>
        </w:rPr>
        <mc:AlternateContent>
          <mc:Choice Requires="wps">
            <w:drawing>
              <wp:anchor distT="4294967295" distB="4294967295" distL="114300" distR="114300" simplePos="0" relativeHeight="251648000" behindDoc="1" locked="0" layoutInCell="0" allowOverlap="1">
                <wp:simplePos x="0" y="0"/>
                <wp:positionH relativeFrom="column">
                  <wp:posOffset>3175635</wp:posOffset>
                </wp:positionH>
                <wp:positionV relativeFrom="paragraph">
                  <wp:posOffset>-1</wp:posOffset>
                </wp:positionV>
                <wp:extent cx="281940" cy="0"/>
                <wp:effectExtent l="0" t="0" r="22860" b="19050"/>
                <wp:wrapNone/>
                <wp:docPr id="2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0" to="27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3MFAIAACk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" o:allowincell="f" strokecolor="white" strokeweight=".25397mm"/>
            </w:pict>
          </mc:Fallback>
        </mc:AlternateContent>
      </w:r>
      <w:r w:rsidR="00D242F3" w:rsidRPr="00895C02">
        <w:rPr>
          <w:szCs w:val="28"/>
          <w:lang w:val="en-US"/>
        </w:rPr>
        <w:t>2.</w:t>
      </w:r>
    </w:p>
    <w:p w:rsidR="00D242F3" w:rsidRPr="00895C02" w:rsidRDefault="00C45B25" w:rsidP="00D242F3">
      <w:pPr>
        <w:widowControl w:val="0"/>
        <w:autoSpaceDE w:val="0"/>
        <w:autoSpaceDN w:val="0"/>
        <w:adjustRightInd w:val="0"/>
        <w:spacing w:line="206" w:lineRule="auto"/>
        <w:ind w:left="60"/>
        <w:rPr>
          <w:sz w:val="24"/>
          <w:lang w:val="en-US"/>
        </w:rPr>
      </w:pPr>
      <w:r>
        <w:rPr>
          <w:noProof/>
          <w:sz w:val="20"/>
          <w:szCs w:val="20"/>
        </w:rPr>
        <mc:AlternateContent>
          <mc:Choice Requires="wps">
            <w:drawing>
              <wp:anchor distT="4294967295" distB="4294967295" distL="114300" distR="114300" simplePos="0" relativeHeight="251649024" behindDoc="1" locked="0" layoutInCell="0" allowOverlap="1">
                <wp:simplePos x="0" y="0"/>
                <wp:positionH relativeFrom="column">
                  <wp:posOffset>8255</wp:posOffset>
                </wp:positionH>
                <wp:positionV relativeFrom="paragraph">
                  <wp:posOffset>-13336</wp:posOffset>
                </wp:positionV>
                <wp:extent cx="3167380" cy="0"/>
                <wp:effectExtent l="0" t="0" r="13970" b="1905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05pt" to="250.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1B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" o:allowincell="f" strokeweight=".25397mm"/>
            </w:pict>
          </mc:Fallback>
        </mc:AlternateContent>
      </w:r>
      <w:r>
        <w:rPr>
          <w:noProof/>
          <w:sz w:val="20"/>
          <w:szCs w:val="20"/>
        </w:rPr>
        <mc:AlternateContent>
          <mc:Choice Requires="wps">
            <w:drawing>
              <wp:anchor distT="4294967295" distB="4294967295" distL="114300" distR="114300" simplePos="0" relativeHeight="251650048" behindDoc="1" locked="0" layoutInCell="0" allowOverlap="1">
                <wp:simplePos x="0" y="0"/>
                <wp:positionH relativeFrom="column">
                  <wp:posOffset>3175635</wp:posOffset>
                </wp:positionH>
                <wp:positionV relativeFrom="paragraph">
                  <wp:posOffset>-13336</wp:posOffset>
                </wp:positionV>
                <wp:extent cx="281940" cy="0"/>
                <wp:effectExtent l="0" t="0" r="22860" b="19050"/>
                <wp:wrapNone/>
                <wp:docPr id="4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1.05pt" to="272.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dnEw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" o:allowincell="f" strokecolor="white" strokeweight=".25397mm"/>
            </w:pict>
          </mc:Fallback>
        </mc:AlternateContent>
      </w:r>
      <w:r w:rsidR="00D242F3" w:rsidRPr="00895C02">
        <w:rPr>
          <w:szCs w:val="28"/>
          <w:lang w:val="en-US"/>
        </w:rPr>
        <w:t>3.</w:t>
      </w:r>
    </w:p>
    <w:p w:rsidR="00D242F3" w:rsidRPr="00895C02" w:rsidRDefault="00C45B25" w:rsidP="00D242F3">
      <w:pPr>
        <w:widowControl w:val="0"/>
        <w:autoSpaceDE w:val="0"/>
        <w:autoSpaceDN w:val="0"/>
        <w:adjustRightInd w:val="0"/>
        <w:spacing w:line="43" w:lineRule="exact"/>
        <w:rPr>
          <w:sz w:val="24"/>
          <w:lang w:val="en-US"/>
        </w:rPr>
      </w:pPr>
      <w:r>
        <w:rPr>
          <w:noProof/>
          <w:sz w:val="20"/>
          <w:szCs w:val="20"/>
        </w:rPr>
        <mc:AlternateContent>
          <mc:Choice Requires="wps">
            <w:drawing>
              <wp:anchor distT="4294967295" distB="4294967295" distL="114300" distR="114300" simplePos="0" relativeHeight="251651072" behindDoc="1" locked="0" layoutInCell="0" allowOverlap="1">
                <wp:simplePos x="0" y="0"/>
                <wp:positionH relativeFrom="column">
                  <wp:posOffset>8255</wp:posOffset>
                </wp:positionH>
                <wp:positionV relativeFrom="paragraph">
                  <wp:posOffset>-15241</wp:posOffset>
                </wp:positionV>
                <wp:extent cx="3167380" cy="0"/>
                <wp:effectExtent l="0" t="0" r="13970" b="19050"/>
                <wp:wrapNone/>
                <wp:docPr id="4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2pt" to="250.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kV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" o:allowincell="f" strokeweight=".72pt"/>
            </w:pict>
          </mc:Fallback>
        </mc:AlternateContent>
      </w:r>
      <w:r>
        <w:rPr>
          <w:noProof/>
          <w:sz w:val="20"/>
          <w:szCs w:val="20"/>
        </w:rPr>
        <mc:AlternateContent>
          <mc:Choice Requires="wps">
            <w:drawing>
              <wp:anchor distT="4294967295" distB="4294967295" distL="114300" distR="114300" simplePos="0" relativeHeight="251652096" behindDoc="1" locked="0" layoutInCell="0" allowOverlap="1">
                <wp:simplePos x="0" y="0"/>
                <wp:positionH relativeFrom="column">
                  <wp:posOffset>3175635</wp:posOffset>
                </wp:positionH>
                <wp:positionV relativeFrom="paragraph">
                  <wp:posOffset>-15241</wp:posOffset>
                </wp:positionV>
                <wp:extent cx="281940" cy="0"/>
                <wp:effectExtent l="0" t="0" r="22860" b="19050"/>
                <wp:wrapNone/>
                <wp:docPr id="2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1.2pt" to="27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XIFAIAACk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" o:allowincell="f" strokecolor="white" strokeweight=".72pt"/>
            </w:pict>
          </mc:Fallback>
        </mc:AlternateContent>
      </w:r>
    </w:p>
    <w:p w:rsidR="00D242F3" w:rsidRDefault="00D242F3" w:rsidP="00D242F3">
      <w:pPr>
        <w:widowControl w:val="0"/>
        <w:overflowPunct w:val="0"/>
        <w:autoSpaceDE w:val="0"/>
        <w:autoSpaceDN w:val="0"/>
        <w:adjustRightInd w:val="0"/>
        <w:spacing w:line="215" w:lineRule="auto"/>
        <w:ind w:left="60" w:right="5940"/>
        <w:rPr>
          <w:szCs w:val="28"/>
          <w:lang w:val="en-US"/>
        </w:rPr>
      </w:pPr>
    </w:p>
    <w:p w:rsidR="00D242F3" w:rsidRDefault="00D242F3" w:rsidP="00D242F3">
      <w:pPr>
        <w:widowControl w:val="0"/>
        <w:overflowPunct w:val="0"/>
        <w:autoSpaceDE w:val="0"/>
        <w:autoSpaceDN w:val="0"/>
        <w:adjustRightInd w:val="0"/>
        <w:spacing w:line="215" w:lineRule="auto"/>
        <w:ind w:left="60" w:right="5940"/>
        <w:rPr>
          <w:szCs w:val="28"/>
          <w:lang w:val="en-US"/>
        </w:rPr>
      </w:pPr>
      <w:r>
        <w:rPr>
          <w:szCs w:val="28"/>
          <w:lang w:val="en-US"/>
        </w:rPr>
        <w:t>On the</w:t>
      </w:r>
      <w:r w:rsidRPr="00895C02">
        <w:rPr>
          <w:szCs w:val="28"/>
          <w:lang w:val="en-US"/>
        </w:rPr>
        <w:t xml:space="preserve"> </w:t>
      </w:r>
      <w:r w:rsidRPr="00895C02">
        <w:rPr>
          <w:szCs w:val="28"/>
          <w:u w:val="single"/>
          <w:lang w:val="en-US"/>
        </w:rPr>
        <w:t>________</w:t>
      </w:r>
      <w:r w:rsidRPr="00D242F3">
        <w:rPr>
          <w:szCs w:val="28"/>
          <w:lang w:val="en-US"/>
        </w:rPr>
        <w:t>agenda item:</w:t>
      </w:r>
      <w:r w:rsidRPr="00895C02">
        <w:rPr>
          <w:szCs w:val="28"/>
          <w:lang w:val="en-US"/>
        </w:rPr>
        <w:t xml:space="preserve"> </w:t>
      </w:r>
    </w:p>
    <w:p w:rsidR="00D242F3" w:rsidRPr="00D242F3" w:rsidRDefault="00D242F3" w:rsidP="00D242F3">
      <w:pPr>
        <w:widowControl w:val="0"/>
        <w:overflowPunct w:val="0"/>
        <w:autoSpaceDE w:val="0"/>
        <w:autoSpaceDN w:val="0"/>
        <w:adjustRightInd w:val="0"/>
        <w:spacing w:line="215" w:lineRule="auto"/>
        <w:ind w:left="60" w:right="5940"/>
        <w:rPr>
          <w:sz w:val="24"/>
          <w:lang w:val="en-US"/>
        </w:rPr>
      </w:pPr>
      <w:r>
        <w:rPr>
          <w:szCs w:val="28"/>
          <w:lang w:val="en-US"/>
        </w:rPr>
        <w:t>The CALM RESOLVED</w:t>
      </w:r>
      <w:r w:rsidRPr="00D242F3">
        <w:rPr>
          <w:szCs w:val="28"/>
          <w:lang w:val="en-US"/>
        </w:rPr>
        <w:t>:</w:t>
      </w:r>
    </w:p>
    <w:p w:rsidR="00D242F3" w:rsidRPr="00D242F3" w:rsidRDefault="00C45B25" w:rsidP="00D242F3">
      <w:pPr>
        <w:widowControl w:val="0"/>
        <w:autoSpaceDE w:val="0"/>
        <w:autoSpaceDN w:val="0"/>
        <w:adjustRightInd w:val="0"/>
        <w:spacing w:line="200" w:lineRule="exact"/>
        <w:rPr>
          <w:sz w:val="24"/>
          <w:lang w:val="en-US"/>
        </w:rPr>
      </w:pPr>
      <w:r>
        <w:rPr>
          <w:noProof/>
          <w:sz w:val="20"/>
          <w:szCs w:val="20"/>
        </w:rPr>
        <mc:AlternateContent>
          <mc:Choice Requires="wps">
            <w:drawing>
              <wp:anchor distT="4294967295" distB="4294967295" distL="114300" distR="114300" simplePos="0" relativeHeight="251653120" behindDoc="1" locked="0" layoutInCell="0" allowOverlap="1">
                <wp:simplePos x="0" y="0"/>
                <wp:positionH relativeFrom="column">
                  <wp:posOffset>8255</wp:posOffset>
                </wp:positionH>
                <wp:positionV relativeFrom="paragraph">
                  <wp:posOffset>288289</wp:posOffset>
                </wp:positionV>
                <wp:extent cx="3167380" cy="0"/>
                <wp:effectExtent l="0" t="0" r="13970" b="19050"/>
                <wp:wrapNone/>
                <wp:docPr id="4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22.7pt" to="250.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6XEgIAACo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" o:allowincell="f" strokeweight=".25397mm"/>
            </w:pict>
          </mc:Fallback>
        </mc:AlternateContent>
      </w:r>
      <w:r>
        <w:rPr>
          <w:noProof/>
          <w:sz w:val="20"/>
          <w:szCs w:val="20"/>
        </w:rPr>
        <mc:AlternateContent>
          <mc:Choice Requires="wps">
            <w:drawing>
              <wp:anchor distT="4294967295" distB="4294967295" distL="114300" distR="114300" simplePos="0" relativeHeight="251654144" behindDoc="1" locked="0" layoutInCell="0" allowOverlap="1">
                <wp:simplePos x="0" y="0"/>
                <wp:positionH relativeFrom="column">
                  <wp:posOffset>3175635</wp:posOffset>
                </wp:positionH>
                <wp:positionV relativeFrom="paragraph">
                  <wp:posOffset>288289</wp:posOffset>
                </wp:positionV>
                <wp:extent cx="281940" cy="0"/>
                <wp:effectExtent l="0" t="0" r="22860" b="19050"/>
                <wp:wrapNone/>
                <wp:docPr id="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22.7pt" to="272.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6WEw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" o:allowincell="f" strokecolor="white" strokeweight=".25397mm"/>
            </w:pict>
          </mc:Fallback>
        </mc:AlternateContent>
      </w:r>
      <w:r>
        <w:rPr>
          <w:noProof/>
          <w:sz w:val="20"/>
          <w:szCs w:val="20"/>
        </w:rPr>
        <mc:AlternateContent>
          <mc:Choice Requires="wps">
            <w:drawing>
              <wp:anchor distT="4294967295" distB="4294967295" distL="114300" distR="114300" simplePos="0" relativeHeight="251655168" behindDoc="1" locked="0" layoutInCell="0" allowOverlap="1">
                <wp:simplePos x="0" y="0"/>
                <wp:positionH relativeFrom="column">
                  <wp:posOffset>8255</wp:posOffset>
                </wp:positionH>
                <wp:positionV relativeFrom="paragraph">
                  <wp:posOffset>465454</wp:posOffset>
                </wp:positionV>
                <wp:extent cx="3167380" cy="0"/>
                <wp:effectExtent l="0" t="0" r="13970" b="19050"/>
                <wp:wrapNone/>
                <wp:docPr id="5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36.65pt" to="250.0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j0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" o:allowincell="f" strokeweight=".72pt"/>
            </w:pict>
          </mc:Fallback>
        </mc:AlternateContent>
      </w:r>
      <w:r>
        <w:rPr>
          <w:noProof/>
          <w:sz w:val="20"/>
          <w:szCs w:val="20"/>
        </w:rPr>
        <mc:AlternateContent>
          <mc:Choice Requires="wps">
            <w:drawing>
              <wp:anchor distT="4294967295" distB="4294967295" distL="114300" distR="114300" simplePos="0" relativeHeight="251656192" behindDoc="1" locked="0" layoutInCell="0" allowOverlap="1">
                <wp:simplePos x="0" y="0"/>
                <wp:positionH relativeFrom="column">
                  <wp:posOffset>3175635</wp:posOffset>
                </wp:positionH>
                <wp:positionV relativeFrom="paragraph">
                  <wp:posOffset>465454</wp:posOffset>
                </wp:positionV>
                <wp:extent cx="281940" cy="0"/>
                <wp:effectExtent l="0" t="0" r="22860" b="1905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36.65pt" to="272.2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U4FAIAACkEAAAOAAAAZHJzL2Uyb0RvYy54bWysU8GO2jAQvVfqP1i+QxI2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" o:allowincell="f" strokecolor="white" strokeweight=".72pt"/>
            </w:pict>
          </mc:Fallback>
        </mc:AlternateContent>
      </w:r>
      <w:r>
        <w:rPr>
          <w:noProof/>
          <w:sz w:val="20"/>
          <w:szCs w:val="20"/>
        </w:rPr>
        <mc:AlternateContent>
          <mc:Choice Requires="wps">
            <w:drawing>
              <wp:anchor distT="4294967295" distB="4294967295" distL="114300" distR="114300" simplePos="0" relativeHeight="251657216" behindDoc="1" locked="0" layoutInCell="0" allowOverlap="1">
                <wp:simplePos x="0" y="0"/>
                <wp:positionH relativeFrom="column">
                  <wp:posOffset>-635</wp:posOffset>
                </wp:positionH>
                <wp:positionV relativeFrom="paragraph">
                  <wp:posOffset>648334</wp:posOffset>
                </wp:positionV>
                <wp:extent cx="3176270" cy="0"/>
                <wp:effectExtent l="0" t="0" r="24130" b="1905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62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51.05pt" to="250.0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" o:allowincell="f" strokeweight=".72pt"/>
            </w:pict>
          </mc:Fallback>
        </mc:AlternateContent>
      </w:r>
    </w:p>
    <w:p w:rsidR="00D242F3" w:rsidRPr="00D242F3" w:rsidRDefault="00D242F3" w:rsidP="00D242F3">
      <w:pPr>
        <w:widowControl w:val="0"/>
        <w:autoSpaceDE w:val="0"/>
        <w:autoSpaceDN w:val="0"/>
        <w:adjustRightInd w:val="0"/>
        <w:spacing w:line="200" w:lineRule="exact"/>
        <w:rPr>
          <w:sz w:val="24"/>
          <w:lang w:val="en-US"/>
        </w:rPr>
      </w:pPr>
    </w:p>
    <w:p w:rsidR="00D242F3" w:rsidRPr="00D242F3" w:rsidRDefault="00D242F3" w:rsidP="00D242F3">
      <w:pPr>
        <w:widowControl w:val="0"/>
        <w:autoSpaceDE w:val="0"/>
        <w:autoSpaceDN w:val="0"/>
        <w:adjustRightInd w:val="0"/>
        <w:spacing w:line="200" w:lineRule="exact"/>
        <w:rPr>
          <w:sz w:val="24"/>
          <w:lang w:val="en-US"/>
        </w:rPr>
      </w:pPr>
    </w:p>
    <w:p w:rsidR="00D242F3" w:rsidRPr="00D242F3" w:rsidRDefault="00D242F3" w:rsidP="00D242F3">
      <w:pPr>
        <w:widowControl w:val="0"/>
        <w:autoSpaceDE w:val="0"/>
        <w:autoSpaceDN w:val="0"/>
        <w:adjustRightInd w:val="0"/>
        <w:spacing w:line="200" w:lineRule="exact"/>
        <w:rPr>
          <w:sz w:val="24"/>
          <w:lang w:val="en-US"/>
        </w:rPr>
      </w:pPr>
    </w:p>
    <w:p w:rsidR="00D242F3" w:rsidRPr="00D242F3" w:rsidRDefault="00D242F3" w:rsidP="00D242F3">
      <w:pPr>
        <w:widowControl w:val="0"/>
        <w:autoSpaceDE w:val="0"/>
        <w:autoSpaceDN w:val="0"/>
        <w:adjustRightInd w:val="0"/>
        <w:spacing w:line="226" w:lineRule="exact"/>
        <w:rPr>
          <w:sz w:val="24"/>
          <w:lang w:val="en-US"/>
        </w:rPr>
      </w:pPr>
    </w:p>
    <w:tbl>
      <w:tblPr>
        <w:tblW w:w="0" w:type="auto"/>
        <w:tblInd w:w="360" w:type="dxa"/>
        <w:tblLayout w:type="fixed"/>
        <w:tblCellMar>
          <w:left w:w="0" w:type="dxa"/>
          <w:right w:w="0" w:type="dxa"/>
        </w:tblCellMar>
        <w:tblLook w:val="0000" w:firstRow="0" w:lastRow="0" w:firstColumn="0" w:lastColumn="0" w:noHBand="0" w:noVBand="0"/>
      </w:tblPr>
      <w:tblGrid>
        <w:gridCol w:w="800"/>
        <w:gridCol w:w="8500"/>
      </w:tblGrid>
      <w:tr w:rsidR="00D242F3" w:rsidRPr="00D242F3" w:rsidTr="00670D0E">
        <w:trPr>
          <w:trHeight w:val="322"/>
        </w:trPr>
        <w:tc>
          <w:tcPr>
            <w:tcW w:w="800" w:type="dxa"/>
            <w:tcBorders>
              <w:top w:val="nil"/>
              <w:left w:val="nil"/>
              <w:bottom w:val="nil"/>
              <w:right w:val="nil"/>
            </w:tcBorders>
            <w:vAlign w:val="bottom"/>
          </w:tcPr>
          <w:p w:rsidR="00D242F3" w:rsidRPr="00D242F3" w:rsidRDefault="00D242F3" w:rsidP="00670D0E">
            <w:pPr>
              <w:widowControl w:val="0"/>
              <w:autoSpaceDE w:val="0"/>
              <w:autoSpaceDN w:val="0"/>
              <w:adjustRightInd w:val="0"/>
              <w:rPr>
                <w:b/>
                <w:sz w:val="24"/>
                <w:lang w:val="en-US"/>
              </w:rPr>
            </w:pPr>
            <w:r w:rsidRPr="00D242F3">
              <w:rPr>
                <w:b/>
                <w:sz w:val="24"/>
                <w:lang w:val="en-US"/>
              </w:rPr>
              <w:t>FOR</w:t>
            </w:r>
          </w:p>
        </w:tc>
        <w:tc>
          <w:tcPr>
            <w:tcW w:w="8500" w:type="dxa"/>
            <w:tcBorders>
              <w:top w:val="nil"/>
              <w:left w:val="nil"/>
              <w:bottom w:val="nil"/>
              <w:right w:val="nil"/>
            </w:tcBorders>
            <w:vAlign w:val="bottom"/>
          </w:tcPr>
          <w:p w:rsidR="00D242F3" w:rsidRPr="00D242F3" w:rsidRDefault="00D242F3" w:rsidP="00670D0E">
            <w:pPr>
              <w:widowControl w:val="0"/>
              <w:autoSpaceDE w:val="0"/>
              <w:autoSpaceDN w:val="0"/>
              <w:adjustRightInd w:val="0"/>
              <w:ind w:left="440"/>
              <w:rPr>
                <w:sz w:val="24"/>
                <w:lang w:val="en-US"/>
              </w:rPr>
            </w:pPr>
            <w:r w:rsidRPr="00D242F3">
              <w:rPr>
                <w:b/>
                <w:bCs/>
                <w:sz w:val="24"/>
                <w:lang w:val="en-US"/>
              </w:rPr>
              <w:t xml:space="preserve">AGAINST (dissenting opinion)   </w:t>
            </w:r>
            <w:r>
              <w:rPr>
                <w:b/>
                <w:bCs/>
                <w:sz w:val="24"/>
                <w:lang w:val="en-US"/>
              </w:rPr>
              <w:t xml:space="preserve">   </w:t>
            </w:r>
            <w:r w:rsidRPr="00D242F3">
              <w:rPr>
                <w:b/>
                <w:bCs/>
                <w:sz w:val="24"/>
                <w:lang w:val="en-US"/>
              </w:rPr>
              <w:t>ABSTAINED (dissenting opinion)</w:t>
            </w:r>
          </w:p>
        </w:tc>
      </w:tr>
    </w:tbl>
    <w:p w:rsidR="00D242F3" w:rsidRPr="000008AC" w:rsidRDefault="00C45B25" w:rsidP="00D242F3">
      <w:pPr>
        <w:widowControl w:val="0"/>
        <w:autoSpaceDE w:val="0"/>
        <w:autoSpaceDN w:val="0"/>
        <w:adjustRightInd w:val="0"/>
        <w:spacing w:line="61" w:lineRule="exact"/>
        <w:rPr>
          <w:sz w:val="24"/>
          <w:lang w:val="en-US"/>
        </w:rPr>
      </w:pPr>
      <w:r>
        <w:rPr>
          <w:noProof/>
          <w:sz w:val="20"/>
          <w:szCs w:val="20"/>
        </w:rPr>
        <mc:AlternateContent>
          <mc:Choice Requires="wps">
            <w:drawing>
              <wp:anchor distT="0" distB="0" distL="114299" distR="114299" simplePos="0" relativeHeight="251658240" behindDoc="1" locked="0" layoutInCell="0" allowOverlap="1">
                <wp:simplePos x="0" y="0"/>
                <wp:positionH relativeFrom="column">
                  <wp:posOffset>43179</wp:posOffset>
                </wp:positionH>
                <wp:positionV relativeFrom="paragraph">
                  <wp:posOffset>-187960</wp:posOffset>
                </wp:positionV>
                <wp:extent cx="0" cy="133350"/>
                <wp:effectExtent l="0" t="0" r="19050" b="19050"/>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pt,-14.8pt" to="3.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kFEwIAACk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" o:allowincell="f"/>
            </w:pict>
          </mc:Fallback>
        </mc:AlternateContent>
      </w:r>
      <w:r>
        <w:rPr>
          <w:noProof/>
          <w:sz w:val="20"/>
          <w:szCs w:val="20"/>
        </w:rPr>
        <mc:AlternateContent>
          <mc:Choice Requires="wps">
            <w:drawing>
              <wp:anchor distT="4294967295" distB="4294967295" distL="114300" distR="114300" simplePos="0" relativeHeight="251659264" behindDoc="1" locked="0" layoutInCell="0" allowOverlap="1">
                <wp:simplePos x="0" y="0"/>
                <wp:positionH relativeFrom="column">
                  <wp:posOffset>38100</wp:posOffset>
                </wp:positionH>
                <wp:positionV relativeFrom="paragraph">
                  <wp:posOffset>-183516</wp:posOffset>
                </wp:positionV>
                <wp:extent cx="104775" cy="0"/>
                <wp:effectExtent l="0" t="0" r="9525" b="19050"/>
                <wp:wrapNone/>
                <wp:docPr id="5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4.45pt" to="1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zX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" o:allowincell="f"/>
            </w:pict>
          </mc:Fallback>
        </mc:AlternateContent>
      </w:r>
      <w:r>
        <w:rPr>
          <w:noProof/>
          <w:sz w:val="20"/>
          <w:szCs w:val="20"/>
        </w:rPr>
        <mc:AlternateContent>
          <mc:Choice Requires="wps">
            <w:drawing>
              <wp:anchor distT="4294967295" distB="4294967295" distL="114300" distR="114300" simplePos="0" relativeHeight="251660288" behindDoc="1" locked="0" layoutInCell="0" allowOverlap="1">
                <wp:simplePos x="0" y="0"/>
                <wp:positionH relativeFrom="column">
                  <wp:posOffset>38100</wp:posOffset>
                </wp:positionH>
                <wp:positionV relativeFrom="paragraph">
                  <wp:posOffset>-59691</wp:posOffset>
                </wp:positionV>
                <wp:extent cx="104775" cy="0"/>
                <wp:effectExtent l="0" t="0" r="9525" b="19050"/>
                <wp:wrapNone/>
                <wp:docPr id="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7pt" to="11.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xh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" o:allowincell="f"/>
            </w:pict>
          </mc:Fallback>
        </mc:AlternateContent>
      </w:r>
      <w:r>
        <w:rPr>
          <w:noProof/>
          <w:sz w:val="20"/>
          <w:szCs w:val="20"/>
        </w:rPr>
        <mc:AlternateContent>
          <mc:Choice Requires="wps">
            <w:drawing>
              <wp:anchor distT="0" distB="0" distL="114299" distR="114299" simplePos="0" relativeHeight="251661312" behindDoc="1" locked="0" layoutInCell="0" allowOverlap="1">
                <wp:simplePos x="0" y="0"/>
                <wp:positionH relativeFrom="column">
                  <wp:posOffset>138429</wp:posOffset>
                </wp:positionH>
                <wp:positionV relativeFrom="paragraph">
                  <wp:posOffset>-187960</wp:posOffset>
                </wp:positionV>
                <wp:extent cx="0" cy="133350"/>
                <wp:effectExtent l="0" t="0" r="19050" b="19050"/>
                <wp:wrapNone/>
                <wp:docPr id="1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9pt,-14.8pt" to="10.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tnn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" o:allowincell="f"/>
            </w:pict>
          </mc:Fallback>
        </mc:AlternateContent>
      </w:r>
      <w:r>
        <w:rPr>
          <w:noProof/>
          <w:sz w:val="20"/>
          <w:szCs w:val="20"/>
        </w:rPr>
        <mc:AlternateContent>
          <mc:Choice Requires="wps">
            <w:drawing>
              <wp:anchor distT="0" distB="0" distL="114299" distR="114299" simplePos="0" relativeHeight="251662336" behindDoc="1" locked="0" layoutInCell="0" allowOverlap="1">
                <wp:simplePos x="0" y="0"/>
                <wp:positionH relativeFrom="column">
                  <wp:posOffset>843279</wp:posOffset>
                </wp:positionH>
                <wp:positionV relativeFrom="paragraph">
                  <wp:posOffset>-187960</wp:posOffset>
                </wp:positionV>
                <wp:extent cx="0" cy="133350"/>
                <wp:effectExtent l="0" t="0" r="19050" b="19050"/>
                <wp:wrapNone/>
                <wp:docPr id="5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4pt,-14.8pt" to="66.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Wc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" o:allowincell="f"/>
            </w:pict>
          </mc:Fallback>
        </mc:AlternateContent>
      </w:r>
      <w:r>
        <w:rPr>
          <w:noProof/>
          <w:sz w:val="20"/>
          <w:szCs w:val="20"/>
        </w:rPr>
        <mc:AlternateContent>
          <mc:Choice Requires="wps">
            <w:drawing>
              <wp:anchor distT="4294967295" distB="4294967295" distL="114300" distR="114300" simplePos="0" relativeHeight="251663360" behindDoc="1" locked="0" layoutInCell="0" allowOverlap="1">
                <wp:simplePos x="0" y="0"/>
                <wp:positionH relativeFrom="column">
                  <wp:posOffset>838200</wp:posOffset>
                </wp:positionH>
                <wp:positionV relativeFrom="paragraph">
                  <wp:posOffset>-183516</wp:posOffset>
                </wp:positionV>
                <wp:extent cx="104775" cy="0"/>
                <wp:effectExtent l="0" t="0" r="9525" b="19050"/>
                <wp:wrapNone/>
                <wp:docPr id="5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14.45pt" to="74.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6l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" o:allowincell="f"/>
            </w:pict>
          </mc:Fallback>
        </mc:AlternateContent>
      </w:r>
      <w:r>
        <w:rPr>
          <w:noProof/>
          <w:sz w:val="20"/>
          <w:szCs w:val="20"/>
        </w:rPr>
        <mc:AlternateContent>
          <mc:Choice Requires="wps">
            <w:drawing>
              <wp:anchor distT="4294967295" distB="4294967295" distL="114300" distR="114300" simplePos="0" relativeHeight="251664384" behindDoc="1" locked="0" layoutInCell="0" allowOverlap="1">
                <wp:simplePos x="0" y="0"/>
                <wp:positionH relativeFrom="column">
                  <wp:posOffset>838200</wp:posOffset>
                </wp:positionH>
                <wp:positionV relativeFrom="paragraph">
                  <wp:posOffset>-59691</wp:posOffset>
                </wp:positionV>
                <wp:extent cx="104775" cy="0"/>
                <wp:effectExtent l="0" t="0" r="9525" b="19050"/>
                <wp:wrapNone/>
                <wp:docPr id="5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4.7pt" to="74.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5XE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" o:allowincell="f"/>
            </w:pict>
          </mc:Fallback>
        </mc:AlternateContent>
      </w:r>
      <w:r>
        <w:rPr>
          <w:noProof/>
          <w:sz w:val="20"/>
          <w:szCs w:val="20"/>
        </w:rPr>
        <mc:AlternateContent>
          <mc:Choice Requires="wps">
            <w:drawing>
              <wp:anchor distT="0" distB="0" distL="114299" distR="114299" simplePos="0" relativeHeight="251665408" behindDoc="1" locked="0" layoutInCell="0" allowOverlap="1">
                <wp:simplePos x="0" y="0"/>
                <wp:positionH relativeFrom="column">
                  <wp:posOffset>937894</wp:posOffset>
                </wp:positionH>
                <wp:positionV relativeFrom="paragraph">
                  <wp:posOffset>-187960</wp:posOffset>
                </wp:positionV>
                <wp:extent cx="0" cy="133350"/>
                <wp:effectExtent l="0" t="0" r="19050" b="19050"/>
                <wp:wrapNone/>
                <wp:docPr id="6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85pt,-14.8pt" to="73.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f3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" o:allowincell="f"/>
            </w:pict>
          </mc:Fallback>
        </mc:AlternateContent>
      </w:r>
      <w:r>
        <w:rPr>
          <w:noProof/>
          <w:sz w:val="20"/>
          <w:szCs w:val="20"/>
        </w:rPr>
        <mc:AlternateContent>
          <mc:Choice Requires="wps">
            <w:drawing>
              <wp:anchor distT="0" distB="0" distL="114299" distR="114299" simplePos="0" relativeHeight="251666432" behindDoc="1" locked="0" layoutInCell="0" allowOverlap="1">
                <wp:simplePos x="0" y="0"/>
                <wp:positionH relativeFrom="column">
                  <wp:posOffset>3291204</wp:posOffset>
                </wp:positionH>
                <wp:positionV relativeFrom="paragraph">
                  <wp:posOffset>-187960</wp:posOffset>
                </wp:positionV>
                <wp:extent cx="0" cy="133350"/>
                <wp:effectExtent l="0" t="0" r="19050" b="19050"/>
                <wp:wrapNone/>
                <wp:docPr id="6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15pt,-14.8pt" to="259.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" o:allowincell="f"/>
            </w:pict>
          </mc:Fallback>
        </mc:AlternateContent>
      </w:r>
      <w:r>
        <w:rPr>
          <w:noProof/>
          <w:sz w:val="20"/>
          <w:szCs w:val="20"/>
        </w:rPr>
        <mc:AlternateContent>
          <mc:Choice Requires="wps">
            <w:drawing>
              <wp:anchor distT="4294967295" distB="4294967295" distL="114300" distR="114300" simplePos="0" relativeHeight="251667456" behindDoc="1" locked="0" layoutInCell="0" allowOverlap="1">
                <wp:simplePos x="0" y="0"/>
                <wp:positionH relativeFrom="column">
                  <wp:posOffset>3286125</wp:posOffset>
                </wp:positionH>
                <wp:positionV relativeFrom="paragraph">
                  <wp:posOffset>-183516</wp:posOffset>
                </wp:positionV>
                <wp:extent cx="104775" cy="0"/>
                <wp:effectExtent l="0" t="0" r="9525" b="19050"/>
                <wp:wrapNone/>
                <wp:docPr id="6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75pt,-14.45pt" to="26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NFAIAACk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" o:allowincell="f"/>
            </w:pict>
          </mc:Fallback>
        </mc:AlternateContent>
      </w:r>
      <w:r>
        <w:rPr>
          <w:noProof/>
          <w:sz w:val="20"/>
          <w:szCs w:val="20"/>
        </w:rPr>
        <mc:AlternateContent>
          <mc:Choice Requires="wps">
            <w:drawing>
              <wp:anchor distT="4294967295" distB="4294967295" distL="114300" distR="114300" simplePos="0" relativeHeight="251668480" behindDoc="1" locked="0" layoutInCell="0" allowOverlap="1">
                <wp:simplePos x="0" y="0"/>
                <wp:positionH relativeFrom="column">
                  <wp:posOffset>3286125</wp:posOffset>
                </wp:positionH>
                <wp:positionV relativeFrom="paragraph">
                  <wp:posOffset>-59691</wp:posOffset>
                </wp:positionV>
                <wp:extent cx="104775" cy="0"/>
                <wp:effectExtent l="0" t="0" r="9525" b="19050"/>
                <wp:wrapNone/>
                <wp:docPr id="6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75pt,-4.7pt" to="26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IYr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" o:allowincell="f"/>
            </w:pict>
          </mc:Fallback>
        </mc:AlternateContent>
      </w:r>
      <w:r>
        <w:rPr>
          <w:noProof/>
          <w:sz w:val="20"/>
          <w:szCs w:val="20"/>
        </w:rPr>
        <mc:AlternateContent>
          <mc:Choice Requires="wps">
            <w:drawing>
              <wp:anchor distT="0" distB="0" distL="114299" distR="114299" simplePos="0" relativeHeight="251669504" behindDoc="1" locked="0" layoutInCell="0" allowOverlap="1">
                <wp:simplePos x="0" y="0"/>
                <wp:positionH relativeFrom="column">
                  <wp:posOffset>3386454</wp:posOffset>
                </wp:positionH>
                <wp:positionV relativeFrom="paragraph">
                  <wp:posOffset>-187960</wp:posOffset>
                </wp:positionV>
                <wp:extent cx="0" cy="133350"/>
                <wp:effectExtent l="0" t="0" r="19050" b="19050"/>
                <wp:wrapNone/>
                <wp:docPr id="6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6.65pt,-14.8pt" to="26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J1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" o:allowincell="f"/>
            </w:pict>
          </mc:Fallback>
        </mc:AlternateContent>
      </w:r>
    </w:p>
    <w:p w:rsidR="00D242F3" w:rsidRPr="000008AC" w:rsidRDefault="00D242F3" w:rsidP="00D242F3">
      <w:pPr>
        <w:widowControl w:val="0"/>
        <w:autoSpaceDE w:val="0"/>
        <w:autoSpaceDN w:val="0"/>
        <w:adjustRightInd w:val="0"/>
        <w:ind w:firstLine="708"/>
        <w:rPr>
          <w:bCs/>
          <w:szCs w:val="28"/>
          <w:lang w:val="en-US"/>
        </w:rPr>
      </w:pPr>
      <w:r w:rsidRPr="000008AC">
        <w:rPr>
          <w:b/>
          <w:bCs/>
          <w:szCs w:val="28"/>
          <w:lang w:val="en-US"/>
        </w:rPr>
        <w:t xml:space="preserve">Note: </w:t>
      </w:r>
      <w:r w:rsidRPr="000008AC">
        <w:rPr>
          <w:bCs/>
          <w:szCs w:val="28"/>
          <w:lang w:val="en-US"/>
        </w:rPr>
        <w:t xml:space="preserve">a dissenting opinion </w:t>
      </w:r>
      <w:r>
        <w:rPr>
          <w:bCs/>
          <w:szCs w:val="28"/>
          <w:lang w:val="en-US"/>
        </w:rPr>
        <w:t>shall be enclosed</w:t>
      </w:r>
      <w:r w:rsidRPr="000008AC">
        <w:rPr>
          <w:bCs/>
          <w:szCs w:val="28"/>
          <w:lang w:val="en-US"/>
        </w:rPr>
        <w:t xml:space="preserve"> separately in writing. Clarifications on the procedure for completing the questionnaire:</w:t>
      </w:r>
    </w:p>
    <w:p w:rsidR="00D242F3" w:rsidRPr="000008AC" w:rsidRDefault="00D242F3" w:rsidP="00D242F3">
      <w:pPr>
        <w:widowControl w:val="0"/>
        <w:autoSpaceDE w:val="0"/>
        <w:autoSpaceDN w:val="0"/>
        <w:adjustRightInd w:val="0"/>
        <w:ind w:firstLine="708"/>
        <w:rPr>
          <w:bCs/>
          <w:szCs w:val="28"/>
          <w:lang w:val="en-US"/>
        </w:rPr>
      </w:pPr>
    </w:p>
    <w:p w:rsidR="00D242F3" w:rsidRPr="000008AC" w:rsidRDefault="00D242F3" w:rsidP="00D242F3">
      <w:pPr>
        <w:widowControl w:val="0"/>
        <w:autoSpaceDE w:val="0"/>
        <w:autoSpaceDN w:val="0"/>
        <w:adjustRightInd w:val="0"/>
        <w:ind w:firstLine="708"/>
        <w:rPr>
          <w:bCs/>
          <w:szCs w:val="28"/>
          <w:lang w:val="en-US"/>
        </w:rPr>
      </w:pPr>
      <w:r w:rsidRPr="000008AC">
        <w:rPr>
          <w:bCs/>
          <w:szCs w:val="28"/>
          <w:lang w:val="en-US"/>
        </w:rPr>
        <w:t xml:space="preserve">On </w:t>
      </w:r>
      <w:r>
        <w:rPr>
          <w:bCs/>
          <w:szCs w:val="28"/>
          <w:lang w:val="en-US"/>
        </w:rPr>
        <w:t>the item</w:t>
      </w:r>
      <w:r w:rsidRPr="000008AC">
        <w:rPr>
          <w:bCs/>
          <w:szCs w:val="28"/>
          <w:lang w:val="en-US"/>
        </w:rPr>
        <w:t xml:space="preserve"> put to the vote in this questionnaire, a member of the </w:t>
      </w:r>
      <w:r>
        <w:rPr>
          <w:bCs/>
          <w:szCs w:val="28"/>
          <w:lang w:val="en-US"/>
        </w:rPr>
        <w:t>CALM</w:t>
      </w:r>
      <w:r w:rsidRPr="000008AC">
        <w:rPr>
          <w:bCs/>
          <w:szCs w:val="28"/>
          <w:lang w:val="en-US"/>
        </w:rPr>
        <w:t xml:space="preserve"> signs (or </w:t>
      </w:r>
      <w:r>
        <w:rPr>
          <w:bCs/>
          <w:szCs w:val="28"/>
          <w:lang w:val="en-US"/>
        </w:rPr>
        <w:t>checks</w:t>
      </w:r>
      <w:r w:rsidRPr="000008AC">
        <w:rPr>
          <w:bCs/>
          <w:szCs w:val="28"/>
          <w:lang w:val="en-US"/>
        </w:rPr>
        <w:t xml:space="preserve">) one of the presented </w:t>
      </w:r>
      <w:r>
        <w:rPr>
          <w:bCs/>
          <w:szCs w:val="28"/>
          <w:lang w:val="en-US"/>
        </w:rPr>
        <w:t>boxes</w:t>
      </w:r>
      <w:r w:rsidRPr="000008AC">
        <w:rPr>
          <w:bCs/>
          <w:szCs w:val="28"/>
          <w:lang w:val="en-US"/>
        </w:rPr>
        <w:t xml:space="preserve">: "For", "Against", "Abstained". </w:t>
      </w:r>
      <w:r>
        <w:rPr>
          <w:bCs/>
          <w:szCs w:val="28"/>
          <w:lang w:val="en-US"/>
        </w:rPr>
        <w:t>In the event of</w:t>
      </w:r>
      <w:r w:rsidRPr="000008AC">
        <w:rPr>
          <w:bCs/>
          <w:szCs w:val="28"/>
          <w:lang w:val="en-US"/>
        </w:rPr>
        <w:t xml:space="preserve"> a vote "Against" or "Abstained", a member of the </w:t>
      </w:r>
      <w:r>
        <w:rPr>
          <w:bCs/>
          <w:szCs w:val="28"/>
          <w:lang w:val="en-US"/>
        </w:rPr>
        <w:t>CALM</w:t>
      </w:r>
      <w:r w:rsidRPr="000008AC">
        <w:rPr>
          <w:bCs/>
          <w:szCs w:val="28"/>
          <w:lang w:val="en-US"/>
        </w:rPr>
        <w:t xml:space="preserve"> </w:t>
      </w:r>
      <w:r>
        <w:rPr>
          <w:bCs/>
          <w:szCs w:val="28"/>
          <w:lang w:val="en-US"/>
        </w:rPr>
        <w:t xml:space="preserve">shall be entitled to </w:t>
      </w:r>
      <w:r w:rsidRPr="000008AC">
        <w:rPr>
          <w:bCs/>
          <w:szCs w:val="28"/>
          <w:lang w:val="en-US"/>
        </w:rPr>
        <w:t xml:space="preserve"> express his dissenting opinion which is attached separately in writing.</w:t>
      </w:r>
    </w:p>
    <w:p w:rsidR="00D242F3" w:rsidRPr="000008AC" w:rsidRDefault="00D242F3" w:rsidP="00D242F3">
      <w:pPr>
        <w:widowControl w:val="0"/>
        <w:autoSpaceDE w:val="0"/>
        <w:autoSpaceDN w:val="0"/>
        <w:adjustRightInd w:val="0"/>
        <w:ind w:firstLine="708"/>
        <w:rPr>
          <w:bCs/>
          <w:szCs w:val="28"/>
          <w:lang w:val="en-US"/>
        </w:rPr>
      </w:pPr>
    </w:p>
    <w:p w:rsidR="00D242F3" w:rsidRPr="00D242F3" w:rsidRDefault="00D242F3" w:rsidP="00D242F3">
      <w:pPr>
        <w:widowControl w:val="0"/>
        <w:autoSpaceDE w:val="0"/>
        <w:autoSpaceDN w:val="0"/>
        <w:adjustRightInd w:val="0"/>
        <w:ind w:firstLine="708"/>
        <w:rPr>
          <w:b/>
          <w:bCs/>
          <w:szCs w:val="28"/>
          <w:lang w:val="en-US"/>
        </w:rPr>
      </w:pPr>
      <w:r w:rsidRPr="00D242F3">
        <w:rPr>
          <w:b/>
          <w:bCs/>
          <w:szCs w:val="28"/>
          <w:lang w:val="en-US"/>
        </w:rPr>
        <w:t xml:space="preserve">The deadline for submission of signed questionnaire to the Secretary of the </w:t>
      </w:r>
      <w:r w:rsidR="00E8393C">
        <w:rPr>
          <w:b/>
          <w:bCs/>
          <w:szCs w:val="28"/>
          <w:lang w:val="en-US"/>
        </w:rPr>
        <w:t>CALM</w:t>
      </w:r>
      <w:r w:rsidRPr="00D242F3">
        <w:rPr>
          <w:b/>
          <w:bCs/>
          <w:szCs w:val="28"/>
          <w:lang w:val="en-US"/>
        </w:rPr>
        <w:t>:   ________, 20____</w:t>
      </w:r>
    </w:p>
    <w:p w:rsidR="00D242F3" w:rsidRPr="00D242F3" w:rsidRDefault="00D242F3" w:rsidP="00D242F3">
      <w:pPr>
        <w:widowControl w:val="0"/>
        <w:autoSpaceDE w:val="0"/>
        <w:autoSpaceDN w:val="0"/>
        <w:adjustRightInd w:val="0"/>
        <w:ind w:firstLine="708"/>
        <w:rPr>
          <w:b/>
          <w:bCs/>
          <w:szCs w:val="28"/>
          <w:lang w:val="en-US"/>
        </w:rPr>
      </w:pPr>
    </w:p>
    <w:p w:rsidR="00D242F3" w:rsidRPr="00D242F3" w:rsidRDefault="00D242F3" w:rsidP="00D242F3">
      <w:pPr>
        <w:widowControl w:val="0"/>
        <w:autoSpaceDE w:val="0"/>
        <w:autoSpaceDN w:val="0"/>
        <w:adjustRightInd w:val="0"/>
        <w:ind w:firstLine="708"/>
        <w:rPr>
          <w:b/>
          <w:bCs/>
          <w:szCs w:val="28"/>
          <w:lang w:val="en-US"/>
        </w:rPr>
      </w:pPr>
      <w:r w:rsidRPr="00D242F3">
        <w:rPr>
          <w:b/>
          <w:bCs/>
          <w:szCs w:val="28"/>
          <w:lang w:val="en-US"/>
        </w:rPr>
        <w:t xml:space="preserve">Questionnaire for absentee voting shall be sent to the following address:  </w:t>
      </w:r>
    </w:p>
    <w:tbl>
      <w:tblPr>
        <w:tblW w:w="10200" w:type="dxa"/>
        <w:tblInd w:w="20" w:type="dxa"/>
        <w:tblLayout w:type="fixed"/>
        <w:tblCellMar>
          <w:left w:w="0" w:type="dxa"/>
          <w:right w:w="0" w:type="dxa"/>
        </w:tblCellMar>
        <w:tblLook w:val="0000" w:firstRow="0" w:lastRow="0" w:firstColumn="0" w:lastColumn="0" w:noHBand="0" w:noVBand="0"/>
      </w:tblPr>
      <w:tblGrid>
        <w:gridCol w:w="4560"/>
        <w:gridCol w:w="400"/>
        <w:gridCol w:w="120"/>
        <w:gridCol w:w="580"/>
        <w:gridCol w:w="280"/>
        <w:gridCol w:w="420"/>
        <w:gridCol w:w="820"/>
        <w:gridCol w:w="3020"/>
      </w:tblGrid>
      <w:tr w:rsidR="00D242F3" w:rsidRPr="00D242F3" w:rsidTr="00670D0E">
        <w:trPr>
          <w:trHeight w:val="639"/>
        </w:trPr>
        <w:tc>
          <w:tcPr>
            <w:tcW w:w="7180" w:type="dxa"/>
            <w:gridSpan w:val="7"/>
            <w:tcBorders>
              <w:top w:val="nil"/>
              <w:left w:val="nil"/>
              <w:bottom w:val="nil"/>
              <w:right w:val="nil"/>
            </w:tcBorders>
            <w:vAlign w:val="bottom"/>
          </w:tcPr>
          <w:p w:rsidR="00D242F3" w:rsidRDefault="00D242F3" w:rsidP="00670D0E">
            <w:pPr>
              <w:widowControl w:val="0"/>
              <w:autoSpaceDE w:val="0"/>
              <w:autoSpaceDN w:val="0"/>
              <w:adjustRightInd w:val="0"/>
              <w:spacing w:line="321" w:lineRule="exact"/>
              <w:ind w:left="380"/>
              <w:rPr>
                <w:b/>
                <w:bCs/>
                <w:szCs w:val="28"/>
                <w:lang w:val="en-US"/>
              </w:rPr>
            </w:pPr>
          </w:p>
          <w:p w:rsidR="00D242F3" w:rsidRPr="00D242F3" w:rsidRDefault="00D242F3" w:rsidP="00670D0E">
            <w:pPr>
              <w:widowControl w:val="0"/>
              <w:autoSpaceDE w:val="0"/>
              <w:autoSpaceDN w:val="0"/>
              <w:adjustRightInd w:val="0"/>
              <w:spacing w:line="321" w:lineRule="exact"/>
              <w:ind w:left="380"/>
              <w:rPr>
                <w:sz w:val="24"/>
                <w:lang w:val="en-US"/>
              </w:rPr>
            </w:pPr>
            <w:r>
              <w:rPr>
                <w:b/>
                <w:bCs/>
                <w:szCs w:val="28"/>
                <w:lang w:val="en-US"/>
              </w:rPr>
              <w:t xml:space="preserve">a member of the CALM    </w:t>
            </w:r>
            <w:r w:rsidRPr="00D242F3">
              <w:rPr>
                <w:szCs w:val="28"/>
                <w:lang w:val="en-US"/>
              </w:rPr>
              <w:t>______________________</w:t>
            </w:r>
          </w:p>
        </w:tc>
        <w:tc>
          <w:tcPr>
            <w:tcW w:w="3020" w:type="dxa"/>
            <w:tcBorders>
              <w:top w:val="nil"/>
              <w:left w:val="nil"/>
              <w:bottom w:val="nil"/>
              <w:right w:val="nil"/>
            </w:tcBorders>
            <w:vAlign w:val="bottom"/>
          </w:tcPr>
          <w:p w:rsidR="00D242F3" w:rsidRPr="00110C81" w:rsidRDefault="00D242F3" w:rsidP="00670D0E">
            <w:pPr>
              <w:widowControl w:val="0"/>
              <w:autoSpaceDE w:val="0"/>
              <w:autoSpaceDN w:val="0"/>
              <w:adjustRightInd w:val="0"/>
              <w:spacing w:line="321" w:lineRule="exact"/>
              <w:ind w:left="100"/>
              <w:rPr>
                <w:sz w:val="24"/>
                <w:lang w:val="en-US"/>
              </w:rPr>
            </w:pPr>
          </w:p>
        </w:tc>
      </w:tr>
      <w:tr w:rsidR="00D242F3" w:rsidRPr="00964C9C" w:rsidTr="00670D0E">
        <w:trPr>
          <w:trHeight w:val="252"/>
        </w:trPr>
        <w:tc>
          <w:tcPr>
            <w:tcW w:w="7180" w:type="dxa"/>
            <w:gridSpan w:val="7"/>
            <w:tcBorders>
              <w:top w:val="nil"/>
              <w:left w:val="nil"/>
              <w:bottom w:val="nil"/>
              <w:right w:val="nil"/>
            </w:tcBorders>
            <w:vAlign w:val="bottom"/>
          </w:tcPr>
          <w:p w:rsidR="00D242F3" w:rsidRPr="00964C9C" w:rsidRDefault="00D242F3" w:rsidP="00670D0E">
            <w:pPr>
              <w:widowControl w:val="0"/>
              <w:autoSpaceDE w:val="0"/>
              <w:autoSpaceDN w:val="0"/>
              <w:adjustRightInd w:val="0"/>
              <w:spacing w:line="252" w:lineRule="exact"/>
              <w:ind w:left="3800"/>
              <w:rPr>
                <w:sz w:val="24"/>
              </w:rPr>
            </w:pPr>
            <w:r w:rsidRPr="00964C9C">
              <w:rPr>
                <w:sz w:val="22"/>
                <w:szCs w:val="22"/>
              </w:rPr>
              <w:t>(</w:t>
            </w:r>
            <w:r>
              <w:rPr>
                <w:sz w:val="22"/>
                <w:szCs w:val="22"/>
                <w:lang w:val="en-US"/>
              </w:rPr>
              <w:t>signature is required</w:t>
            </w:r>
            <w:r w:rsidRPr="00964C9C">
              <w:rPr>
                <w:sz w:val="22"/>
                <w:szCs w:val="22"/>
              </w:rPr>
              <w:t>)</w:t>
            </w:r>
          </w:p>
        </w:tc>
        <w:tc>
          <w:tcPr>
            <w:tcW w:w="3020" w:type="dxa"/>
            <w:tcBorders>
              <w:top w:val="nil"/>
              <w:left w:val="nil"/>
              <w:bottom w:val="nil"/>
              <w:right w:val="nil"/>
            </w:tcBorders>
            <w:vAlign w:val="bottom"/>
          </w:tcPr>
          <w:p w:rsidR="00D242F3" w:rsidRPr="00964C9C" w:rsidRDefault="00D242F3" w:rsidP="00670D0E">
            <w:pPr>
              <w:widowControl w:val="0"/>
              <w:autoSpaceDE w:val="0"/>
              <w:autoSpaceDN w:val="0"/>
              <w:adjustRightInd w:val="0"/>
              <w:rPr>
                <w:sz w:val="21"/>
                <w:szCs w:val="21"/>
              </w:rPr>
            </w:pPr>
          </w:p>
        </w:tc>
      </w:tr>
      <w:tr w:rsidR="00D242F3" w:rsidRPr="00964C9C" w:rsidTr="00670D0E">
        <w:trPr>
          <w:trHeight w:val="324"/>
        </w:trPr>
        <w:tc>
          <w:tcPr>
            <w:tcW w:w="4560" w:type="dxa"/>
            <w:tcBorders>
              <w:top w:val="nil"/>
              <w:left w:val="nil"/>
              <w:bottom w:val="nil"/>
              <w:right w:val="nil"/>
            </w:tcBorders>
            <w:vAlign w:val="bottom"/>
          </w:tcPr>
          <w:p w:rsidR="00D242F3" w:rsidRPr="00964C9C" w:rsidRDefault="00D242F3" w:rsidP="00670D0E">
            <w:pPr>
              <w:widowControl w:val="0"/>
              <w:autoSpaceDE w:val="0"/>
              <w:autoSpaceDN w:val="0"/>
              <w:adjustRightInd w:val="0"/>
              <w:rPr>
                <w:sz w:val="24"/>
              </w:rPr>
            </w:pPr>
          </w:p>
        </w:tc>
        <w:tc>
          <w:tcPr>
            <w:tcW w:w="400" w:type="dxa"/>
            <w:tcBorders>
              <w:top w:val="nil"/>
              <w:left w:val="nil"/>
              <w:bottom w:val="nil"/>
              <w:right w:val="nil"/>
            </w:tcBorders>
            <w:vAlign w:val="bottom"/>
          </w:tcPr>
          <w:p w:rsidR="00D242F3" w:rsidRPr="00964C9C" w:rsidRDefault="00D242F3" w:rsidP="00670D0E">
            <w:pPr>
              <w:widowControl w:val="0"/>
              <w:autoSpaceDE w:val="0"/>
              <w:autoSpaceDN w:val="0"/>
              <w:adjustRightInd w:val="0"/>
              <w:rPr>
                <w:sz w:val="24"/>
              </w:rPr>
            </w:pPr>
          </w:p>
        </w:tc>
        <w:tc>
          <w:tcPr>
            <w:tcW w:w="120" w:type="dxa"/>
            <w:tcBorders>
              <w:top w:val="nil"/>
              <w:left w:val="nil"/>
              <w:bottom w:val="nil"/>
              <w:right w:val="nil"/>
            </w:tcBorders>
            <w:vAlign w:val="bottom"/>
          </w:tcPr>
          <w:p w:rsidR="00D242F3" w:rsidRPr="00964C9C" w:rsidRDefault="00D242F3" w:rsidP="00670D0E">
            <w:pPr>
              <w:widowControl w:val="0"/>
              <w:autoSpaceDE w:val="0"/>
              <w:autoSpaceDN w:val="0"/>
              <w:adjustRightInd w:val="0"/>
              <w:rPr>
                <w:sz w:val="24"/>
              </w:rPr>
            </w:pPr>
          </w:p>
        </w:tc>
        <w:tc>
          <w:tcPr>
            <w:tcW w:w="580" w:type="dxa"/>
            <w:tcBorders>
              <w:top w:val="nil"/>
              <w:left w:val="nil"/>
              <w:bottom w:val="nil"/>
              <w:right w:val="nil"/>
            </w:tcBorders>
            <w:vAlign w:val="bottom"/>
          </w:tcPr>
          <w:p w:rsidR="00D242F3" w:rsidRPr="00964C9C" w:rsidRDefault="00D242F3" w:rsidP="00670D0E">
            <w:pPr>
              <w:widowControl w:val="0"/>
              <w:autoSpaceDE w:val="0"/>
              <w:autoSpaceDN w:val="0"/>
              <w:adjustRightInd w:val="0"/>
              <w:rPr>
                <w:sz w:val="24"/>
              </w:rPr>
            </w:pPr>
          </w:p>
        </w:tc>
        <w:tc>
          <w:tcPr>
            <w:tcW w:w="280" w:type="dxa"/>
            <w:tcBorders>
              <w:top w:val="nil"/>
              <w:left w:val="nil"/>
              <w:bottom w:val="nil"/>
              <w:right w:val="nil"/>
            </w:tcBorders>
            <w:vAlign w:val="bottom"/>
          </w:tcPr>
          <w:p w:rsidR="00D242F3" w:rsidRPr="00964C9C" w:rsidRDefault="00D242F3" w:rsidP="00670D0E">
            <w:pPr>
              <w:widowControl w:val="0"/>
              <w:autoSpaceDE w:val="0"/>
              <w:autoSpaceDN w:val="0"/>
              <w:adjustRightInd w:val="0"/>
              <w:rPr>
                <w:sz w:val="24"/>
              </w:rPr>
            </w:pPr>
          </w:p>
        </w:tc>
        <w:tc>
          <w:tcPr>
            <w:tcW w:w="420" w:type="dxa"/>
            <w:tcBorders>
              <w:top w:val="nil"/>
              <w:left w:val="nil"/>
              <w:bottom w:val="nil"/>
              <w:right w:val="nil"/>
            </w:tcBorders>
            <w:vAlign w:val="bottom"/>
          </w:tcPr>
          <w:p w:rsidR="00D242F3" w:rsidRPr="00964C9C" w:rsidRDefault="00D242F3" w:rsidP="00670D0E">
            <w:pPr>
              <w:widowControl w:val="0"/>
              <w:autoSpaceDE w:val="0"/>
              <w:autoSpaceDN w:val="0"/>
              <w:adjustRightInd w:val="0"/>
              <w:rPr>
                <w:sz w:val="24"/>
              </w:rPr>
            </w:pPr>
          </w:p>
        </w:tc>
        <w:tc>
          <w:tcPr>
            <w:tcW w:w="3840" w:type="dxa"/>
            <w:gridSpan w:val="2"/>
            <w:tcBorders>
              <w:top w:val="nil"/>
              <w:left w:val="nil"/>
              <w:bottom w:val="nil"/>
              <w:right w:val="nil"/>
            </w:tcBorders>
            <w:vAlign w:val="bottom"/>
          </w:tcPr>
          <w:p w:rsidR="00D242F3" w:rsidRPr="00964C9C" w:rsidRDefault="00D242F3" w:rsidP="00670D0E">
            <w:pPr>
              <w:widowControl w:val="0"/>
              <w:autoSpaceDE w:val="0"/>
              <w:autoSpaceDN w:val="0"/>
              <w:adjustRightInd w:val="0"/>
              <w:spacing w:line="321" w:lineRule="exact"/>
              <w:ind w:left="300"/>
              <w:rPr>
                <w:sz w:val="24"/>
              </w:rPr>
            </w:pPr>
            <w:r w:rsidRPr="00964C9C">
              <w:rPr>
                <w:szCs w:val="28"/>
              </w:rPr>
              <w:t>____________ 20__</w:t>
            </w:r>
          </w:p>
        </w:tc>
      </w:tr>
      <w:tr w:rsidR="00D242F3" w:rsidRPr="00964C9C" w:rsidTr="00670D0E">
        <w:trPr>
          <w:trHeight w:val="370"/>
        </w:trPr>
        <w:tc>
          <w:tcPr>
            <w:tcW w:w="7180" w:type="dxa"/>
            <w:gridSpan w:val="7"/>
            <w:tcBorders>
              <w:top w:val="nil"/>
              <w:left w:val="nil"/>
              <w:bottom w:val="nil"/>
              <w:right w:val="nil"/>
            </w:tcBorders>
            <w:vAlign w:val="bottom"/>
          </w:tcPr>
          <w:p w:rsidR="00D242F3" w:rsidRPr="00964C9C" w:rsidRDefault="00D242F3" w:rsidP="00670D0E">
            <w:pPr>
              <w:widowControl w:val="0"/>
              <w:autoSpaceDE w:val="0"/>
              <w:autoSpaceDN w:val="0"/>
              <w:adjustRightInd w:val="0"/>
              <w:spacing w:line="321" w:lineRule="exact"/>
              <w:ind w:left="380"/>
              <w:rPr>
                <w:sz w:val="24"/>
              </w:rPr>
            </w:pPr>
            <w:r>
              <w:rPr>
                <w:b/>
                <w:bCs/>
                <w:szCs w:val="28"/>
                <w:lang w:val="en-US"/>
              </w:rPr>
              <w:t>Secretary of the CALM</w:t>
            </w:r>
            <w:r w:rsidRPr="00964C9C">
              <w:rPr>
                <w:szCs w:val="28"/>
              </w:rPr>
              <w:t>_________________</w:t>
            </w:r>
          </w:p>
        </w:tc>
        <w:tc>
          <w:tcPr>
            <w:tcW w:w="3020" w:type="dxa"/>
            <w:tcBorders>
              <w:top w:val="nil"/>
              <w:left w:val="nil"/>
              <w:bottom w:val="nil"/>
              <w:right w:val="nil"/>
            </w:tcBorders>
            <w:vAlign w:val="bottom"/>
          </w:tcPr>
          <w:p w:rsidR="00D242F3" w:rsidRPr="00964C9C" w:rsidRDefault="00D242F3" w:rsidP="00670D0E">
            <w:pPr>
              <w:widowControl w:val="0"/>
              <w:autoSpaceDE w:val="0"/>
              <w:autoSpaceDN w:val="0"/>
              <w:adjustRightInd w:val="0"/>
              <w:spacing w:line="321" w:lineRule="exact"/>
              <w:ind w:left="100"/>
              <w:rPr>
                <w:sz w:val="24"/>
              </w:rPr>
            </w:pPr>
            <w:r w:rsidRPr="00964C9C">
              <w:rPr>
                <w:szCs w:val="28"/>
              </w:rPr>
              <w:t>_______________</w:t>
            </w:r>
          </w:p>
        </w:tc>
      </w:tr>
    </w:tbl>
    <w:p w:rsidR="00D242F3" w:rsidRDefault="00D242F3" w:rsidP="00D242F3">
      <w:pPr>
        <w:widowControl w:val="0"/>
        <w:autoSpaceDE w:val="0"/>
        <w:autoSpaceDN w:val="0"/>
        <w:adjustRightInd w:val="0"/>
        <w:ind w:firstLine="708"/>
        <w:rPr>
          <w:sz w:val="24"/>
        </w:rPr>
      </w:pPr>
    </w:p>
    <w:p w:rsidR="00D242F3" w:rsidRDefault="00D242F3" w:rsidP="00D242F3">
      <w:pPr>
        <w:widowControl w:val="0"/>
        <w:autoSpaceDE w:val="0"/>
        <w:autoSpaceDN w:val="0"/>
        <w:adjustRightInd w:val="0"/>
        <w:ind w:firstLine="708"/>
        <w:rPr>
          <w:sz w:val="24"/>
        </w:rPr>
      </w:pPr>
    </w:p>
    <w:p w:rsidR="00FF301C" w:rsidRDefault="00FF301C" w:rsidP="00FF301C">
      <w:pPr>
        <w:pStyle w:val="af3"/>
        <w:rPr>
          <w:b/>
          <w:szCs w:val="28"/>
        </w:rPr>
      </w:pPr>
    </w:p>
    <w:p w:rsidR="00D242F3" w:rsidRPr="00EC4819" w:rsidRDefault="0046107A" w:rsidP="00D242F3">
      <w:pPr>
        <w:pStyle w:val="2"/>
        <w:spacing w:before="0" w:line="240" w:lineRule="auto"/>
        <w:jc w:val="right"/>
        <w:rPr>
          <w:rFonts w:ascii="Times New Roman" w:hAnsi="Times New Roman"/>
          <w:szCs w:val="28"/>
        </w:rPr>
      </w:pPr>
      <w:bookmarkStart w:id="1" w:name="_Toc361818060"/>
      <w:r w:rsidRPr="00EC4819">
        <w:rPr>
          <w:rFonts w:ascii="Times New Roman" w:hAnsi="Times New Roman"/>
          <w:b w:val="0"/>
          <w:color w:val="auto"/>
          <w:sz w:val="28"/>
          <w:szCs w:val="28"/>
        </w:rPr>
        <w:t xml:space="preserve"> </w:t>
      </w:r>
      <w:bookmarkEnd w:id="1"/>
    </w:p>
    <w:p w:rsidR="0046107A" w:rsidRPr="00EC4819" w:rsidRDefault="0046107A" w:rsidP="0046107A">
      <w:pPr>
        <w:spacing w:after="200"/>
        <w:rPr>
          <w:rFonts w:ascii="Times New Roman" w:hAnsi="Times New Roman"/>
          <w:szCs w:val="28"/>
        </w:rPr>
      </w:pPr>
    </w:p>
    <w:p w:rsidR="006F2EC5" w:rsidRPr="00EC4819" w:rsidRDefault="002C609F" w:rsidP="006F2EC5">
      <w:pPr>
        <w:ind w:firstLine="709"/>
        <w:jc w:val="right"/>
        <w:rPr>
          <w:rFonts w:ascii="Times New Roman" w:hAnsi="Times New Roman"/>
          <w:b/>
          <w:szCs w:val="28"/>
        </w:rPr>
      </w:pPr>
      <w:r>
        <w:rPr>
          <w:rFonts w:ascii="Times New Roman" w:hAnsi="Times New Roman"/>
          <w:szCs w:val="28"/>
          <w:lang w:val="en-US"/>
        </w:rPr>
        <w:lastRenderedPageBreak/>
        <w:t>FR</w:t>
      </w:r>
      <w:r w:rsidR="006F2EC5" w:rsidRPr="00EC4819">
        <w:rPr>
          <w:rFonts w:ascii="Times New Roman" w:hAnsi="Times New Roman"/>
          <w:szCs w:val="28"/>
        </w:rPr>
        <w:t xml:space="preserve"> </w:t>
      </w:r>
      <w:r w:rsidR="001C306C" w:rsidRPr="00EC4819">
        <w:rPr>
          <w:rFonts w:ascii="Times New Roman" w:hAnsi="Times New Roman"/>
          <w:szCs w:val="28"/>
        </w:rPr>
        <w:t>0</w:t>
      </w:r>
      <w:r w:rsidR="000F565B" w:rsidRPr="00EC4819">
        <w:rPr>
          <w:rFonts w:ascii="Times New Roman" w:hAnsi="Times New Roman"/>
          <w:szCs w:val="28"/>
        </w:rPr>
        <w:t>3</w:t>
      </w:r>
      <w:r>
        <w:rPr>
          <w:rFonts w:ascii="Times New Roman" w:hAnsi="Times New Roman"/>
          <w:szCs w:val="28"/>
          <w:lang w:val="en-US"/>
        </w:rPr>
        <w:t xml:space="preserve"> PSM</w:t>
      </w:r>
      <w:r w:rsidR="006F2EC5" w:rsidRPr="00EC4819">
        <w:rPr>
          <w:rFonts w:ascii="Times New Roman" w:hAnsi="Times New Roman"/>
          <w:szCs w:val="28"/>
        </w:rPr>
        <w:t xml:space="preserve"> </w:t>
      </w:r>
      <w:r w:rsidR="006E3EF4" w:rsidRPr="00EC4819">
        <w:rPr>
          <w:rFonts w:ascii="Times New Roman" w:hAnsi="Times New Roman"/>
          <w:szCs w:val="28"/>
        </w:rPr>
        <w:t>04-01-15</w:t>
      </w:r>
    </w:p>
    <w:p w:rsidR="006F2EC5" w:rsidRPr="00EC4819" w:rsidRDefault="006F2EC5" w:rsidP="00D31268">
      <w:pPr>
        <w:ind w:firstLine="709"/>
        <w:jc w:val="center"/>
        <w:rPr>
          <w:rFonts w:ascii="Times New Roman" w:hAnsi="Times New Roman"/>
          <w:b/>
          <w:szCs w:val="28"/>
        </w:rPr>
      </w:pPr>
    </w:p>
    <w:p w:rsidR="002C609F" w:rsidRPr="00901952" w:rsidRDefault="002C609F" w:rsidP="002C609F">
      <w:pPr>
        <w:ind w:firstLine="709"/>
        <w:jc w:val="center"/>
        <w:rPr>
          <w:rFonts w:ascii="Times New Roman" w:hAnsi="Times New Roman"/>
          <w:b/>
          <w:szCs w:val="28"/>
          <w:lang w:val="en-US"/>
        </w:rPr>
      </w:pPr>
      <w:r w:rsidRPr="00901952">
        <w:rPr>
          <w:rFonts w:ascii="Times New Roman" w:hAnsi="Times New Roman"/>
          <w:b/>
          <w:szCs w:val="28"/>
          <w:lang w:val="en-US"/>
        </w:rPr>
        <w:t>Obligation of</w:t>
      </w:r>
    </w:p>
    <w:p w:rsidR="002C609F" w:rsidRPr="00901952" w:rsidRDefault="002C609F" w:rsidP="002C609F">
      <w:pPr>
        <w:ind w:firstLine="709"/>
        <w:jc w:val="center"/>
        <w:rPr>
          <w:rFonts w:ascii="Times New Roman" w:hAnsi="Times New Roman"/>
          <w:b/>
          <w:szCs w:val="28"/>
          <w:lang w:val="en-US"/>
        </w:rPr>
      </w:pPr>
      <w:r w:rsidRPr="00901952">
        <w:rPr>
          <w:rFonts w:ascii="Times New Roman" w:hAnsi="Times New Roman"/>
          <w:b/>
          <w:szCs w:val="28"/>
          <w:lang w:val="en-US"/>
        </w:rPr>
        <w:t>insider and other confidential information non-disclosure</w:t>
      </w:r>
    </w:p>
    <w:p w:rsidR="002C609F" w:rsidRPr="00901952" w:rsidRDefault="002C609F" w:rsidP="002C609F">
      <w:pPr>
        <w:ind w:firstLine="709"/>
        <w:jc w:val="both"/>
        <w:rPr>
          <w:rFonts w:ascii="Times New Roman" w:hAnsi="Times New Roman"/>
          <w:szCs w:val="28"/>
          <w:lang w:val="en-US"/>
        </w:rPr>
      </w:pPr>
    </w:p>
    <w:p w:rsidR="002C609F" w:rsidRPr="00901952" w:rsidRDefault="002C609F" w:rsidP="002C609F">
      <w:pPr>
        <w:ind w:firstLine="709"/>
        <w:jc w:val="both"/>
        <w:rPr>
          <w:rFonts w:ascii="Times New Roman" w:hAnsi="Times New Roman"/>
          <w:szCs w:val="28"/>
          <w:lang w:val="en-US"/>
        </w:rPr>
      </w:pPr>
    </w:p>
    <w:p w:rsidR="002C609F" w:rsidRPr="00901952" w:rsidRDefault="002C609F" w:rsidP="002C609F">
      <w:pPr>
        <w:ind w:firstLine="709"/>
        <w:jc w:val="both"/>
        <w:rPr>
          <w:rFonts w:ascii="Times New Roman" w:hAnsi="Times New Roman"/>
          <w:szCs w:val="28"/>
          <w:lang w:val="en-US"/>
        </w:rPr>
      </w:pPr>
    </w:p>
    <w:p w:rsidR="002C609F" w:rsidRPr="00901952" w:rsidRDefault="002C609F" w:rsidP="002C609F">
      <w:pPr>
        <w:ind w:firstLine="709"/>
        <w:jc w:val="both"/>
        <w:rPr>
          <w:rFonts w:ascii="Times New Roman" w:hAnsi="Times New Roman"/>
          <w:szCs w:val="28"/>
          <w:lang w:val="en-US"/>
        </w:rPr>
      </w:pPr>
      <w:r w:rsidRPr="00901952">
        <w:rPr>
          <w:rFonts w:ascii="Times New Roman" w:hAnsi="Times New Roman"/>
          <w:szCs w:val="28"/>
          <w:lang w:val="en-US"/>
        </w:rPr>
        <w:t>I,______________________________________________,</w:t>
      </w:r>
    </w:p>
    <w:p w:rsidR="002C609F" w:rsidRPr="00901952" w:rsidRDefault="002C609F" w:rsidP="002C609F">
      <w:pPr>
        <w:ind w:firstLine="709"/>
        <w:jc w:val="both"/>
        <w:rPr>
          <w:rFonts w:ascii="Times New Roman" w:hAnsi="Times New Roman"/>
          <w:szCs w:val="28"/>
          <w:lang w:val="en-US"/>
        </w:rPr>
      </w:pPr>
    </w:p>
    <w:p w:rsidR="002C609F" w:rsidRPr="00901952" w:rsidRDefault="002C609F" w:rsidP="002C609F">
      <w:pPr>
        <w:ind w:firstLine="709"/>
        <w:jc w:val="both"/>
        <w:rPr>
          <w:rFonts w:ascii="Times New Roman" w:hAnsi="Times New Roman"/>
          <w:szCs w:val="28"/>
          <w:lang w:val="en-US"/>
        </w:rPr>
      </w:pPr>
      <w:r w:rsidRPr="00901952">
        <w:rPr>
          <w:rFonts w:ascii="Times New Roman" w:hAnsi="Times New Roman"/>
          <w:szCs w:val="28"/>
          <w:lang w:val="en-US"/>
        </w:rPr>
        <w:t xml:space="preserve"> </w:t>
      </w:r>
      <w:r w:rsidR="009A086A" w:rsidRPr="00901952">
        <w:rPr>
          <w:rFonts w:ascii="Times New Roman" w:hAnsi="Times New Roman"/>
          <w:szCs w:val="28"/>
          <w:lang w:val="en-US"/>
        </w:rPr>
        <w:t>U</w:t>
      </w:r>
      <w:r w:rsidRPr="00901952">
        <w:rPr>
          <w:rFonts w:ascii="Times New Roman" w:hAnsi="Times New Roman"/>
          <w:szCs w:val="28"/>
          <w:lang w:val="en-US"/>
        </w:rPr>
        <w:t>ndertake</w:t>
      </w:r>
      <w:r w:rsidR="009A086A" w:rsidRPr="00901952">
        <w:rPr>
          <w:rFonts w:ascii="Times New Roman" w:hAnsi="Times New Roman"/>
          <w:szCs w:val="28"/>
          <w:lang w:val="en-US"/>
        </w:rPr>
        <w:t xml:space="preserve"> to</w:t>
      </w:r>
      <w:r w:rsidRPr="00901952">
        <w:rPr>
          <w:rFonts w:ascii="Times New Roman" w:hAnsi="Times New Roman"/>
          <w:szCs w:val="28"/>
          <w:lang w:val="en-US"/>
        </w:rPr>
        <w:t>:</w:t>
      </w:r>
    </w:p>
    <w:p w:rsidR="002C609F" w:rsidRPr="00901952" w:rsidRDefault="002C609F" w:rsidP="002C609F">
      <w:pPr>
        <w:ind w:firstLine="709"/>
        <w:jc w:val="both"/>
        <w:rPr>
          <w:rFonts w:ascii="Times New Roman" w:hAnsi="Times New Roman"/>
          <w:szCs w:val="28"/>
          <w:lang w:val="en-US"/>
        </w:rPr>
      </w:pPr>
      <w:r w:rsidRPr="00901952">
        <w:rPr>
          <w:rFonts w:ascii="Times New Roman" w:hAnsi="Times New Roman"/>
          <w:szCs w:val="28"/>
          <w:lang w:val="en-US"/>
        </w:rPr>
        <w:t xml:space="preserve">- strictly keep and not disclose information constituting the Company's insider and confidential information, which will be entrusted to me or become known </w:t>
      </w:r>
      <w:r w:rsidR="00901952">
        <w:rPr>
          <w:rFonts w:ascii="Times New Roman" w:hAnsi="Times New Roman"/>
          <w:szCs w:val="28"/>
          <w:lang w:val="en-US"/>
        </w:rPr>
        <w:t>during</w:t>
      </w:r>
      <w:r w:rsidRPr="00901952">
        <w:rPr>
          <w:rFonts w:ascii="Times New Roman" w:hAnsi="Times New Roman"/>
          <w:szCs w:val="28"/>
          <w:lang w:val="en-US"/>
        </w:rPr>
        <w:t xml:space="preserve"> interaction with the Company's management, participation </w:t>
      </w:r>
      <w:r w:rsidR="00901952">
        <w:rPr>
          <w:rFonts w:ascii="Times New Roman" w:hAnsi="Times New Roman"/>
          <w:szCs w:val="28"/>
          <w:lang w:val="en-US"/>
        </w:rPr>
        <w:t>at</w:t>
      </w:r>
      <w:r w:rsidRPr="00901952">
        <w:rPr>
          <w:rFonts w:ascii="Times New Roman" w:hAnsi="Times New Roman"/>
          <w:szCs w:val="28"/>
          <w:lang w:val="en-US"/>
        </w:rPr>
        <w:t xml:space="preserve"> the meetings of the Committee;</w:t>
      </w:r>
    </w:p>
    <w:p w:rsidR="002C609F" w:rsidRPr="00901952" w:rsidRDefault="002C609F" w:rsidP="002C609F">
      <w:pPr>
        <w:ind w:firstLine="709"/>
        <w:jc w:val="both"/>
        <w:rPr>
          <w:rFonts w:ascii="Times New Roman" w:hAnsi="Times New Roman"/>
          <w:szCs w:val="28"/>
          <w:lang w:val="en-US"/>
        </w:rPr>
      </w:pPr>
      <w:r w:rsidRPr="00901952">
        <w:rPr>
          <w:rFonts w:ascii="Times New Roman" w:hAnsi="Times New Roman"/>
          <w:szCs w:val="28"/>
          <w:lang w:val="en-US"/>
        </w:rPr>
        <w:t>- not transfer to third parties and not disclose publicly the company's insider and confidential information, without the consent of the Company's management;</w:t>
      </w:r>
    </w:p>
    <w:p w:rsidR="002C609F" w:rsidRPr="00901952" w:rsidRDefault="002C609F" w:rsidP="002C609F">
      <w:pPr>
        <w:ind w:firstLine="709"/>
        <w:jc w:val="both"/>
        <w:rPr>
          <w:rFonts w:ascii="Times New Roman" w:hAnsi="Times New Roman"/>
          <w:szCs w:val="28"/>
          <w:lang w:val="en-US"/>
        </w:rPr>
      </w:pPr>
      <w:r w:rsidRPr="00901952">
        <w:rPr>
          <w:rFonts w:ascii="Times New Roman" w:hAnsi="Times New Roman"/>
          <w:szCs w:val="28"/>
          <w:lang w:val="en-US"/>
        </w:rPr>
        <w:t xml:space="preserve">- do not use insider and other confidential information </w:t>
      </w:r>
      <w:r w:rsidR="009A086A" w:rsidRPr="00901952">
        <w:rPr>
          <w:rFonts w:ascii="Times New Roman" w:hAnsi="Times New Roman"/>
          <w:szCs w:val="28"/>
          <w:lang w:val="en-US"/>
        </w:rPr>
        <w:t xml:space="preserve">in order </w:t>
      </w:r>
      <w:r w:rsidRPr="00901952">
        <w:rPr>
          <w:rFonts w:ascii="Times New Roman" w:hAnsi="Times New Roman"/>
          <w:szCs w:val="28"/>
          <w:lang w:val="en-US"/>
        </w:rPr>
        <w:t>to</w:t>
      </w:r>
      <w:r w:rsidR="009A086A" w:rsidRPr="00901952">
        <w:rPr>
          <w:rFonts w:ascii="Times New Roman" w:hAnsi="Times New Roman"/>
          <w:szCs w:val="28"/>
          <w:lang w:val="en-US"/>
        </w:rPr>
        <w:t xml:space="preserve"> engage</w:t>
      </w:r>
      <w:r w:rsidRPr="00901952">
        <w:rPr>
          <w:rFonts w:ascii="Times New Roman" w:hAnsi="Times New Roman"/>
          <w:szCs w:val="28"/>
          <w:lang w:val="en-US"/>
        </w:rPr>
        <w:t xml:space="preserve"> in other activities </w:t>
      </w:r>
      <w:r w:rsidR="009A086A" w:rsidRPr="00901952">
        <w:rPr>
          <w:rFonts w:ascii="Times New Roman" w:hAnsi="Times New Roman"/>
          <w:szCs w:val="28"/>
          <w:lang w:val="en-US"/>
        </w:rPr>
        <w:t>which</w:t>
      </w:r>
      <w:r w:rsidRPr="00901952">
        <w:rPr>
          <w:rFonts w:ascii="Times New Roman" w:hAnsi="Times New Roman"/>
          <w:szCs w:val="28"/>
          <w:lang w:val="en-US"/>
        </w:rPr>
        <w:t xml:space="preserve"> as a competitive action may cause damage to the Company;</w:t>
      </w:r>
    </w:p>
    <w:p w:rsidR="002C609F" w:rsidRPr="00901952" w:rsidRDefault="002C609F" w:rsidP="002C609F">
      <w:pPr>
        <w:ind w:firstLine="709"/>
        <w:jc w:val="both"/>
        <w:rPr>
          <w:rFonts w:ascii="Times New Roman" w:hAnsi="Times New Roman"/>
          <w:szCs w:val="28"/>
          <w:lang w:val="en-US"/>
        </w:rPr>
      </w:pPr>
      <w:r w:rsidRPr="00901952">
        <w:rPr>
          <w:rFonts w:ascii="Times New Roman" w:hAnsi="Times New Roman"/>
          <w:szCs w:val="28"/>
          <w:lang w:val="en-US"/>
        </w:rPr>
        <w:t>-</w:t>
      </w:r>
      <w:r w:rsidR="009A086A" w:rsidRPr="00901952">
        <w:rPr>
          <w:rFonts w:ascii="Times New Roman" w:hAnsi="Times New Roman"/>
          <w:szCs w:val="28"/>
          <w:lang w:val="en-US"/>
        </w:rPr>
        <w:t xml:space="preserve"> immediately notify the Chairman of the CALM, the working body of the CALM and the Company’s BU  that is in charge of matters related to occupational health and safety and environmental protection of</w:t>
      </w:r>
      <w:r w:rsidRPr="00901952">
        <w:rPr>
          <w:rFonts w:ascii="Times New Roman" w:hAnsi="Times New Roman"/>
          <w:szCs w:val="28"/>
          <w:lang w:val="en-US"/>
        </w:rPr>
        <w:t xml:space="preserve"> attempts by unauthorized persons to receive</w:t>
      </w:r>
      <w:r w:rsidR="009A086A" w:rsidRPr="00901952">
        <w:rPr>
          <w:rFonts w:ascii="Times New Roman" w:hAnsi="Times New Roman"/>
          <w:szCs w:val="28"/>
          <w:lang w:val="en-US"/>
        </w:rPr>
        <w:t xml:space="preserve"> the company’s</w:t>
      </w:r>
      <w:r w:rsidRPr="00901952">
        <w:rPr>
          <w:rFonts w:ascii="Times New Roman" w:hAnsi="Times New Roman"/>
          <w:szCs w:val="28"/>
          <w:lang w:val="en-US"/>
        </w:rPr>
        <w:t xml:space="preserve"> confidential information from </w:t>
      </w:r>
      <w:r w:rsidR="009A086A" w:rsidRPr="00901952">
        <w:rPr>
          <w:rFonts w:ascii="Times New Roman" w:hAnsi="Times New Roman"/>
          <w:szCs w:val="28"/>
          <w:lang w:val="en-US"/>
        </w:rPr>
        <w:t>me</w:t>
      </w:r>
      <w:r w:rsidR="00901952">
        <w:rPr>
          <w:rFonts w:ascii="Times New Roman" w:hAnsi="Times New Roman"/>
          <w:szCs w:val="28"/>
          <w:lang w:val="en-US"/>
        </w:rPr>
        <w:t>.</w:t>
      </w:r>
    </w:p>
    <w:p w:rsidR="002C609F" w:rsidRPr="00901952" w:rsidRDefault="002C609F" w:rsidP="002C609F">
      <w:pPr>
        <w:ind w:firstLine="709"/>
        <w:jc w:val="both"/>
        <w:rPr>
          <w:rFonts w:ascii="Times New Roman" w:hAnsi="Times New Roman"/>
          <w:szCs w:val="28"/>
          <w:lang w:val="en-US"/>
        </w:rPr>
      </w:pPr>
    </w:p>
    <w:p w:rsidR="002C609F" w:rsidRPr="00901952" w:rsidRDefault="002C609F" w:rsidP="002C609F">
      <w:pPr>
        <w:ind w:firstLine="709"/>
        <w:jc w:val="both"/>
        <w:rPr>
          <w:rFonts w:ascii="Times New Roman" w:hAnsi="Times New Roman"/>
          <w:szCs w:val="28"/>
          <w:lang w:val="en-US"/>
        </w:rPr>
      </w:pPr>
      <w:r w:rsidRPr="00901952">
        <w:rPr>
          <w:rFonts w:ascii="Times New Roman" w:hAnsi="Times New Roman"/>
          <w:szCs w:val="28"/>
          <w:lang w:val="en-US"/>
        </w:rPr>
        <w:t xml:space="preserve">I am </w:t>
      </w:r>
      <w:r w:rsidR="009A086A" w:rsidRPr="00901952">
        <w:rPr>
          <w:rFonts w:ascii="Times New Roman" w:hAnsi="Times New Roman"/>
          <w:szCs w:val="28"/>
          <w:lang w:val="en-US"/>
        </w:rPr>
        <w:t>aware</w:t>
      </w:r>
      <w:r w:rsidRPr="00901952">
        <w:rPr>
          <w:rFonts w:ascii="Times New Roman" w:hAnsi="Times New Roman"/>
          <w:szCs w:val="28"/>
          <w:lang w:val="en-US"/>
        </w:rPr>
        <w:t xml:space="preserve"> that if I breach this obligation:</w:t>
      </w:r>
    </w:p>
    <w:p w:rsidR="002C609F" w:rsidRPr="00901952" w:rsidRDefault="002C609F" w:rsidP="002C609F">
      <w:pPr>
        <w:ind w:firstLine="709"/>
        <w:jc w:val="both"/>
        <w:rPr>
          <w:rFonts w:ascii="Times New Roman" w:hAnsi="Times New Roman"/>
          <w:szCs w:val="28"/>
          <w:lang w:val="en-US"/>
        </w:rPr>
      </w:pPr>
      <w:r w:rsidRPr="00901952">
        <w:rPr>
          <w:rFonts w:ascii="Times New Roman" w:hAnsi="Times New Roman"/>
          <w:szCs w:val="28"/>
          <w:lang w:val="en-US"/>
        </w:rPr>
        <w:t>-</w:t>
      </w:r>
      <w:r w:rsidR="009A086A" w:rsidRPr="00901952">
        <w:rPr>
          <w:rFonts w:ascii="Times New Roman" w:hAnsi="Times New Roman"/>
          <w:szCs w:val="28"/>
          <w:lang w:val="en-US"/>
        </w:rPr>
        <w:t xml:space="preserve">I will be hold accountable for this </w:t>
      </w:r>
      <w:r w:rsidRPr="00901952">
        <w:rPr>
          <w:rFonts w:ascii="Times New Roman" w:hAnsi="Times New Roman"/>
          <w:szCs w:val="28"/>
          <w:lang w:val="en-US"/>
        </w:rPr>
        <w:t xml:space="preserve">in </w:t>
      </w:r>
      <w:r w:rsidR="009A086A" w:rsidRPr="00901952">
        <w:rPr>
          <w:rFonts w:ascii="Times New Roman" w:hAnsi="Times New Roman"/>
          <w:szCs w:val="28"/>
          <w:lang w:val="en-US"/>
        </w:rPr>
        <w:t xml:space="preserve">compliance with the </w:t>
      </w:r>
      <w:r w:rsidRPr="00901952">
        <w:rPr>
          <w:rFonts w:ascii="Times New Roman" w:hAnsi="Times New Roman"/>
          <w:szCs w:val="28"/>
          <w:lang w:val="en-US"/>
        </w:rPr>
        <w:t>order established by the legislation;</w:t>
      </w:r>
    </w:p>
    <w:p w:rsidR="006F2EC5" w:rsidRPr="00901952" w:rsidRDefault="002C609F" w:rsidP="002C609F">
      <w:pPr>
        <w:ind w:firstLine="709"/>
        <w:jc w:val="both"/>
        <w:rPr>
          <w:rFonts w:ascii="Times New Roman" w:hAnsi="Times New Roman"/>
          <w:szCs w:val="28"/>
          <w:lang w:val="en-US"/>
        </w:rPr>
      </w:pPr>
      <w:r w:rsidRPr="00901952">
        <w:rPr>
          <w:rFonts w:ascii="Times New Roman" w:hAnsi="Times New Roman"/>
          <w:szCs w:val="28"/>
          <w:lang w:val="en-US"/>
        </w:rPr>
        <w:t>- I shall be obliged (a) to reimburse the losses incurred by the Company in connection with the disclosure or use by me of information constituting the Company's insider and other confidential information</w:t>
      </w:r>
      <w:r w:rsidR="00901952" w:rsidRPr="00901952">
        <w:rPr>
          <w:rFonts w:ascii="Times New Roman" w:hAnsi="Times New Roman"/>
          <w:szCs w:val="28"/>
          <w:lang w:val="en-US"/>
        </w:rPr>
        <w:t xml:space="preserve"> for personal purposes.</w:t>
      </w:r>
    </w:p>
    <w:p w:rsidR="006F2EC5" w:rsidRPr="002C609F" w:rsidRDefault="006F2EC5" w:rsidP="00D31268">
      <w:pPr>
        <w:ind w:firstLine="709"/>
        <w:jc w:val="both"/>
        <w:rPr>
          <w:rFonts w:ascii="Times New Roman" w:hAnsi="Times New Roman"/>
          <w:b/>
          <w:szCs w:val="28"/>
          <w:lang w:val="en-US"/>
        </w:rPr>
      </w:pPr>
    </w:p>
    <w:p w:rsidR="006F2EC5" w:rsidRPr="002C609F" w:rsidRDefault="006F2EC5" w:rsidP="00D31268">
      <w:pPr>
        <w:ind w:firstLine="709"/>
        <w:jc w:val="both"/>
        <w:rPr>
          <w:rFonts w:ascii="Times New Roman" w:hAnsi="Times New Roman"/>
          <w:b/>
          <w:szCs w:val="28"/>
          <w:lang w:val="en-US"/>
        </w:rPr>
      </w:pPr>
    </w:p>
    <w:p w:rsidR="006F2EC5" w:rsidRPr="002C609F" w:rsidRDefault="006F2EC5" w:rsidP="00D31268">
      <w:pPr>
        <w:ind w:firstLine="709"/>
        <w:jc w:val="both"/>
        <w:rPr>
          <w:rFonts w:ascii="Times New Roman" w:hAnsi="Times New Roman"/>
          <w:b/>
          <w:szCs w:val="28"/>
          <w:lang w:val="en-US"/>
        </w:rPr>
      </w:pPr>
    </w:p>
    <w:p w:rsidR="00F1412B" w:rsidRPr="002C609F" w:rsidRDefault="002C609F" w:rsidP="00D31268">
      <w:pPr>
        <w:ind w:firstLine="709"/>
        <w:jc w:val="both"/>
        <w:rPr>
          <w:rFonts w:ascii="Times New Roman" w:hAnsi="Times New Roman"/>
          <w:b/>
          <w:szCs w:val="28"/>
          <w:lang w:val="en-US"/>
        </w:rPr>
      </w:pPr>
      <w:r>
        <w:rPr>
          <w:rFonts w:ascii="Times New Roman" w:hAnsi="Times New Roman"/>
          <w:b/>
          <w:szCs w:val="28"/>
          <w:lang w:val="en-US"/>
        </w:rPr>
        <w:t>Signature</w:t>
      </w:r>
      <w:r w:rsidR="00F1412B" w:rsidRPr="002C609F">
        <w:rPr>
          <w:rFonts w:ascii="Times New Roman" w:hAnsi="Times New Roman"/>
          <w:b/>
          <w:szCs w:val="28"/>
          <w:lang w:val="en-US"/>
        </w:rPr>
        <w:t>___________________________________</w:t>
      </w:r>
    </w:p>
    <w:p w:rsidR="006F2EC5" w:rsidRPr="002C609F" w:rsidRDefault="006F2EC5" w:rsidP="00D31268">
      <w:pPr>
        <w:ind w:firstLine="709"/>
        <w:rPr>
          <w:rFonts w:ascii="Times New Roman" w:hAnsi="Times New Roman"/>
          <w:b/>
          <w:szCs w:val="28"/>
          <w:lang w:val="en-US"/>
        </w:rPr>
      </w:pPr>
    </w:p>
    <w:p w:rsidR="00F1412B" w:rsidRPr="002C609F" w:rsidRDefault="00901952" w:rsidP="00D31268">
      <w:pPr>
        <w:ind w:firstLine="709"/>
        <w:rPr>
          <w:rFonts w:ascii="Times New Roman" w:hAnsi="Times New Roman"/>
          <w:b/>
          <w:szCs w:val="28"/>
          <w:lang w:val="en-US"/>
        </w:rPr>
      </w:pPr>
      <w:r>
        <w:rPr>
          <w:rFonts w:ascii="Times New Roman" w:hAnsi="Times New Roman"/>
          <w:b/>
          <w:szCs w:val="28"/>
          <w:lang w:val="en-US"/>
        </w:rPr>
        <w:t>“___”</w:t>
      </w:r>
      <w:r w:rsidR="00F1412B" w:rsidRPr="002C609F">
        <w:rPr>
          <w:rFonts w:ascii="Times New Roman" w:hAnsi="Times New Roman"/>
          <w:b/>
          <w:szCs w:val="28"/>
          <w:lang w:val="en-US"/>
        </w:rPr>
        <w:t>___________20___</w:t>
      </w:r>
    </w:p>
    <w:p w:rsidR="00ED09ED" w:rsidRPr="002C609F" w:rsidRDefault="00ED09ED" w:rsidP="00D31268">
      <w:pPr>
        <w:tabs>
          <w:tab w:val="left" w:pos="1080"/>
        </w:tabs>
        <w:ind w:left="709"/>
        <w:rPr>
          <w:lang w:val="en-US"/>
        </w:rPr>
      </w:pPr>
    </w:p>
    <w:p w:rsidR="0046107A" w:rsidRPr="002C609F" w:rsidRDefault="0046107A" w:rsidP="00037528">
      <w:pPr>
        <w:tabs>
          <w:tab w:val="left" w:pos="1080"/>
        </w:tabs>
        <w:ind w:left="709"/>
        <w:jc w:val="right"/>
        <w:rPr>
          <w:rFonts w:ascii="Times New Roman" w:hAnsi="Times New Roman"/>
          <w:lang w:val="en-US"/>
        </w:rPr>
      </w:pPr>
    </w:p>
    <w:sectPr w:rsidR="0046107A" w:rsidRPr="002C609F" w:rsidSect="00FD5661">
      <w:headerReference w:type="default" r:id="rId10"/>
      <w:footerReference w:type="even" r:id="rId11"/>
      <w:pgSz w:w="11906" w:h="16838"/>
      <w:pgMar w:top="851" w:right="566"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326" w:rsidRDefault="00772326" w:rsidP="00AF70EB">
      <w:r>
        <w:separator/>
      </w:r>
    </w:p>
  </w:endnote>
  <w:endnote w:type="continuationSeparator" w:id="0">
    <w:p w:rsidR="00772326" w:rsidRDefault="00772326" w:rsidP="00AF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02" w:rsidRDefault="007F3802" w:rsidP="00FD566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F3802" w:rsidRDefault="007F3802" w:rsidP="00FD566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326" w:rsidRDefault="00772326" w:rsidP="00AF70EB">
      <w:r>
        <w:separator/>
      </w:r>
    </w:p>
  </w:footnote>
  <w:footnote w:type="continuationSeparator" w:id="0">
    <w:p w:rsidR="00772326" w:rsidRDefault="00772326" w:rsidP="00AF7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835"/>
      <w:gridCol w:w="3260"/>
      <w:gridCol w:w="2693"/>
    </w:tblGrid>
    <w:tr w:rsidR="007F3802" w:rsidRPr="002C609F" w:rsidTr="00EA3971">
      <w:trPr>
        <w:trHeight w:val="552"/>
      </w:trPr>
      <w:tc>
        <w:tcPr>
          <w:tcW w:w="1418" w:type="dxa"/>
          <w:vMerge w:val="restart"/>
          <w:vAlign w:val="center"/>
        </w:tcPr>
        <w:p w:rsidR="007F3802" w:rsidRPr="00B17EA2" w:rsidRDefault="00C45B25" w:rsidP="00FD5661">
          <w:pPr>
            <w:tabs>
              <w:tab w:val="left" w:pos="1086"/>
            </w:tabs>
            <w:jc w:val="center"/>
            <w:rPr>
              <w:b/>
              <w:bCs/>
              <w:color w:val="000000"/>
              <w:sz w:val="24"/>
            </w:rPr>
          </w:pPr>
          <w:r>
            <w:rPr>
              <w:b/>
              <w:noProof/>
              <w:color w:val="000000"/>
            </w:rPr>
            <w:drawing>
              <wp:inline distT="0" distB="0" distL="0" distR="0">
                <wp:extent cx="609600" cy="5467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46735"/>
                        </a:xfrm>
                        <a:prstGeom prst="rect">
                          <a:avLst/>
                        </a:prstGeom>
                        <a:noFill/>
                        <a:ln>
                          <a:noFill/>
                        </a:ln>
                      </pic:spPr>
                    </pic:pic>
                  </a:graphicData>
                </a:graphic>
              </wp:inline>
            </w:drawing>
          </w:r>
        </w:p>
      </w:tc>
      <w:tc>
        <w:tcPr>
          <w:tcW w:w="8788" w:type="dxa"/>
          <w:gridSpan w:val="3"/>
          <w:vAlign w:val="center"/>
        </w:tcPr>
        <w:p w:rsidR="007F3802" w:rsidRPr="002C609F" w:rsidRDefault="002C609F" w:rsidP="00EA3971">
          <w:pPr>
            <w:tabs>
              <w:tab w:val="left" w:pos="1086"/>
            </w:tabs>
            <w:jc w:val="center"/>
            <w:rPr>
              <w:rFonts w:ascii="Times New Roman" w:hAnsi="Times New Roman"/>
              <w:b/>
              <w:bCs/>
              <w:color w:val="000000"/>
              <w:sz w:val="24"/>
              <w:lang w:val="en-US"/>
            </w:rPr>
          </w:pPr>
          <w:r>
            <w:rPr>
              <w:rFonts w:ascii="Times New Roman" w:hAnsi="Times New Roman"/>
              <w:b/>
              <w:sz w:val="24"/>
              <w:lang w:val="en-US"/>
            </w:rPr>
            <w:t>Regulation on the Committee for assets and liabilities management</w:t>
          </w:r>
        </w:p>
      </w:tc>
    </w:tr>
    <w:tr w:rsidR="007F3802" w:rsidRPr="00DF5C45" w:rsidTr="00EA3971">
      <w:trPr>
        <w:trHeight w:val="70"/>
      </w:trPr>
      <w:tc>
        <w:tcPr>
          <w:tcW w:w="1418" w:type="dxa"/>
          <w:vMerge/>
        </w:tcPr>
        <w:p w:rsidR="007F3802" w:rsidRPr="002C609F" w:rsidRDefault="007F3802" w:rsidP="00FD5661">
          <w:pPr>
            <w:spacing w:before="43"/>
            <w:rPr>
              <w:b/>
              <w:bCs/>
              <w:color w:val="000000"/>
              <w:sz w:val="26"/>
              <w:szCs w:val="26"/>
              <w:lang w:val="en-US"/>
            </w:rPr>
          </w:pPr>
        </w:p>
      </w:tc>
      <w:tc>
        <w:tcPr>
          <w:tcW w:w="2835" w:type="dxa"/>
          <w:vAlign w:val="center"/>
        </w:tcPr>
        <w:p w:rsidR="007F3802" w:rsidRPr="00EA3971" w:rsidRDefault="002C609F" w:rsidP="0046314D">
          <w:pPr>
            <w:jc w:val="center"/>
            <w:rPr>
              <w:rFonts w:ascii="Times New Roman" w:hAnsi="Times New Roman"/>
              <w:sz w:val="24"/>
            </w:rPr>
          </w:pPr>
          <w:r>
            <w:rPr>
              <w:rFonts w:ascii="Times New Roman" w:hAnsi="Times New Roman"/>
              <w:b/>
              <w:sz w:val="24"/>
              <w:lang w:val="en-US"/>
            </w:rPr>
            <w:t>PSM</w:t>
          </w:r>
          <w:r w:rsidR="007F3802" w:rsidRPr="00EA3971">
            <w:rPr>
              <w:rFonts w:ascii="Times New Roman" w:hAnsi="Times New Roman"/>
              <w:b/>
              <w:sz w:val="24"/>
            </w:rPr>
            <w:t xml:space="preserve"> </w:t>
          </w:r>
          <w:r w:rsidR="007F3802" w:rsidRPr="007C554E">
            <w:rPr>
              <w:rFonts w:ascii="Times New Roman" w:hAnsi="Times New Roman"/>
              <w:b/>
              <w:sz w:val="24"/>
            </w:rPr>
            <w:t>04-01-15</w:t>
          </w:r>
        </w:p>
      </w:tc>
      <w:tc>
        <w:tcPr>
          <w:tcW w:w="3260" w:type="dxa"/>
          <w:vAlign w:val="center"/>
        </w:tcPr>
        <w:p w:rsidR="007F3802" w:rsidRPr="00485BDB" w:rsidRDefault="002C609F" w:rsidP="0046314D">
          <w:pPr>
            <w:spacing w:before="43"/>
            <w:jc w:val="center"/>
            <w:rPr>
              <w:rFonts w:ascii="Times New Roman" w:hAnsi="Times New Roman"/>
              <w:b/>
              <w:bCs/>
              <w:color w:val="000000"/>
              <w:sz w:val="24"/>
            </w:rPr>
          </w:pPr>
          <w:r>
            <w:rPr>
              <w:rFonts w:ascii="Times New Roman" w:hAnsi="Times New Roman"/>
              <w:b/>
              <w:bCs/>
              <w:color w:val="000000"/>
              <w:sz w:val="24"/>
              <w:lang w:val="en-US"/>
            </w:rPr>
            <w:t>Edition</w:t>
          </w:r>
          <w:r w:rsidR="007F3802" w:rsidRPr="00485BDB">
            <w:rPr>
              <w:rFonts w:ascii="Times New Roman" w:hAnsi="Times New Roman"/>
              <w:b/>
              <w:bCs/>
              <w:color w:val="000000"/>
              <w:sz w:val="24"/>
            </w:rPr>
            <w:t xml:space="preserve"> </w:t>
          </w:r>
          <w:r w:rsidR="007F3802">
            <w:rPr>
              <w:rFonts w:ascii="Times New Roman" w:hAnsi="Times New Roman"/>
              <w:b/>
              <w:bCs/>
              <w:color w:val="000000"/>
              <w:sz w:val="24"/>
            </w:rPr>
            <w:t>1</w:t>
          </w:r>
        </w:p>
      </w:tc>
      <w:tc>
        <w:tcPr>
          <w:tcW w:w="2693" w:type="dxa"/>
          <w:vAlign w:val="center"/>
        </w:tcPr>
        <w:p w:rsidR="007F3802" w:rsidRPr="00485BDB" w:rsidRDefault="002C609F" w:rsidP="002C609F">
          <w:pPr>
            <w:spacing w:before="43"/>
            <w:jc w:val="center"/>
            <w:rPr>
              <w:rFonts w:ascii="Times New Roman" w:hAnsi="Times New Roman"/>
              <w:b/>
              <w:bCs/>
              <w:color w:val="000000"/>
              <w:sz w:val="24"/>
            </w:rPr>
          </w:pPr>
          <w:r w:rsidRPr="002C609F">
            <w:rPr>
              <w:rFonts w:ascii="Times New Roman" w:hAnsi="Times New Roman"/>
              <w:b/>
              <w:sz w:val="24"/>
              <w:lang w:val="en-US"/>
            </w:rPr>
            <w:t>Page</w:t>
          </w:r>
          <w:r>
            <w:rPr>
              <w:rFonts w:ascii="Times New Roman" w:hAnsi="Times New Roman"/>
              <w:b/>
              <w:sz w:val="24"/>
              <w:lang w:val="en-US"/>
            </w:rPr>
            <w:t xml:space="preserve"> </w:t>
          </w:r>
          <w:r w:rsidR="007F3802" w:rsidRPr="00485BDB">
            <w:rPr>
              <w:rStyle w:val="a8"/>
              <w:rFonts w:ascii="Times New Roman" w:hAnsi="Times New Roman"/>
              <w:b/>
              <w:sz w:val="24"/>
            </w:rPr>
            <w:fldChar w:fldCharType="begin"/>
          </w:r>
          <w:r w:rsidR="007F3802" w:rsidRPr="00485BDB">
            <w:rPr>
              <w:rStyle w:val="a8"/>
              <w:rFonts w:ascii="Times New Roman" w:hAnsi="Times New Roman"/>
              <w:b/>
              <w:sz w:val="24"/>
            </w:rPr>
            <w:instrText xml:space="preserve"> PAGE </w:instrText>
          </w:r>
          <w:r w:rsidR="007F3802" w:rsidRPr="00485BDB">
            <w:rPr>
              <w:rStyle w:val="a8"/>
              <w:rFonts w:ascii="Times New Roman" w:hAnsi="Times New Roman"/>
              <w:b/>
              <w:sz w:val="24"/>
            </w:rPr>
            <w:fldChar w:fldCharType="separate"/>
          </w:r>
          <w:r w:rsidR="00C45B25">
            <w:rPr>
              <w:rStyle w:val="a8"/>
              <w:rFonts w:ascii="Times New Roman" w:hAnsi="Times New Roman"/>
              <w:b/>
              <w:noProof/>
              <w:sz w:val="24"/>
            </w:rPr>
            <w:t>16</w:t>
          </w:r>
          <w:r w:rsidR="007F3802" w:rsidRPr="00485BDB">
            <w:rPr>
              <w:rStyle w:val="a8"/>
              <w:rFonts w:ascii="Times New Roman" w:hAnsi="Times New Roman"/>
              <w:b/>
              <w:sz w:val="24"/>
            </w:rPr>
            <w:fldChar w:fldCharType="end"/>
          </w:r>
          <w:r w:rsidR="007F3802" w:rsidRPr="00485BDB">
            <w:rPr>
              <w:rStyle w:val="a8"/>
              <w:rFonts w:ascii="Times New Roman" w:hAnsi="Times New Roman"/>
              <w:b/>
              <w:sz w:val="24"/>
            </w:rPr>
            <w:t xml:space="preserve"> </w:t>
          </w:r>
          <w:r>
            <w:rPr>
              <w:rStyle w:val="a8"/>
              <w:rFonts w:ascii="Times New Roman" w:hAnsi="Times New Roman"/>
              <w:b/>
              <w:sz w:val="24"/>
              <w:lang w:val="en-US"/>
            </w:rPr>
            <w:t>of</w:t>
          </w:r>
          <w:r w:rsidR="007F3802" w:rsidRPr="00485BDB">
            <w:rPr>
              <w:rFonts w:ascii="Times New Roman" w:hAnsi="Times New Roman"/>
              <w:b/>
              <w:bCs/>
              <w:color w:val="000000"/>
              <w:sz w:val="24"/>
            </w:rPr>
            <w:t xml:space="preserve"> </w:t>
          </w:r>
          <w:r w:rsidR="007F3802" w:rsidRPr="00485BDB">
            <w:rPr>
              <w:rStyle w:val="a8"/>
              <w:rFonts w:ascii="Times New Roman" w:hAnsi="Times New Roman"/>
              <w:b/>
              <w:sz w:val="24"/>
            </w:rPr>
            <w:fldChar w:fldCharType="begin"/>
          </w:r>
          <w:r w:rsidR="007F3802" w:rsidRPr="00485BDB">
            <w:rPr>
              <w:rStyle w:val="a8"/>
              <w:rFonts w:ascii="Times New Roman" w:hAnsi="Times New Roman"/>
              <w:b/>
              <w:sz w:val="24"/>
            </w:rPr>
            <w:instrText xml:space="preserve"> NUMPAGES </w:instrText>
          </w:r>
          <w:r w:rsidR="007F3802" w:rsidRPr="00485BDB">
            <w:rPr>
              <w:rStyle w:val="a8"/>
              <w:rFonts w:ascii="Times New Roman" w:hAnsi="Times New Roman"/>
              <w:b/>
              <w:sz w:val="24"/>
            </w:rPr>
            <w:fldChar w:fldCharType="separate"/>
          </w:r>
          <w:r w:rsidR="00C45B25">
            <w:rPr>
              <w:rStyle w:val="a8"/>
              <w:rFonts w:ascii="Times New Roman" w:hAnsi="Times New Roman"/>
              <w:b/>
              <w:noProof/>
              <w:sz w:val="24"/>
            </w:rPr>
            <w:t>16</w:t>
          </w:r>
          <w:r w:rsidR="007F3802" w:rsidRPr="00485BDB">
            <w:rPr>
              <w:rStyle w:val="a8"/>
              <w:rFonts w:ascii="Times New Roman" w:hAnsi="Times New Roman"/>
              <w:b/>
              <w:sz w:val="24"/>
            </w:rPr>
            <w:fldChar w:fldCharType="end"/>
          </w:r>
        </w:p>
      </w:tc>
    </w:tr>
  </w:tbl>
  <w:p w:rsidR="007F3802" w:rsidRPr="00DB3F7C" w:rsidRDefault="007F3802" w:rsidP="00FD5661">
    <w:pPr>
      <w:pStyle w:val="a3"/>
      <w:tabs>
        <w:tab w:val="clear" w:pos="9355"/>
        <w:tab w:val="right" w:pos="9720"/>
      </w:tabs>
      <w:rPr>
        <w:rFonts w:ascii="Times New Roman" w:hAnsi="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7E"/>
    <w:multiLevelType w:val="hybridMultilevel"/>
    <w:tmpl w:val="00000035"/>
    <w:lvl w:ilvl="0" w:tplc="000007C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3CB"/>
    <w:multiLevelType w:val="hybridMultilevel"/>
    <w:tmpl w:val="00006BFC"/>
    <w:lvl w:ilvl="0" w:tplc="00007F96">
      <w:start w:val="1"/>
      <w:numFmt w:val="decimal"/>
      <w:lvlText w:val="%1"/>
      <w:lvlJc w:val="left"/>
      <w:pPr>
        <w:tabs>
          <w:tab w:val="num" w:pos="720"/>
        </w:tabs>
        <w:ind w:left="720" w:hanging="360"/>
      </w:pPr>
      <w:rPr>
        <w:rFonts w:cs="Times New Roman"/>
      </w:rPr>
    </w:lvl>
    <w:lvl w:ilvl="1" w:tplc="00007FF5">
      <w:start w:val="5"/>
      <w:numFmt w:val="decimal"/>
      <w:lvlText w:val="%2"/>
      <w:lvlJc w:val="left"/>
      <w:pPr>
        <w:tabs>
          <w:tab w:val="num" w:pos="4188"/>
        </w:tabs>
        <w:ind w:left="418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FE6234"/>
    <w:multiLevelType w:val="hybridMultilevel"/>
    <w:tmpl w:val="1B308A2A"/>
    <w:lvl w:ilvl="0" w:tplc="3140D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434E7F"/>
    <w:multiLevelType w:val="hybridMultilevel"/>
    <w:tmpl w:val="4796AA6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BD376A"/>
    <w:multiLevelType w:val="hybridMultilevel"/>
    <w:tmpl w:val="F266DF32"/>
    <w:lvl w:ilvl="0" w:tplc="88D0F392">
      <w:start w:val="22"/>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nsid w:val="0D262F1F"/>
    <w:multiLevelType w:val="hybridMultilevel"/>
    <w:tmpl w:val="3B86F404"/>
    <w:lvl w:ilvl="0" w:tplc="04190011">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386AB5"/>
    <w:multiLevelType w:val="hybridMultilevel"/>
    <w:tmpl w:val="00F87816"/>
    <w:lvl w:ilvl="0" w:tplc="04190011">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A3A613E"/>
    <w:multiLevelType w:val="hybridMultilevel"/>
    <w:tmpl w:val="B8A29310"/>
    <w:lvl w:ilvl="0" w:tplc="F9B08116">
      <w:start w:val="1"/>
      <w:numFmt w:val="decimal"/>
      <w:lvlText w:val="%1."/>
      <w:lvlJc w:val="left"/>
      <w:pPr>
        <w:ind w:left="874" w:hanging="360"/>
      </w:pPr>
      <w:rPr>
        <w:rFonts w:hint="default"/>
      </w:rPr>
    </w:lvl>
    <w:lvl w:ilvl="1" w:tplc="04190019" w:tentative="1">
      <w:start w:val="1"/>
      <w:numFmt w:val="lowerLetter"/>
      <w:lvlText w:val="%2."/>
      <w:lvlJc w:val="left"/>
      <w:pPr>
        <w:ind w:left="1594" w:hanging="360"/>
      </w:pPr>
    </w:lvl>
    <w:lvl w:ilvl="2" w:tplc="0419001B" w:tentative="1">
      <w:start w:val="1"/>
      <w:numFmt w:val="lowerRoman"/>
      <w:lvlText w:val="%3."/>
      <w:lvlJc w:val="right"/>
      <w:pPr>
        <w:ind w:left="2314" w:hanging="180"/>
      </w:pPr>
    </w:lvl>
    <w:lvl w:ilvl="3" w:tplc="0419000F" w:tentative="1">
      <w:start w:val="1"/>
      <w:numFmt w:val="decimal"/>
      <w:lvlText w:val="%4."/>
      <w:lvlJc w:val="left"/>
      <w:pPr>
        <w:ind w:left="3034" w:hanging="360"/>
      </w:pPr>
    </w:lvl>
    <w:lvl w:ilvl="4" w:tplc="04190019" w:tentative="1">
      <w:start w:val="1"/>
      <w:numFmt w:val="lowerLetter"/>
      <w:lvlText w:val="%5."/>
      <w:lvlJc w:val="left"/>
      <w:pPr>
        <w:ind w:left="3754" w:hanging="360"/>
      </w:pPr>
    </w:lvl>
    <w:lvl w:ilvl="5" w:tplc="0419001B" w:tentative="1">
      <w:start w:val="1"/>
      <w:numFmt w:val="lowerRoman"/>
      <w:lvlText w:val="%6."/>
      <w:lvlJc w:val="right"/>
      <w:pPr>
        <w:ind w:left="4474" w:hanging="180"/>
      </w:pPr>
    </w:lvl>
    <w:lvl w:ilvl="6" w:tplc="0419000F" w:tentative="1">
      <w:start w:val="1"/>
      <w:numFmt w:val="decimal"/>
      <w:lvlText w:val="%7."/>
      <w:lvlJc w:val="left"/>
      <w:pPr>
        <w:ind w:left="5194" w:hanging="360"/>
      </w:pPr>
    </w:lvl>
    <w:lvl w:ilvl="7" w:tplc="04190019" w:tentative="1">
      <w:start w:val="1"/>
      <w:numFmt w:val="lowerLetter"/>
      <w:lvlText w:val="%8."/>
      <w:lvlJc w:val="left"/>
      <w:pPr>
        <w:ind w:left="5914" w:hanging="360"/>
      </w:pPr>
    </w:lvl>
    <w:lvl w:ilvl="8" w:tplc="0419001B" w:tentative="1">
      <w:start w:val="1"/>
      <w:numFmt w:val="lowerRoman"/>
      <w:lvlText w:val="%9."/>
      <w:lvlJc w:val="right"/>
      <w:pPr>
        <w:ind w:left="6634" w:hanging="180"/>
      </w:pPr>
    </w:lvl>
  </w:abstractNum>
  <w:abstractNum w:abstractNumId="8">
    <w:nsid w:val="1C2568BF"/>
    <w:multiLevelType w:val="hybridMultilevel"/>
    <w:tmpl w:val="5BAC539E"/>
    <w:lvl w:ilvl="0" w:tplc="BF302E0E">
      <w:start w:val="7"/>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9">
    <w:nsid w:val="20825AB4"/>
    <w:multiLevelType w:val="hybridMultilevel"/>
    <w:tmpl w:val="60A65B90"/>
    <w:lvl w:ilvl="0" w:tplc="1A6E591C">
      <w:start w:val="1"/>
      <w:numFmt w:val="bullet"/>
      <w:pStyle w:val="1"/>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53A67CD"/>
    <w:multiLevelType w:val="hybridMultilevel"/>
    <w:tmpl w:val="BCC6947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652637E"/>
    <w:multiLevelType w:val="hybridMultilevel"/>
    <w:tmpl w:val="9954A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64E38"/>
    <w:multiLevelType w:val="hybridMultilevel"/>
    <w:tmpl w:val="75F23A16"/>
    <w:lvl w:ilvl="0" w:tplc="DAB29EF6">
      <w:start w:val="1"/>
      <w:numFmt w:val="decimal"/>
      <w:lvlText w:val="%1."/>
      <w:lvlJc w:val="left"/>
      <w:pPr>
        <w:ind w:left="2381" w:hanging="1530"/>
      </w:pPr>
      <w:rPr>
        <w:rFonts w:hint="default"/>
        <w:b w:val="0"/>
        <w:sz w:val="28"/>
        <w:szCs w:val="28"/>
      </w:rPr>
    </w:lvl>
    <w:lvl w:ilvl="1" w:tplc="ED4C2632">
      <w:start w:val="5"/>
      <w:numFmt w:val="decimal"/>
      <w:lvlText w:val="%2"/>
      <w:lvlJc w:val="left"/>
      <w:pPr>
        <w:ind w:left="2584" w:hanging="705"/>
      </w:pPr>
      <w:rPr>
        <w:rFonts w:hint="default"/>
      </w:rPr>
    </w:lvl>
    <w:lvl w:ilvl="2" w:tplc="0419001B" w:tentative="1">
      <w:start w:val="1"/>
      <w:numFmt w:val="lowerRoman"/>
      <w:lvlText w:val="%3."/>
      <w:lvlJc w:val="right"/>
      <w:pPr>
        <w:ind w:left="2959" w:hanging="180"/>
      </w:pPr>
    </w:lvl>
    <w:lvl w:ilvl="3" w:tplc="0419000F">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13">
    <w:nsid w:val="2B161411"/>
    <w:multiLevelType w:val="hybridMultilevel"/>
    <w:tmpl w:val="0B38BF9C"/>
    <w:lvl w:ilvl="0" w:tplc="3794AB9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EF7554"/>
    <w:multiLevelType w:val="hybridMultilevel"/>
    <w:tmpl w:val="EDC4F6E0"/>
    <w:lvl w:ilvl="0" w:tplc="AAC27832">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DB603A"/>
    <w:multiLevelType w:val="hybridMultilevel"/>
    <w:tmpl w:val="B7F275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D567C1"/>
    <w:multiLevelType w:val="hybridMultilevel"/>
    <w:tmpl w:val="5C62B7FC"/>
    <w:lvl w:ilvl="0" w:tplc="04190011">
      <w:start w:val="1"/>
      <w:numFmt w:val="decimal"/>
      <w:lvlText w:val="%1)"/>
      <w:lvlJc w:val="left"/>
      <w:pPr>
        <w:ind w:left="1200" w:hanging="360"/>
      </w:pPr>
      <w:rPr>
        <w:rFonts w:hint="default"/>
        <w:b w:val="0"/>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7">
    <w:nsid w:val="416D3C4C"/>
    <w:multiLevelType w:val="hybridMultilevel"/>
    <w:tmpl w:val="E4C2A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3469BF"/>
    <w:multiLevelType w:val="hybridMultilevel"/>
    <w:tmpl w:val="AF1C7B22"/>
    <w:lvl w:ilvl="0" w:tplc="40E85C3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6A74283"/>
    <w:multiLevelType w:val="hybridMultilevel"/>
    <w:tmpl w:val="2BCA27B4"/>
    <w:lvl w:ilvl="0" w:tplc="DB4C9276">
      <w:start w:val="9"/>
      <w:numFmt w:val="decimal"/>
      <w:lvlText w:val="%1"/>
      <w:lvlJc w:val="left"/>
      <w:pPr>
        <w:ind w:left="4908" w:hanging="360"/>
      </w:pPr>
      <w:rPr>
        <w:rFonts w:hint="default"/>
        <w:b/>
      </w:rPr>
    </w:lvl>
    <w:lvl w:ilvl="1" w:tplc="04190019" w:tentative="1">
      <w:start w:val="1"/>
      <w:numFmt w:val="lowerLetter"/>
      <w:lvlText w:val="%2."/>
      <w:lvlJc w:val="left"/>
      <w:pPr>
        <w:ind w:left="5628" w:hanging="360"/>
      </w:pPr>
    </w:lvl>
    <w:lvl w:ilvl="2" w:tplc="0419001B" w:tentative="1">
      <w:start w:val="1"/>
      <w:numFmt w:val="lowerRoman"/>
      <w:lvlText w:val="%3."/>
      <w:lvlJc w:val="right"/>
      <w:pPr>
        <w:ind w:left="6348" w:hanging="180"/>
      </w:pPr>
    </w:lvl>
    <w:lvl w:ilvl="3" w:tplc="0419000F" w:tentative="1">
      <w:start w:val="1"/>
      <w:numFmt w:val="decimal"/>
      <w:lvlText w:val="%4."/>
      <w:lvlJc w:val="left"/>
      <w:pPr>
        <w:ind w:left="7068" w:hanging="360"/>
      </w:pPr>
    </w:lvl>
    <w:lvl w:ilvl="4" w:tplc="04190019" w:tentative="1">
      <w:start w:val="1"/>
      <w:numFmt w:val="lowerLetter"/>
      <w:lvlText w:val="%5."/>
      <w:lvlJc w:val="left"/>
      <w:pPr>
        <w:ind w:left="7788" w:hanging="360"/>
      </w:pPr>
    </w:lvl>
    <w:lvl w:ilvl="5" w:tplc="0419001B" w:tentative="1">
      <w:start w:val="1"/>
      <w:numFmt w:val="lowerRoman"/>
      <w:lvlText w:val="%6."/>
      <w:lvlJc w:val="right"/>
      <w:pPr>
        <w:ind w:left="8508" w:hanging="180"/>
      </w:pPr>
    </w:lvl>
    <w:lvl w:ilvl="6" w:tplc="0419000F" w:tentative="1">
      <w:start w:val="1"/>
      <w:numFmt w:val="decimal"/>
      <w:lvlText w:val="%7."/>
      <w:lvlJc w:val="left"/>
      <w:pPr>
        <w:ind w:left="9228" w:hanging="360"/>
      </w:pPr>
    </w:lvl>
    <w:lvl w:ilvl="7" w:tplc="04190019" w:tentative="1">
      <w:start w:val="1"/>
      <w:numFmt w:val="lowerLetter"/>
      <w:lvlText w:val="%8."/>
      <w:lvlJc w:val="left"/>
      <w:pPr>
        <w:ind w:left="9948" w:hanging="360"/>
      </w:pPr>
    </w:lvl>
    <w:lvl w:ilvl="8" w:tplc="0419001B" w:tentative="1">
      <w:start w:val="1"/>
      <w:numFmt w:val="lowerRoman"/>
      <w:lvlText w:val="%9."/>
      <w:lvlJc w:val="right"/>
      <w:pPr>
        <w:ind w:left="10668" w:hanging="180"/>
      </w:pPr>
    </w:lvl>
  </w:abstractNum>
  <w:abstractNum w:abstractNumId="20">
    <w:nsid w:val="514B713F"/>
    <w:multiLevelType w:val="hybridMultilevel"/>
    <w:tmpl w:val="133A091A"/>
    <w:lvl w:ilvl="0" w:tplc="F4BA3AF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7B5059E"/>
    <w:multiLevelType w:val="hybridMultilevel"/>
    <w:tmpl w:val="44FABDE0"/>
    <w:lvl w:ilvl="0" w:tplc="C8DAE7D8">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59D62EEF"/>
    <w:multiLevelType w:val="hybridMultilevel"/>
    <w:tmpl w:val="F84068D6"/>
    <w:lvl w:ilvl="0" w:tplc="05225EF2">
      <w:start w:val="7"/>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23">
    <w:nsid w:val="621E5471"/>
    <w:multiLevelType w:val="hybridMultilevel"/>
    <w:tmpl w:val="09CAD872"/>
    <w:lvl w:ilvl="0" w:tplc="04190011">
      <w:start w:val="1"/>
      <w:numFmt w:val="decimal"/>
      <w:lvlText w:val="%1)"/>
      <w:lvlJc w:val="left"/>
      <w:pPr>
        <w:ind w:left="3398" w:hanging="153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37C6134"/>
    <w:multiLevelType w:val="hybridMultilevel"/>
    <w:tmpl w:val="CB10C3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5E0CC5"/>
    <w:multiLevelType w:val="hybridMultilevel"/>
    <w:tmpl w:val="23283082"/>
    <w:lvl w:ilvl="0" w:tplc="AAC27832">
      <w:start w:val="1"/>
      <w:numFmt w:val="decimal"/>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65C459B7"/>
    <w:multiLevelType w:val="hybridMultilevel"/>
    <w:tmpl w:val="38F44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6661CE5"/>
    <w:multiLevelType w:val="hybridMultilevel"/>
    <w:tmpl w:val="8230D8F0"/>
    <w:lvl w:ilvl="0" w:tplc="04190011">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70E5F57"/>
    <w:multiLevelType w:val="hybridMultilevel"/>
    <w:tmpl w:val="B97A25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65687C"/>
    <w:multiLevelType w:val="hybridMultilevel"/>
    <w:tmpl w:val="E55EE10C"/>
    <w:lvl w:ilvl="0" w:tplc="6D0CD7DE">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5A7929"/>
    <w:multiLevelType w:val="hybridMultilevel"/>
    <w:tmpl w:val="E6B678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DAC400B"/>
    <w:multiLevelType w:val="hybridMultilevel"/>
    <w:tmpl w:val="36A49370"/>
    <w:lvl w:ilvl="0" w:tplc="1D3012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475018"/>
    <w:multiLevelType w:val="hybridMultilevel"/>
    <w:tmpl w:val="F58EDBAA"/>
    <w:lvl w:ilvl="0" w:tplc="F2962E7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F54065F"/>
    <w:multiLevelType w:val="hybridMultilevel"/>
    <w:tmpl w:val="3836B6B0"/>
    <w:lvl w:ilvl="0" w:tplc="04190011">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6"/>
  </w:num>
  <w:num w:numId="3">
    <w:abstractNumId w:val="28"/>
  </w:num>
  <w:num w:numId="4">
    <w:abstractNumId w:val="10"/>
  </w:num>
  <w:num w:numId="5">
    <w:abstractNumId w:val="15"/>
  </w:num>
  <w:num w:numId="6">
    <w:abstractNumId w:val="12"/>
  </w:num>
  <w:num w:numId="7">
    <w:abstractNumId w:val="23"/>
  </w:num>
  <w:num w:numId="8">
    <w:abstractNumId w:val="31"/>
  </w:num>
  <w:num w:numId="9">
    <w:abstractNumId w:val="21"/>
  </w:num>
  <w:num w:numId="10">
    <w:abstractNumId w:val="7"/>
  </w:num>
  <w:num w:numId="11">
    <w:abstractNumId w:val="11"/>
  </w:num>
  <w:num w:numId="12">
    <w:abstractNumId w:val="17"/>
  </w:num>
  <w:num w:numId="13">
    <w:abstractNumId w:val="3"/>
  </w:num>
  <w:num w:numId="14">
    <w:abstractNumId w:val="24"/>
  </w:num>
  <w:num w:numId="15">
    <w:abstractNumId w:val="5"/>
  </w:num>
  <w:num w:numId="16">
    <w:abstractNumId w:val="14"/>
  </w:num>
  <w:num w:numId="17">
    <w:abstractNumId w:val="25"/>
  </w:num>
  <w:num w:numId="18">
    <w:abstractNumId w:val="30"/>
  </w:num>
  <w:num w:numId="19">
    <w:abstractNumId w:val="26"/>
  </w:num>
  <w:num w:numId="20">
    <w:abstractNumId w:val="33"/>
  </w:num>
  <w:num w:numId="21">
    <w:abstractNumId w:val="6"/>
  </w:num>
  <w:num w:numId="22">
    <w:abstractNumId w:val="27"/>
  </w:num>
  <w:num w:numId="23">
    <w:abstractNumId w:val="32"/>
  </w:num>
  <w:num w:numId="24">
    <w:abstractNumId w:val="20"/>
  </w:num>
  <w:num w:numId="25">
    <w:abstractNumId w:val="18"/>
  </w:num>
  <w:num w:numId="26">
    <w:abstractNumId w:val="1"/>
  </w:num>
  <w:num w:numId="27">
    <w:abstractNumId w:val="8"/>
  </w:num>
  <w:num w:numId="28">
    <w:abstractNumId w:val="22"/>
  </w:num>
  <w:num w:numId="29">
    <w:abstractNumId w:val="4"/>
  </w:num>
  <w:num w:numId="30">
    <w:abstractNumId w:val="2"/>
  </w:num>
  <w:num w:numId="31">
    <w:abstractNumId w:val="19"/>
  </w:num>
  <w:num w:numId="32">
    <w:abstractNumId w:val="13"/>
  </w:num>
  <w:num w:numId="33">
    <w:abstractNumId w:val="29"/>
  </w:num>
  <w:num w:numId="3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05"/>
    <w:rsid w:val="00011C0A"/>
    <w:rsid w:val="0001312E"/>
    <w:rsid w:val="000368C4"/>
    <w:rsid w:val="00037528"/>
    <w:rsid w:val="00044064"/>
    <w:rsid w:val="00053153"/>
    <w:rsid w:val="0005790E"/>
    <w:rsid w:val="00072FBF"/>
    <w:rsid w:val="00083844"/>
    <w:rsid w:val="00090211"/>
    <w:rsid w:val="000B117B"/>
    <w:rsid w:val="000B4739"/>
    <w:rsid w:val="000B5D86"/>
    <w:rsid w:val="000C1885"/>
    <w:rsid w:val="000C6DC9"/>
    <w:rsid w:val="000D5B8F"/>
    <w:rsid w:val="000E52B8"/>
    <w:rsid w:val="000F565B"/>
    <w:rsid w:val="00102605"/>
    <w:rsid w:val="0010350F"/>
    <w:rsid w:val="001074A1"/>
    <w:rsid w:val="00115D54"/>
    <w:rsid w:val="00145FDD"/>
    <w:rsid w:val="001559B4"/>
    <w:rsid w:val="001560A8"/>
    <w:rsid w:val="0018210E"/>
    <w:rsid w:val="00183605"/>
    <w:rsid w:val="001863A1"/>
    <w:rsid w:val="001967B3"/>
    <w:rsid w:val="001B12D2"/>
    <w:rsid w:val="001C04E4"/>
    <w:rsid w:val="001C306C"/>
    <w:rsid w:val="001C5A06"/>
    <w:rsid w:val="001E0EAB"/>
    <w:rsid w:val="001E113E"/>
    <w:rsid w:val="001E31C2"/>
    <w:rsid w:val="00201E5C"/>
    <w:rsid w:val="0021659C"/>
    <w:rsid w:val="00243BD9"/>
    <w:rsid w:val="00245261"/>
    <w:rsid w:val="00272108"/>
    <w:rsid w:val="002739F8"/>
    <w:rsid w:val="00277E5F"/>
    <w:rsid w:val="00282982"/>
    <w:rsid w:val="0028641A"/>
    <w:rsid w:val="00292C16"/>
    <w:rsid w:val="00294D9C"/>
    <w:rsid w:val="00297C94"/>
    <w:rsid w:val="002A77FE"/>
    <w:rsid w:val="002B6308"/>
    <w:rsid w:val="002B6F0A"/>
    <w:rsid w:val="002C2E03"/>
    <w:rsid w:val="002C609F"/>
    <w:rsid w:val="002D06ED"/>
    <w:rsid w:val="002F3C7B"/>
    <w:rsid w:val="0030003E"/>
    <w:rsid w:val="00304E04"/>
    <w:rsid w:val="00305A14"/>
    <w:rsid w:val="0031295B"/>
    <w:rsid w:val="003342FD"/>
    <w:rsid w:val="00335983"/>
    <w:rsid w:val="00341DC3"/>
    <w:rsid w:val="00343D59"/>
    <w:rsid w:val="003505F9"/>
    <w:rsid w:val="00354E78"/>
    <w:rsid w:val="00371E1D"/>
    <w:rsid w:val="00372C3E"/>
    <w:rsid w:val="003B1129"/>
    <w:rsid w:val="003B718E"/>
    <w:rsid w:val="003D10F5"/>
    <w:rsid w:val="003E0731"/>
    <w:rsid w:val="003E0A1F"/>
    <w:rsid w:val="003E5956"/>
    <w:rsid w:val="003F66C9"/>
    <w:rsid w:val="004123F1"/>
    <w:rsid w:val="00415ABA"/>
    <w:rsid w:val="004175C9"/>
    <w:rsid w:val="00423AA2"/>
    <w:rsid w:val="00424D60"/>
    <w:rsid w:val="004371DB"/>
    <w:rsid w:val="00437DA8"/>
    <w:rsid w:val="00442052"/>
    <w:rsid w:val="004425A6"/>
    <w:rsid w:val="00453579"/>
    <w:rsid w:val="00457D02"/>
    <w:rsid w:val="00457ED8"/>
    <w:rsid w:val="00460272"/>
    <w:rsid w:val="0046107A"/>
    <w:rsid w:val="0046314D"/>
    <w:rsid w:val="004646B2"/>
    <w:rsid w:val="00481D91"/>
    <w:rsid w:val="00484643"/>
    <w:rsid w:val="0048696C"/>
    <w:rsid w:val="004A086D"/>
    <w:rsid w:val="004A40DD"/>
    <w:rsid w:val="004A578A"/>
    <w:rsid w:val="004A6BC1"/>
    <w:rsid w:val="004A7C52"/>
    <w:rsid w:val="004B05DD"/>
    <w:rsid w:val="004B2714"/>
    <w:rsid w:val="004B67BF"/>
    <w:rsid w:val="004C0182"/>
    <w:rsid w:val="004C782F"/>
    <w:rsid w:val="004D6523"/>
    <w:rsid w:val="004F0AF8"/>
    <w:rsid w:val="004F1DEB"/>
    <w:rsid w:val="004F2189"/>
    <w:rsid w:val="00501BE7"/>
    <w:rsid w:val="00502CE1"/>
    <w:rsid w:val="00510593"/>
    <w:rsid w:val="005132D8"/>
    <w:rsid w:val="00514F20"/>
    <w:rsid w:val="0052281C"/>
    <w:rsid w:val="00523B4F"/>
    <w:rsid w:val="00524E4A"/>
    <w:rsid w:val="00526EF0"/>
    <w:rsid w:val="005315F4"/>
    <w:rsid w:val="005436DF"/>
    <w:rsid w:val="00547B45"/>
    <w:rsid w:val="005537EB"/>
    <w:rsid w:val="0056010E"/>
    <w:rsid w:val="005615BD"/>
    <w:rsid w:val="00577AED"/>
    <w:rsid w:val="00581947"/>
    <w:rsid w:val="0058356E"/>
    <w:rsid w:val="005964B3"/>
    <w:rsid w:val="005A3DB9"/>
    <w:rsid w:val="005A4B6F"/>
    <w:rsid w:val="005B45E7"/>
    <w:rsid w:val="005C2CF8"/>
    <w:rsid w:val="005C4718"/>
    <w:rsid w:val="005C5DA2"/>
    <w:rsid w:val="005E05CC"/>
    <w:rsid w:val="005E1247"/>
    <w:rsid w:val="005F4FB0"/>
    <w:rsid w:val="005F7E03"/>
    <w:rsid w:val="006006DC"/>
    <w:rsid w:val="00602AA5"/>
    <w:rsid w:val="00605ED8"/>
    <w:rsid w:val="0061772B"/>
    <w:rsid w:val="00642E1A"/>
    <w:rsid w:val="006440D7"/>
    <w:rsid w:val="00646F98"/>
    <w:rsid w:val="00651DB4"/>
    <w:rsid w:val="0065329D"/>
    <w:rsid w:val="00675C95"/>
    <w:rsid w:val="0068273F"/>
    <w:rsid w:val="00687787"/>
    <w:rsid w:val="00691C89"/>
    <w:rsid w:val="00694D5B"/>
    <w:rsid w:val="006A08DB"/>
    <w:rsid w:val="006B2144"/>
    <w:rsid w:val="006B44B6"/>
    <w:rsid w:val="006D4241"/>
    <w:rsid w:val="006D759F"/>
    <w:rsid w:val="006E318E"/>
    <w:rsid w:val="006E3EF4"/>
    <w:rsid w:val="006F04B5"/>
    <w:rsid w:val="006F2EC5"/>
    <w:rsid w:val="006F3D45"/>
    <w:rsid w:val="006F51DD"/>
    <w:rsid w:val="006F5B39"/>
    <w:rsid w:val="007104FE"/>
    <w:rsid w:val="00720488"/>
    <w:rsid w:val="00720EEF"/>
    <w:rsid w:val="0072725B"/>
    <w:rsid w:val="00730FF7"/>
    <w:rsid w:val="00732E8E"/>
    <w:rsid w:val="007508EF"/>
    <w:rsid w:val="00752DA8"/>
    <w:rsid w:val="00763731"/>
    <w:rsid w:val="007703DD"/>
    <w:rsid w:val="00772326"/>
    <w:rsid w:val="00773B68"/>
    <w:rsid w:val="00787C73"/>
    <w:rsid w:val="007916BC"/>
    <w:rsid w:val="0079346E"/>
    <w:rsid w:val="00794FD5"/>
    <w:rsid w:val="00797E29"/>
    <w:rsid w:val="007B0C63"/>
    <w:rsid w:val="007B23BE"/>
    <w:rsid w:val="007C155B"/>
    <w:rsid w:val="007C554E"/>
    <w:rsid w:val="007E29E5"/>
    <w:rsid w:val="007F3802"/>
    <w:rsid w:val="007F3DF3"/>
    <w:rsid w:val="007F5D14"/>
    <w:rsid w:val="008030FE"/>
    <w:rsid w:val="008043D5"/>
    <w:rsid w:val="00807221"/>
    <w:rsid w:val="008167CA"/>
    <w:rsid w:val="0082430D"/>
    <w:rsid w:val="0082570E"/>
    <w:rsid w:val="0083362D"/>
    <w:rsid w:val="008505FF"/>
    <w:rsid w:val="008514F2"/>
    <w:rsid w:val="00851F27"/>
    <w:rsid w:val="00854F75"/>
    <w:rsid w:val="008822DC"/>
    <w:rsid w:val="00886246"/>
    <w:rsid w:val="0089114F"/>
    <w:rsid w:val="00894D6E"/>
    <w:rsid w:val="008A3221"/>
    <w:rsid w:val="008B1B25"/>
    <w:rsid w:val="008B7DFE"/>
    <w:rsid w:val="008D6400"/>
    <w:rsid w:val="008E0E46"/>
    <w:rsid w:val="008F4520"/>
    <w:rsid w:val="0090059A"/>
    <w:rsid w:val="00901952"/>
    <w:rsid w:val="00901C44"/>
    <w:rsid w:val="00906092"/>
    <w:rsid w:val="00922B99"/>
    <w:rsid w:val="009234BA"/>
    <w:rsid w:val="00930DC3"/>
    <w:rsid w:val="0094338F"/>
    <w:rsid w:val="009435CA"/>
    <w:rsid w:val="00946F13"/>
    <w:rsid w:val="00952E8C"/>
    <w:rsid w:val="00953D2D"/>
    <w:rsid w:val="00994BB1"/>
    <w:rsid w:val="009968FF"/>
    <w:rsid w:val="009A086A"/>
    <w:rsid w:val="009A64CA"/>
    <w:rsid w:val="009B3599"/>
    <w:rsid w:val="009B3F4A"/>
    <w:rsid w:val="009C5564"/>
    <w:rsid w:val="009D43DE"/>
    <w:rsid w:val="009E0393"/>
    <w:rsid w:val="009E03CA"/>
    <w:rsid w:val="009E04AD"/>
    <w:rsid w:val="009E4CE7"/>
    <w:rsid w:val="00A00520"/>
    <w:rsid w:val="00A04861"/>
    <w:rsid w:val="00A10D91"/>
    <w:rsid w:val="00A216BC"/>
    <w:rsid w:val="00A34885"/>
    <w:rsid w:val="00A362EF"/>
    <w:rsid w:val="00A37D42"/>
    <w:rsid w:val="00A427CB"/>
    <w:rsid w:val="00A50D52"/>
    <w:rsid w:val="00A50F98"/>
    <w:rsid w:val="00A532D1"/>
    <w:rsid w:val="00A611C6"/>
    <w:rsid w:val="00A64EAF"/>
    <w:rsid w:val="00A75506"/>
    <w:rsid w:val="00A778D4"/>
    <w:rsid w:val="00A80CA3"/>
    <w:rsid w:val="00A921AD"/>
    <w:rsid w:val="00A94A77"/>
    <w:rsid w:val="00A955B2"/>
    <w:rsid w:val="00A9566E"/>
    <w:rsid w:val="00A96CD2"/>
    <w:rsid w:val="00AA648B"/>
    <w:rsid w:val="00AA6867"/>
    <w:rsid w:val="00AB3315"/>
    <w:rsid w:val="00AC32C3"/>
    <w:rsid w:val="00AD6290"/>
    <w:rsid w:val="00AD71FF"/>
    <w:rsid w:val="00AE256B"/>
    <w:rsid w:val="00AF5303"/>
    <w:rsid w:val="00AF70EB"/>
    <w:rsid w:val="00B2710D"/>
    <w:rsid w:val="00B35DD1"/>
    <w:rsid w:val="00B4318E"/>
    <w:rsid w:val="00B4446C"/>
    <w:rsid w:val="00B54967"/>
    <w:rsid w:val="00B561D4"/>
    <w:rsid w:val="00B56270"/>
    <w:rsid w:val="00B56BF7"/>
    <w:rsid w:val="00B60C64"/>
    <w:rsid w:val="00B62807"/>
    <w:rsid w:val="00B63106"/>
    <w:rsid w:val="00B64282"/>
    <w:rsid w:val="00B723B0"/>
    <w:rsid w:val="00B73AE6"/>
    <w:rsid w:val="00B9305E"/>
    <w:rsid w:val="00B93BB4"/>
    <w:rsid w:val="00B94AE0"/>
    <w:rsid w:val="00BA3872"/>
    <w:rsid w:val="00BA6066"/>
    <w:rsid w:val="00BC2623"/>
    <w:rsid w:val="00BE049D"/>
    <w:rsid w:val="00BF24C4"/>
    <w:rsid w:val="00C1043E"/>
    <w:rsid w:val="00C1479E"/>
    <w:rsid w:val="00C40DF8"/>
    <w:rsid w:val="00C42F65"/>
    <w:rsid w:val="00C45B25"/>
    <w:rsid w:val="00C6469A"/>
    <w:rsid w:val="00C66255"/>
    <w:rsid w:val="00C66911"/>
    <w:rsid w:val="00C71C1E"/>
    <w:rsid w:val="00C81861"/>
    <w:rsid w:val="00C92128"/>
    <w:rsid w:val="00C95905"/>
    <w:rsid w:val="00CB28E3"/>
    <w:rsid w:val="00CD0D9A"/>
    <w:rsid w:val="00CF676F"/>
    <w:rsid w:val="00D06653"/>
    <w:rsid w:val="00D1088A"/>
    <w:rsid w:val="00D22986"/>
    <w:rsid w:val="00D242F3"/>
    <w:rsid w:val="00D251FF"/>
    <w:rsid w:val="00D31268"/>
    <w:rsid w:val="00D40B7E"/>
    <w:rsid w:val="00D469DF"/>
    <w:rsid w:val="00D508DF"/>
    <w:rsid w:val="00D6380F"/>
    <w:rsid w:val="00D73961"/>
    <w:rsid w:val="00D8324B"/>
    <w:rsid w:val="00D96131"/>
    <w:rsid w:val="00DB6CE9"/>
    <w:rsid w:val="00DE04D4"/>
    <w:rsid w:val="00DE735A"/>
    <w:rsid w:val="00DF7456"/>
    <w:rsid w:val="00E031CA"/>
    <w:rsid w:val="00E146CD"/>
    <w:rsid w:val="00E27657"/>
    <w:rsid w:val="00E3663B"/>
    <w:rsid w:val="00E40C77"/>
    <w:rsid w:val="00E43A17"/>
    <w:rsid w:val="00E47CD6"/>
    <w:rsid w:val="00E500CC"/>
    <w:rsid w:val="00E518E2"/>
    <w:rsid w:val="00E52275"/>
    <w:rsid w:val="00E8393C"/>
    <w:rsid w:val="00E86786"/>
    <w:rsid w:val="00EA3971"/>
    <w:rsid w:val="00EA4D21"/>
    <w:rsid w:val="00EB2A39"/>
    <w:rsid w:val="00EC1105"/>
    <w:rsid w:val="00EC409F"/>
    <w:rsid w:val="00EC4341"/>
    <w:rsid w:val="00EC4819"/>
    <w:rsid w:val="00ED09ED"/>
    <w:rsid w:val="00ED7633"/>
    <w:rsid w:val="00ED7C54"/>
    <w:rsid w:val="00EE48B6"/>
    <w:rsid w:val="00EE5530"/>
    <w:rsid w:val="00EF6AC3"/>
    <w:rsid w:val="00F1167F"/>
    <w:rsid w:val="00F1412B"/>
    <w:rsid w:val="00F44F1E"/>
    <w:rsid w:val="00F5316B"/>
    <w:rsid w:val="00F6202F"/>
    <w:rsid w:val="00F64F34"/>
    <w:rsid w:val="00F73A24"/>
    <w:rsid w:val="00F814EB"/>
    <w:rsid w:val="00F91973"/>
    <w:rsid w:val="00F95384"/>
    <w:rsid w:val="00F95CD2"/>
    <w:rsid w:val="00FA6FF1"/>
    <w:rsid w:val="00FB078A"/>
    <w:rsid w:val="00FB1A3B"/>
    <w:rsid w:val="00FB6CBA"/>
    <w:rsid w:val="00FB777D"/>
    <w:rsid w:val="00FB7FF2"/>
    <w:rsid w:val="00FC245E"/>
    <w:rsid w:val="00FD5661"/>
    <w:rsid w:val="00FD675B"/>
    <w:rsid w:val="00FE0D80"/>
    <w:rsid w:val="00FE130D"/>
    <w:rsid w:val="00FE4ABF"/>
    <w:rsid w:val="00FF301C"/>
    <w:rsid w:val="00FF4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605"/>
    <w:rPr>
      <w:rFonts w:ascii="Arial" w:eastAsia="Times New Roman" w:hAnsi="Arial"/>
      <w:sz w:val="28"/>
      <w:szCs w:val="24"/>
    </w:rPr>
  </w:style>
  <w:style w:type="paragraph" w:styleId="2">
    <w:name w:val="heading 2"/>
    <w:basedOn w:val="a"/>
    <w:next w:val="a"/>
    <w:link w:val="20"/>
    <w:uiPriority w:val="9"/>
    <w:unhideWhenUsed/>
    <w:qFormat/>
    <w:rsid w:val="0046107A"/>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9"/>
    <w:qFormat/>
    <w:rsid w:val="00183605"/>
    <w:pPr>
      <w:keepNext/>
      <w:jc w:val="right"/>
      <w:outlineLvl w:val="2"/>
    </w:pPr>
    <w:rPr>
      <w:rFonts w:eastAsia="Calibr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rsid w:val="00183605"/>
    <w:rPr>
      <w:rFonts w:ascii="Arial" w:eastAsia="Calibri" w:hAnsi="Arial" w:cs="Times New Roman"/>
      <w:b/>
      <w:bCs/>
      <w:sz w:val="24"/>
      <w:szCs w:val="24"/>
      <w:lang w:eastAsia="ru-RU"/>
    </w:rPr>
  </w:style>
  <w:style w:type="paragraph" w:styleId="a3">
    <w:name w:val="header"/>
    <w:basedOn w:val="a"/>
    <w:link w:val="a4"/>
    <w:rsid w:val="00183605"/>
    <w:pPr>
      <w:tabs>
        <w:tab w:val="center" w:pos="4677"/>
        <w:tab w:val="right" w:pos="9355"/>
      </w:tabs>
    </w:pPr>
  </w:style>
  <w:style w:type="character" w:customStyle="1" w:styleId="a4">
    <w:name w:val="Верхний колонтитул Знак"/>
    <w:link w:val="a3"/>
    <w:rsid w:val="00183605"/>
    <w:rPr>
      <w:rFonts w:ascii="Arial" w:eastAsia="Times New Roman" w:hAnsi="Arial" w:cs="Times New Roman"/>
      <w:sz w:val="28"/>
      <w:szCs w:val="24"/>
      <w:lang w:eastAsia="ru-RU"/>
    </w:rPr>
  </w:style>
  <w:style w:type="paragraph" w:customStyle="1" w:styleId="a5">
    <w:name w:val="Абзац"/>
    <w:basedOn w:val="a"/>
    <w:rsid w:val="00183605"/>
    <w:pPr>
      <w:tabs>
        <w:tab w:val="left" w:pos="851"/>
      </w:tabs>
      <w:spacing w:before="80"/>
      <w:ind w:left="851" w:hanging="851"/>
      <w:jc w:val="both"/>
    </w:pPr>
    <w:rPr>
      <w:sz w:val="22"/>
      <w:lang w:val="en-US"/>
    </w:rPr>
  </w:style>
  <w:style w:type="paragraph" w:styleId="a6">
    <w:name w:val="footer"/>
    <w:basedOn w:val="a"/>
    <w:link w:val="a7"/>
    <w:rsid w:val="00183605"/>
    <w:pPr>
      <w:tabs>
        <w:tab w:val="center" w:pos="4677"/>
        <w:tab w:val="right" w:pos="9355"/>
      </w:tabs>
    </w:pPr>
  </w:style>
  <w:style w:type="character" w:customStyle="1" w:styleId="a7">
    <w:name w:val="Нижний колонтитул Знак"/>
    <w:link w:val="a6"/>
    <w:rsid w:val="00183605"/>
    <w:rPr>
      <w:rFonts w:ascii="Arial" w:eastAsia="Times New Roman" w:hAnsi="Arial" w:cs="Times New Roman"/>
      <w:sz w:val="28"/>
      <w:szCs w:val="24"/>
      <w:lang w:eastAsia="ru-RU"/>
    </w:rPr>
  </w:style>
  <w:style w:type="character" w:styleId="a8">
    <w:name w:val="page number"/>
    <w:basedOn w:val="a0"/>
    <w:rsid w:val="00183605"/>
  </w:style>
  <w:style w:type="paragraph" w:styleId="31">
    <w:name w:val="Body Text Indent 3"/>
    <w:basedOn w:val="a"/>
    <w:link w:val="32"/>
    <w:rsid w:val="00183605"/>
    <w:pPr>
      <w:ind w:left="-720"/>
    </w:pPr>
    <w:rPr>
      <w:rFonts w:ascii="Times New Roman" w:hAnsi="Times New Roman"/>
      <w:sz w:val="24"/>
    </w:rPr>
  </w:style>
  <w:style w:type="character" w:customStyle="1" w:styleId="32">
    <w:name w:val="Основной текст с отступом 3 Знак"/>
    <w:link w:val="31"/>
    <w:rsid w:val="00183605"/>
    <w:rPr>
      <w:rFonts w:ascii="Times New Roman" w:eastAsia="Times New Roman" w:hAnsi="Times New Roman" w:cs="Times New Roman"/>
      <w:sz w:val="24"/>
      <w:szCs w:val="24"/>
      <w:lang w:eastAsia="ru-RU"/>
    </w:rPr>
  </w:style>
  <w:style w:type="character" w:customStyle="1" w:styleId="apple-style-span">
    <w:name w:val="apple-style-span"/>
    <w:rsid w:val="00183605"/>
  </w:style>
  <w:style w:type="paragraph" w:styleId="a9">
    <w:name w:val="Balloon Text"/>
    <w:basedOn w:val="a"/>
    <w:link w:val="aa"/>
    <w:uiPriority w:val="99"/>
    <w:semiHidden/>
    <w:unhideWhenUsed/>
    <w:rsid w:val="00183605"/>
    <w:rPr>
      <w:rFonts w:ascii="Tahoma" w:hAnsi="Tahoma"/>
      <w:sz w:val="16"/>
      <w:szCs w:val="16"/>
    </w:rPr>
  </w:style>
  <w:style w:type="character" w:customStyle="1" w:styleId="aa">
    <w:name w:val="Текст выноски Знак"/>
    <w:link w:val="a9"/>
    <w:uiPriority w:val="99"/>
    <w:semiHidden/>
    <w:rsid w:val="00183605"/>
    <w:rPr>
      <w:rFonts w:ascii="Tahoma" w:eastAsia="Times New Roman" w:hAnsi="Tahoma" w:cs="Tahoma"/>
      <w:sz w:val="16"/>
      <w:szCs w:val="16"/>
      <w:lang w:eastAsia="ru-RU"/>
    </w:rPr>
  </w:style>
  <w:style w:type="paragraph" w:customStyle="1" w:styleId="1">
    <w:name w:val="Список1"/>
    <w:basedOn w:val="a5"/>
    <w:rsid w:val="005537EB"/>
    <w:pPr>
      <w:numPr>
        <w:numId w:val="1"/>
      </w:numPr>
    </w:pPr>
  </w:style>
  <w:style w:type="paragraph" w:styleId="ab">
    <w:name w:val="List Paragraph"/>
    <w:basedOn w:val="a"/>
    <w:uiPriority w:val="34"/>
    <w:qFormat/>
    <w:rsid w:val="00F1412B"/>
    <w:pPr>
      <w:spacing w:after="200" w:line="276" w:lineRule="auto"/>
      <w:ind w:left="720"/>
      <w:contextualSpacing/>
    </w:pPr>
    <w:rPr>
      <w:rFonts w:ascii="Calibri" w:eastAsia="Calibri" w:hAnsi="Calibri"/>
      <w:sz w:val="22"/>
      <w:szCs w:val="22"/>
      <w:lang w:eastAsia="en-US"/>
    </w:rPr>
  </w:style>
  <w:style w:type="character" w:styleId="ac">
    <w:name w:val="annotation reference"/>
    <w:unhideWhenUsed/>
    <w:rsid w:val="00EA3971"/>
    <w:rPr>
      <w:sz w:val="16"/>
      <w:szCs w:val="16"/>
    </w:rPr>
  </w:style>
  <w:style w:type="paragraph" w:styleId="ad">
    <w:name w:val="annotation text"/>
    <w:basedOn w:val="a"/>
    <w:link w:val="ae"/>
    <w:unhideWhenUsed/>
    <w:rsid w:val="00EA3971"/>
    <w:rPr>
      <w:sz w:val="20"/>
      <w:szCs w:val="20"/>
    </w:rPr>
  </w:style>
  <w:style w:type="character" w:customStyle="1" w:styleId="ae">
    <w:name w:val="Текст примечания Знак"/>
    <w:link w:val="ad"/>
    <w:rsid w:val="00EA3971"/>
    <w:rPr>
      <w:rFonts w:ascii="Arial" w:eastAsia="Times New Roman" w:hAnsi="Arial" w:cs="Times New Roman"/>
      <w:sz w:val="20"/>
      <w:szCs w:val="20"/>
      <w:lang w:eastAsia="ru-RU"/>
    </w:rPr>
  </w:style>
  <w:style w:type="paragraph" w:styleId="af">
    <w:name w:val="annotation subject"/>
    <w:basedOn w:val="ad"/>
    <w:next w:val="ad"/>
    <w:link w:val="af0"/>
    <w:uiPriority w:val="99"/>
    <w:semiHidden/>
    <w:unhideWhenUsed/>
    <w:rsid w:val="00EA3971"/>
    <w:rPr>
      <w:b/>
      <w:bCs/>
    </w:rPr>
  </w:style>
  <w:style w:type="character" w:customStyle="1" w:styleId="af0">
    <w:name w:val="Тема примечания Знак"/>
    <w:link w:val="af"/>
    <w:uiPriority w:val="99"/>
    <w:semiHidden/>
    <w:rsid w:val="00EA3971"/>
    <w:rPr>
      <w:rFonts w:ascii="Arial" w:eastAsia="Times New Roman" w:hAnsi="Arial" w:cs="Times New Roman"/>
      <w:b/>
      <w:bCs/>
      <w:sz w:val="20"/>
      <w:szCs w:val="20"/>
      <w:lang w:eastAsia="ru-RU"/>
    </w:rPr>
  </w:style>
  <w:style w:type="paragraph" w:styleId="af1">
    <w:name w:val="Revision"/>
    <w:hidden/>
    <w:uiPriority w:val="99"/>
    <w:semiHidden/>
    <w:rsid w:val="00EA3971"/>
    <w:rPr>
      <w:rFonts w:ascii="Arial" w:eastAsia="Times New Roman" w:hAnsi="Arial"/>
      <w:sz w:val="28"/>
      <w:szCs w:val="24"/>
    </w:rPr>
  </w:style>
  <w:style w:type="paragraph" w:customStyle="1" w:styleId="Default">
    <w:name w:val="Default"/>
    <w:rsid w:val="0068273F"/>
    <w:pPr>
      <w:autoSpaceDE w:val="0"/>
      <w:autoSpaceDN w:val="0"/>
      <w:adjustRightInd w:val="0"/>
    </w:pPr>
    <w:rPr>
      <w:rFonts w:ascii="Times New Roman" w:hAnsi="Times New Roman"/>
      <w:color w:val="000000"/>
      <w:sz w:val="24"/>
      <w:szCs w:val="24"/>
    </w:rPr>
  </w:style>
  <w:style w:type="character" w:styleId="af2">
    <w:name w:val="Hyperlink"/>
    <w:uiPriority w:val="99"/>
    <w:unhideWhenUsed/>
    <w:rsid w:val="00B9305E"/>
    <w:rPr>
      <w:color w:val="0000FF"/>
      <w:u w:val="single"/>
    </w:rPr>
  </w:style>
  <w:style w:type="character" w:customStyle="1" w:styleId="20">
    <w:name w:val="Заголовок 2 Знак"/>
    <w:link w:val="2"/>
    <w:uiPriority w:val="9"/>
    <w:rsid w:val="0046107A"/>
    <w:rPr>
      <w:rFonts w:ascii="Cambria" w:eastAsia="Times New Roman" w:hAnsi="Cambria"/>
      <w:b/>
      <w:bCs/>
      <w:color w:val="4F81BD"/>
      <w:sz w:val="26"/>
      <w:szCs w:val="26"/>
    </w:rPr>
  </w:style>
  <w:style w:type="paragraph" w:styleId="af3">
    <w:name w:val="Body Text Indent"/>
    <w:basedOn w:val="a"/>
    <w:link w:val="af4"/>
    <w:uiPriority w:val="99"/>
    <w:semiHidden/>
    <w:unhideWhenUsed/>
    <w:rsid w:val="00FF301C"/>
    <w:pPr>
      <w:spacing w:after="120"/>
      <w:ind w:left="283"/>
    </w:pPr>
  </w:style>
  <w:style w:type="character" w:customStyle="1" w:styleId="af4">
    <w:name w:val="Основной текст с отступом Знак"/>
    <w:basedOn w:val="a0"/>
    <w:link w:val="af3"/>
    <w:uiPriority w:val="99"/>
    <w:semiHidden/>
    <w:rsid w:val="00FF301C"/>
    <w:rPr>
      <w:rFonts w:ascii="Arial" w:eastAsia="Times New Roman" w:hAnsi="Arial"/>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605"/>
    <w:rPr>
      <w:rFonts w:ascii="Arial" w:eastAsia="Times New Roman" w:hAnsi="Arial"/>
      <w:sz w:val="28"/>
      <w:szCs w:val="24"/>
    </w:rPr>
  </w:style>
  <w:style w:type="paragraph" w:styleId="2">
    <w:name w:val="heading 2"/>
    <w:basedOn w:val="a"/>
    <w:next w:val="a"/>
    <w:link w:val="20"/>
    <w:uiPriority w:val="9"/>
    <w:unhideWhenUsed/>
    <w:qFormat/>
    <w:rsid w:val="0046107A"/>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9"/>
    <w:qFormat/>
    <w:rsid w:val="00183605"/>
    <w:pPr>
      <w:keepNext/>
      <w:jc w:val="right"/>
      <w:outlineLvl w:val="2"/>
    </w:pPr>
    <w:rPr>
      <w:rFonts w:eastAsia="Calibr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rsid w:val="00183605"/>
    <w:rPr>
      <w:rFonts w:ascii="Arial" w:eastAsia="Calibri" w:hAnsi="Arial" w:cs="Times New Roman"/>
      <w:b/>
      <w:bCs/>
      <w:sz w:val="24"/>
      <w:szCs w:val="24"/>
      <w:lang w:eastAsia="ru-RU"/>
    </w:rPr>
  </w:style>
  <w:style w:type="paragraph" w:styleId="a3">
    <w:name w:val="header"/>
    <w:basedOn w:val="a"/>
    <w:link w:val="a4"/>
    <w:rsid w:val="00183605"/>
    <w:pPr>
      <w:tabs>
        <w:tab w:val="center" w:pos="4677"/>
        <w:tab w:val="right" w:pos="9355"/>
      </w:tabs>
    </w:pPr>
  </w:style>
  <w:style w:type="character" w:customStyle="1" w:styleId="a4">
    <w:name w:val="Верхний колонтитул Знак"/>
    <w:link w:val="a3"/>
    <w:rsid w:val="00183605"/>
    <w:rPr>
      <w:rFonts w:ascii="Arial" w:eastAsia="Times New Roman" w:hAnsi="Arial" w:cs="Times New Roman"/>
      <w:sz w:val="28"/>
      <w:szCs w:val="24"/>
      <w:lang w:eastAsia="ru-RU"/>
    </w:rPr>
  </w:style>
  <w:style w:type="paragraph" w:customStyle="1" w:styleId="a5">
    <w:name w:val="Абзац"/>
    <w:basedOn w:val="a"/>
    <w:rsid w:val="00183605"/>
    <w:pPr>
      <w:tabs>
        <w:tab w:val="left" w:pos="851"/>
      </w:tabs>
      <w:spacing w:before="80"/>
      <w:ind w:left="851" w:hanging="851"/>
      <w:jc w:val="both"/>
    </w:pPr>
    <w:rPr>
      <w:sz w:val="22"/>
      <w:lang w:val="en-US"/>
    </w:rPr>
  </w:style>
  <w:style w:type="paragraph" w:styleId="a6">
    <w:name w:val="footer"/>
    <w:basedOn w:val="a"/>
    <w:link w:val="a7"/>
    <w:rsid w:val="00183605"/>
    <w:pPr>
      <w:tabs>
        <w:tab w:val="center" w:pos="4677"/>
        <w:tab w:val="right" w:pos="9355"/>
      </w:tabs>
    </w:pPr>
  </w:style>
  <w:style w:type="character" w:customStyle="1" w:styleId="a7">
    <w:name w:val="Нижний колонтитул Знак"/>
    <w:link w:val="a6"/>
    <w:rsid w:val="00183605"/>
    <w:rPr>
      <w:rFonts w:ascii="Arial" w:eastAsia="Times New Roman" w:hAnsi="Arial" w:cs="Times New Roman"/>
      <w:sz w:val="28"/>
      <w:szCs w:val="24"/>
      <w:lang w:eastAsia="ru-RU"/>
    </w:rPr>
  </w:style>
  <w:style w:type="character" w:styleId="a8">
    <w:name w:val="page number"/>
    <w:basedOn w:val="a0"/>
    <w:rsid w:val="00183605"/>
  </w:style>
  <w:style w:type="paragraph" w:styleId="31">
    <w:name w:val="Body Text Indent 3"/>
    <w:basedOn w:val="a"/>
    <w:link w:val="32"/>
    <w:rsid w:val="00183605"/>
    <w:pPr>
      <w:ind w:left="-720"/>
    </w:pPr>
    <w:rPr>
      <w:rFonts w:ascii="Times New Roman" w:hAnsi="Times New Roman"/>
      <w:sz w:val="24"/>
    </w:rPr>
  </w:style>
  <w:style w:type="character" w:customStyle="1" w:styleId="32">
    <w:name w:val="Основной текст с отступом 3 Знак"/>
    <w:link w:val="31"/>
    <w:rsid w:val="00183605"/>
    <w:rPr>
      <w:rFonts w:ascii="Times New Roman" w:eastAsia="Times New Roman" w:hAnsi="Times New Roman" w:cs="Times New Roman"/>
      <w:sz w:val="24"/>
      <w:szCs w:val="24"/>
      <w:lang w:eastAsia="ru-RU"/>
    </w:rPr>
  </w:style>
  <w:style w:type="character" w:customStyle="1" w:styleId="apple-style-span">
    <w:name w:val="apple-style-span"/>
    <w:rsid w:val="00183605"/>
  </w:style>
  <w:style w:type="paragraph" w:styleId="a9">
    <w:name w:val="Balloon Text"/>
    <w:basedOn w:val="a"/>
    <w:link w:val="aa"/>
    <w:uiPriority w:val="99"/>
    <w:semiHidden/>
    <w:unhideWhenUsed/>
    <w:rsid w:val="00183605"/>
    <w:rPr>
      <w:rFonts w:ascii="Tahoma" w:hAnsi="Tahoma"/>
      <w:sz w:val="16"/>
      <w:szCs w:val="16"/>
    </w:rPr>
  </w:style>
  <w:style w:type="character" w:customStyle="1" w:styleId="aa">
    <w:name w:val="Текст выноски Знак"/>
    <w:link w:val="a9"/>
    <w:uiPriority w:val="99"/>
    <w:semiHidden/>
    <w:rsid w:val="00183605"/>
    <w:rPr>
      <w:rFonts w:ascii="Tahoma" w:eastAsia="Times New Roman" w:hAnsi="Tahoma" w:cs="Tahoma"/>
      <w:sz w:val="16"/>
      <w:szCs w:val="16"/>
      <w:lang w:eastAsia="ru-RU"/>
    </w:rPr>
  </w:style>
  <w:style w:type="paragraph" w:customStyle="1" w:styleId="1">
    <w:name w:val="Список1"/>
    <w:basedOn w:val="a5"/>
    <w:rsid w:val="005537EB"/>
    <w:pPr>
      <w:numPr>
        <w:numId w:val="1"/>
      </w:numPr>
    </w:pPr>
  </w:style>
  <w:style w:type="paragraph" w:styleId="ab">
    <w:name w:val="List Paragraph"/>
    <w:basedOn w:val="a"/>
    <w:uiPriority w:val="34"/>
    <w:qFormat/>
    <w:rsid w:val="00F1412B"/>
    <w:pPr>
      <w:spacing w:after="200" w:line="276" w:lineRule="auto"/>
      <w:ind w:left="720"/>
      <w:contextualSpacing/>
    </w:pPr>
    <w:rPr>
      <w:rFonts w:ascii="Calibri" w:eastAsia="Calibri" w:hAnsi="Calibri"/>
      <w:sz w:val="22"/>
      <w:szCs w:val="22"/>
      <w:lang w:eastAsia="en-US"/>
    </w:rPr>
  </w:style>
  <w:style w:type="character" w:styleId="ac">
    <w:name w:val="annotation reference"/>
    <w:unhideWhenUsed/>
    <w:rsid w:val="00EA3971"/>
    <w:rPr>
      <w:sz w:val="16"/>
      <w:szCs w:val="16"/>
    </w:rPr>
  </w:style>
  <w:style w:type="paragraph" w:styleId="ad">
    <w:name w:val="annotation text"/>
    <w:basedOn w:val="a"/>
    <w:link w:val="ae"/>
    <w:unhideWhenUsed/>
    <w:rsid w:val="00EA3971"/>
    <w:rPr>
      <w:sz w:val="20"/>
      <w:szCs w:val="20"/>
    </w:rPr>
  </w:style>
  <w:style w:type="character" w:customStyle="1" w:styleId="ae">
    <w:name w:val="Текст примечания Знак"/>
    <w:link w:val="ad"/>
    <w:rsid w:val="00EA3971"/>
    <w:rPr>
      <w:rFonts w:ascii="Arial" w:eastAsia="Times New Roman" w:hAnsi="Arial" w:cs="Times New Roman"/>
      <w:sz w:val="20"/>
      <w:szCs w:val="20"/>
      <w:lang w:eastAsia="ru-RU"/>
    </w:rPr>
  </w:style>
  <w:style w:type="paragraph" w:styleId="af">
    <w:name w:val="annotation subject"/>
    <w:basedOn w:val="ad"/>
    <w:next w:val="ad"/>
    <w:link w:val="af0"/>
    <w:uiPriority w:val="99"/>
    <w:semiHidden/>
    <w:unhideWhenUsed/>
    <w:rsid w:val="00EA3971"/>
    <w:rPr>
      <w:b/>
      <w:bCs/>
    </w:rPr>
  </w:style>
  <w:style w:type="character" w:customStyle="1" w:styleId="af0">
    <w:name w:val="Тема примечания Знак"/>
    <w:link w:val="af"/>
    <w:uiPriority w:val="99"/>
    <w:semiHidden/>
    <w:rsid w:val="00EA3971"/>
    <w:rPr>
      <w:rFonts w:ascii="Arial" w:eastAsia="Times New Roman" w:hAnsi="Arial" w:cs="Times New Roman"/>
      <w:b/>
      <w:bCs/>
      <w:sz w:val="20"/>
      <w:szCs w:val="20"/>
      <w:lang w:eastAsia="ru-RU"/>
    </w:rPr>
  </w:style>
  <w:style w:type="paragraph" w:styleId="af1">
    <w:name w:val="Revision"/>
    <w:hidden/>
    <w:uiPriority w:val="99"/>
    <w:semiHidden/>
    <w:rsid w:val="00EA3971"/>
    <w:rPr>
      <w:rFonts w:ascii="Arial" w:eastAsia="Times New Roman" w:hAnsi="Arial"/>
      <w:sz w:val="28"/>
      <w:szCs w:val="24"/>
    </w:rPr>
  </w:style>
  <w:style w:type="paragraph" w:customStyle="1" w:styleId="Default">
    <w:name w:val="Default"/>
    <w:rsid w:val="0068273F"/>
    <w:pPr>
      <w:autoSpaceDE w:val="0"/>
      <w:autoSpaceDN w:val="0"/>
      <w:adjustRightInd w:val="0"/>
    </w:pPr>
    <w:rPr>
      <w:rFonts w:ascii="Times New Roman" w:hAnsi="Times New Roman"/>
      <w:color w:val="000000"/>
      <w:sz w:val="24"/>
      <w:szCs w:val="24"/>
    </w:rPr>
  </w:style>
  <w:style w:type="character" w:styleId="af2">
    <w:name w:val="Hyperlink"/>
    <w:uiPriority w:val="99"/>
    <w:unhideWhenUsed/>
    <w:rsid w:val="00B9305E"/>
    <w:rPr>
      <w:color w:val="0000FF"/>
      <w:u w:val="single"/>
    </w:rPr>
  </w:style>
  <w:style w:type="character" w:customStyle="1" w:styleId="20">
    <w:name w:val="Заголовок 2 Знак"/>
    <w:link w:val="2"/>
    <w:uiPriority w:val="9"/>
    <w:rsid w:val="0046107A"/>
    <w:rPr>
      <w:rFonts w:ascii="Cambria" w:eastAsia="Times New Roman" w:hAnsi="Cambria"/>
      <w:b/>
      <w:bCs/>
      <w:color w:val="4F81BD"/>
      <w:sz w:val="26"/>
      <w:szCs w:val="26"/>
    </w:rPr>
  </w:style>
  <w:style w:type="paragraph" w:styleId="af3">
    <w:name w:val="Body Text Indent"/>
    <w:basedOn w:val="a"/>
    <w:link w:val="af4"/>
    <w:uiPriority w:val="99"/>
    <w:semiHidden/>
    <w:unhideWhenUsed/>
    <w:rsid w:val="00FF301C"/>
    <w:pPr>
      <w:spacing w:after="120"/>
      <w:ind w:left="283"/>
    </w:pPr>
  </w:style>
  <w:style w:type="character" w:customStyle="1" w:styleId="af4">
    <w:name w:val="Основной текст с отступом Знак"/>
    <w:basedOn w:val="a0"/>
    <w:link w:val="af3"/>
    <w:uiPriority w:val="99"/>
    <w:semiHidden/>
    <w:rsid w:val="00FF301C"/>
    <w:rPr>
      <w:rFonts w:ascii="Arial" w:eastAsia="Times New Roman" w:hAnsi="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248AA-D81D-4701-8917-01112BC6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4125</Words>
  <Characters>23518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mursaliyeva</dc:creator>
  <cp:lastModifiedBy>Есенгелдина Сауле</cp:lastModifiedBy>
  <cp:revision>2</cp:revision>
  <cp:lastPrinted>2016-03-15T09:10:00Z</cp:lastPrinted>
  <dcterms:created xsi:type="dcterms:W3CDTF">2017-08-09T10:08:00Z</dcterms:created>
  <dcterms:modified xsi:type="dcterms:W3CDTF">2017-08-09T10:08:00Z</dcterms:modified>
</cp:coreProperties>
</file>