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E16993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E16993" w:rsidRDefault="00321EFF" w:rsidP="0047044C">
      <w:pPr>
        <w:tabs>
          <w:tab w:val="left" w:pos="5670"/>
        </w:tabs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E16993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E16993" w:rsidRDefault="00321EFF" w:rsidP="0047044C">
      <w:pPr>
        <w:tabs>
          <w:tab w:val="left" w:pos="5670"/>
        </w:tabs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06899E8B" w:rsidR="00321EFF" w:rsidRPr="00E16993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 w:rsidRPr="00E16993">
        <w:rPr>
          <w:rFonts w:ascii="Times New Roman" w:hAnsi="Times New Roman" w:cs="Times New Roman"/>
          <w:b/>
          <w:sz w:val="28"/>
          <w:szCs w:val="28"/>
        </w:rPr>
        <w:t>у</w:t>
      </w:r>
      <w:r w:rsidRPr="00E16993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EF5457" w:rsidRPr="00E16993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E16993" w:rsidRDefault="00321EFF" w:rsidP="0047044C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70527C4A" w:rsidR="00321EFF" w:rsidRPr="00E16993" w:rsidRDefault="0010736B" w:rsidP="00E16993">
      <w:pPr>
        <w:widowControl w:val="0"/>
        <w:suppressAutoHyphens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«</w:t>
      </w:r>
      <w:r w:rsidR="00E16993" w:rsidRPr="00E16993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>Перчатки для защиты рук, из хлопка с нитрил бутадиеновым покрытием</w:t>
      </w:r>
      <w:r w:rsidRPr="00E16993">
        <w:rPr>
          <w:rFonts w:ascii="Times New Roman" w:hAnsi="Times New Roman" w:cs="Times New Roman"/>
          <w:b/>
          <w:sz w:val="28"/>
          <w:szCs w:val="28"/>
        </w:rPr>
        <w:t>»</w:t>
      </w:r>
    </w:p>
    <w:p w14:paraId="6921F75A" w14:textId="25722376" w:rsidR="00321EFF" w:rsidRPr="00E16993" w:rsidRDefault="00321EFF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1E4B194B" w14:textId="5A585152" w:rsidR="00E16993" w:rsidRPr="00E16993" w:rsidRDefault="00E16993" w:rsidP="00E16993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1699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2E070A0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Применяется для выполнения широкого спектра работ в условиях постоянного контакта агрессивными средами.</w:t>
      </w:r>
    </w:p>
    <w:p w14:paraId="574D9C9D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Харак</w:t>
      </w:r>
      <w:bookmarkStart w:id="0" w:name="_GoBack"/>
      <w:bookmarkEnd w:id="0"/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теристики:</w:t>
      </w:r>
    </w:p>
    <w:p w14:paraId="577E21DA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Материал: ПВХ + винил</w:t>
      </w:r>
    </w:p>
    <w:p w14:paraId="1CE59AD7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Манжет: плотный раструб с припаянным нарукавником</w:t>
      </w:r>
    </w:p>
    <w:p w14:paraId="2F71DA23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Длина перчатки: не менее 27 см</w:t>
      </w:r>
    </w:p>
    <w:p w14:paraId="3DCA34C0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Длина нарукавника: не менее 65 см</w:t>
      </w:r>
    </w:p>
    <w:p w14:paraId="115680E5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Толщина: не менее 1,5 мм</w:t>
      </w:r>
    </w:p>
    <w:p w14:paraId="3E9B8E2F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Особенности модели:</w:t>
      </w:r>
    </w:p>
    <w:p w14:paraId="70AA755E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- устойчивы к воздействию нефти, технических масел, растворов кислот (50%) и щелочей (20%);</w:t>
      </w:r>
    </w:p>
    <w:p w14:paraId="56657E40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- обеспечивают защиту от </w:t>
      </w:r>
      <w:proofErr w:type="spellStart"/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механичсеких</w:t>
      </w:r>
      <w:proofErr w:type="spellEnd"/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повреждений, от воздействия острых и режущих предметов;</w:t>
      </w:r>
    </w:p>
    <w:p w14:paraId="0EA934B2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- позволяют работать со скользкими поверхностями.</w:t>
      </w:r>
    </w:p>
    <w:p w14:paraId="0C57432B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12.4.183-91.</w:t>
      </w:r>
    </w:p>
    <w:p w14:paraId="0AB88C6F" w14:textId="77777777" w:rsidR="00E16993" w:rsidRPr="00E16993" w:rsidRDefault="00E16993" w:rsidP="00E169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E16993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E16993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E16993" w:rsidRDefault="00321EFF" w:rsidP="0047044C">
      <w:pPr>
        <w:tabs>
          <w:tab w:val="left" w:pos="5670"/>
        </w:tabs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F441012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15889B" w14:textId="5BB59C10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31074C" w14:textId="30F1E79F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F7FA6" w14:textId="43E0E8AF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4B5233" w14:textId="329D3316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BDB48C" w14:textId="2FC44BBB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9A1BDA" w14:textId="6B2B48A5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EC299" w14:textId="5DCC4DB5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CE08C7" w14:textId="58335C9C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74ADDB" w14:textId="283E8B98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7E0251" w14:textId="372B8477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859510" w14:textId="77777777" w:rsidR="000B17EA" w:rsidRPr="00E16993" w:rsidRDefault="000B17EA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ABAA91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C55C39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1D4EE4" w14:textId="77777777" w:rsidR="001868E9" w:rsidRPr="00E16993" w:rsidRDefault="001868E9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536B1B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016EC5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9F7522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AC8EF0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66719E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D5598F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AE4CA8" w14:textId="2421B97B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6E1EFA" w:rsidRPr="00E16993">
        <w:rPr>
          <w:rFonts w:ascii="Times New Roman" w:hAnsi="Times New Roman" w:cs="Times New Roman"/>
          <w:b/>
          <w:sz w:val="28"/>
          <w:szCs w:val="28"/>
        </w:rPr>
        <w:t>2-3</w:t>
      </w:r>
    </w:p>
    <w:p w14:paraId="13F0F402" w14:textId="77777777" w:rsidR="0010736B" w:rsidRPr="00E16993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6C083625" w:rsidR="0010736B" w:rsidRPr="00E16993" w:rsidRDefault="002F50DF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E16993">
        <w:rPr>
          <w:rStyle w:val="s1"/>
          <w:sz w:val="28"/>
          <w:szCs w:val="28"/>
        </w:rPr>
        <w:t>«</w:t>
      </w:r>
      <w:r w:rsidR="006E1EFA" w:rsidRPr="00E16993">
        <w:rPr>
          <w:rStyle w:val="s1"/>
          <w:sz w:val="28"/>
          <w:szCs w:val="28"/>
        </w:rPr>
        <w:t>Перчатки КЩС</w:t>
      </w:r>
      <w:r w:rsidRPr="00E16993">
        <w:rPr>
          <w:rStyle w:val="s1"/>
          <w:sz w:val="28"/>
          <w:szCs w:val="28"/>
        </w:rPr>
        <w:t>»</w:t>
      </w:r>
    </w:p>
    <w:p w14:paraId="66E719AB" w14:textId="77777777" w:rsidR="0010736B" w:rsidRPr="00E16993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564349" w14:textId="4A6F97CC" w:rsidR="006E1EFA" w:rsidRPr="00E16993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1699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642920E3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Применяются для работы в тяжелых условиях с химическими растворами большой концентрации.</w:t>
      </w:r>
    </w:p>
    <w:p w14:paraId="18DF898C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52AC749C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тип I</w:t>
      </w:r>
    </w:p>
    <w:p w14:paraId="3D0259B7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Материал: 100% натуральный латекс. </w:t>
      </w:r>
    </w:p>
    <w:p w14:paraId="1E38A18A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Обеспечивают высокую защиту в тяжелых условиях. Совмещают в себе механическую прочность и эластичность. Рельефная поверхность облегчает захват влажных поверхностей. Стойкие к воздействию кислот (до 80%), щелочей (до 40%), спиртов и солей. Хлопковое напыление внутри перчатки с антибактериальной обработкой предотвращает раздражение кожи.</w:t>
      </w:r>
    </w:p>
    <w:p w14:paraId="7D99FFB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Длина: 320 мм</w:t>
      </w:r>
    </w:p>
    <w:p w14:paraId="17F45F2F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Толщина: 0.45 мм - 0,7 мм</w:t>
      </w:r>
    </w:p>
    <w:p w14:paraId="14F4550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Год изготовления: не ранее 2018 года.</w:t>
      </w:r>
    </w:p>
    <w:p w14:paraId="7C6EEE44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46B7A927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20010-93.</w:t>
      </w:r>
    </w:p>
    <w:p w14:paraId="0EE12027" w14:textId="77777777" w:rsidR="006E1EFA" w:rsidRPr="00E16993" w:rsidRDefault="006E1EFA" w:rsidP="006A0590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3F3CEE34" w14:textId="77777777" w:rsidR="0010736B" w:rsidRPr="00E16993" w:rsidRDefault="0010736B" w:rsidP="006A0590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Pr="00E16993" w:rsidRDefault="0010736B" w:rsidP="006A0590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98C7202" w14:textId="77777777" w:rsidR="002F50DF" w:rsidRPr="00E16993" w:rsidRDefault="002F50DF" w:rsidP="006A0590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27FA68" w14:textId="77777777" w:rsidR="002F50DF" w:rsidRPr="00E16993" w:rsidRDefault="002F50DF" w:rsidP="006A0590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13097A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BE32D7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CCA04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694ECF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2B31F9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67677C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16BDE0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B67C01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CC9928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332585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CB94B8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0CC0DE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E0EC90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DB8419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F53E29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137D91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4CE1FA" w14:textId="77777777" w:rsidR="006A0590" w:rsidRPr="00E16993" w:rsidRDefault="006A0590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18E24" w14:textId="5EC4FDE3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6E1EFA" w:rsidRPr="00E16993">
        <w:rPr>
          <w:rFonts w:ascii="Times New Roman" w:hAnsi="Times New Roman" w:cs="Times New Roman"/>
          <w:b/>
          <w:sz w:val="28"/>
          <w:szCs w:val="28"/>
        </w:rPr>
        <w:t>4</w:t>
      </w:r>
    </w:p>
    <w:p w14:paraId="0156E1F5" w14:textId="77777777" w:rsidR="002F50DF" w:rsidRPr="00E16993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D27369D" w14:textId="7574E80D" w:rsidR="002F50DF" w:rsidRPr="00E16993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E16993">
        <w:rPr>
          <w:rStyle w:val="s1"/>
          <w:sz w:val="28"/>
          <w:szCs w:val="28"/>
        </w:rPr>
        <w:t>«</w:t>
      </w:r>
      <w:r w:rsidR="006E1EFA" w:rsidRPr="00E16993">
        <w:rPr>
          <w:rStyle w:val="s1"/>
          <w:sz w:val="28"/>
          <w:szCs w:val="28"/>
        </w:rPr>
        <w:t>Перчатки КЩС</w:t>
      </w:r>
      <w:r w:rsidRPr="00E16993">
        <w:rPr>
          <w:rStyle w:val="s1"/>
          <w:sz w:val="28"/>
          <w:szCs w:val="28"/>
        </w:rPr>
        <w:t>»</w:t>
      </w:r>
    </w:p>
    <w:p w14:paraId="6467113B" w14:textId="77777777" w:rsidR="002F50DF" w:rsidRPr="00E16993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0434228" w14:textId="77777777" w:rsidR="006E1EFA" w:rsidRPr="00E16993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1699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686C3F5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Описание. Применяются для работы в тяжелых условиях с химическими растворами большой концентрации.</w:t>
      </w:r>
    </w:p>
    <w:p w14:paraId="7B18386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6B390D00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Перчатки тип I</w:t>
      </w:r>
    </w:p>
    <w:p w14:paraId="06B4B8C2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Материал: 100% натуральный латекс. </w:t>
      </w:r>
    </w:p>
    <w:p w14:paraId="5E20926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Обеспечивают высокую защиту в тяжелых условиях. Совмещают в себе механическую прочность и эластичность. Рельефная поверхность облегчает захват влажных поверхностей. Стойкие к воздействию кислот (до 80%), щелочей (до 40%), спиртов и солей. Хлопковое напыление внутри перчатки с антибактериальной обработкой предотвращает раздражение кожи.</w:t>
      </w:r>
    </w:p>
    <w:p w14:paraId="229DBF3B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Длина: 320 мм</w:t>
      </w:r>
    </w:p>
    <w:p w14:paraId="18BE024B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Толщина: 0.45 мм - 0,7 мм</w:t>
      </w:r>
    </w:p>
    <w:p w14:paraId="4C6AB224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Год изготовления: не ранее 2018 года.</w:t>
      </w:r>
    </w:p>
    <w:p w14:paraId="3440E014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37E1204E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019/2011, ГОСТ 20010-93</w:t>
      </w:r>
    </w:p>
    <w:p w14:paraId="52A11D4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20413405" w14:textId="77777777" w:rsidR="0010736B" w:rsidRPr="00E16993" w:rsidRDefault="0010736B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Pr="00E16993" w:rsidRDefault="0010736B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8C46624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B3438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1222EB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E61716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60E7F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05F0C3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D3BC84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97A633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AA3FD4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140B18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F48BD9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5700C9C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33ABD5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64ACAC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607A6E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7BBD0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76FDFB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F8B4C4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8086D" w14:textId="77777777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5555C8" w14:textId="77777777" w:rsidR="000B17EA" w:rsidRPr="00E16993" w:rsidRDefault="000B17EA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5B45082" w14:textId="429B3565" w:rsidR="002F50DF" w:rsidRPr="00E16993" w:rsidRDefault="002F50DF" w:rsidP="002F50DF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6E1EFA" w:rsidRPr="00E16993">
        <w:rPr>
          <w:rFonts w:ascii="Times New Roman" w:hAnsi="Times New Roman" w:cs="Times New Roman"/>
          <w:b/>
          <w:sz w:val="28"/>
          <w:szCs w:val="28"/>
        </w:rPr>
        <w:t>5</w:t>
      </w:r>
    </w:p>
    <w:p w14:paraId="3181715B" w14:textId="77777777" w:rsidR="002F50DF" w:rsidRPr="00E16993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DE679A3" w14:textId="7374DE38" w:rsidR="002F50DF" w:rsidRPr="00E16993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E16993">
        <w:rPr>
          <w:rStyle w:val="s1"/>
          <w:sz w:val="28"/>
          <w:szCs w:val="28"/>
        </w:rPr>
        <w:t>«</w:t>
      </w:r>
      <w:r w:rsidR="006E1EFA" w:rsidRPr="00E16993">
        <w:rPr>
          <w:rStyle w:val="s1"/>
          <w:sz w:val="28"/>
          <w:szCs w:val="28"/>
        </w:rPr>
        <w:t>Перчатки КЩС</w:t>
      </w:r>
      <w:r w:rsidRPr="00E16993">
        <w:rPr>
          <w:rStyle w:val="s1"/>
          <w:sz w:val="28"/>
          <w:szCs w:val="28"/>
        </w:rPr>
        <w:t>»</w:t>
      </w:r>
    </w:p>
    <w:p w14:paraId="1DD54A4B" w14:textId="77777777" w:rsidR="002F50DF" w:rsidRPr="00E16993" w:rsidRDefault="002F50DF" w:rsidP="002F50DF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8ED74C8" w14:textId="4B8FBFF9" w:rsidR="006E1EFA" w:rsidRPr="00E16993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1699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020DD664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Описание. Применяются для работы в тяжелых условиях с химическими растворами большой концентрации.</w:t>
      </w:r>
    </w:p>
    <w:p w14:paraId="67E66662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Характеристики. </w:t>
      </w:r>
    </w:p>
    <w:p w14:paraId="0CF2B651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Перчатки тип I</w:t>
      </w:r>
    </w:p>
    <w:p w14:paraId="5648FD71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Материал: 100% натуральный латекс. </w:t>
      </w:r>
    </w:p>
    <w:p w14:paraId="492FC4D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Обеспечивают высокую защиту в тяжелых условиях. Совмещают в себе механическую прочность и эластичность. Рельефная поверхность облегчает захват влажных поверхностей. Стойкие к воздействию кислот (до 80%), щелочей (до 40%), спиртов и солей. Хлопковое напыление внутри перчатки с антибактериальной обработкой предотвращает раздражение кожи.</w:t>
      </w:r>
    </w:p>
    <w:p w14:paraId="489F88C8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Длина: 320 мм</w:t>
      </w:r>
    </w:p>
    <w:p w14:paraId="2B4F333B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Толщина: 0.45 мм - 0,7 мм</w:t>
      </w:r>
    </w:p>
    <w:p w14:paraId="186D185B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Год изготовления: не ранее 2018 года.</w:t>
      </w:r>
    </w:p>
    <w:p w14:paraId="2C4C1E32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Размеры дополнительно согласовываются с заказчиками.</w:t>
      </w:r>
    </w:p>
    <w:p w14:paraId="7F2F3469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1"/>
          <w:sz w:val="28"/>
          <w:szCs w:val="28"/>
        </w:rPr>
        <w:t>Обязательное соответствие ТР ТС 019/2011, ГОСТ 20010-93</w:t>
      </w:r>
    </w:p>
    <w:p w14:paraId="50FA8E97" w14:textId="77777777" w:rsidR="006E1EFA" w:rsidRPr="00E16993" w:rsidRDefault="006E1EFA" w:rsidP="006A0590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622E4918" w14:textId="709DFA8D" w:rsidR="0010736B" w:rsidRPr="00E16993" w:rsidRDefault="0010736B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11D031" w14:textId="666CB247" w:rsidR="0047044C" w:rsidRPr="00E16993" w:rsidRDefault="0047044C" w:rsidP="00BA1666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3003CC2" w14:textId="2FC8BA77" w:rsidR="0047044C" w:rsidRPr="00E16993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42A634C8" w14:textId="7D43B66B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9BA17F1" w14:textId="63352FC5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7693C1" w14:textId="020EF7E8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34939E1" w14:textId="7B3E21DD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A603D0" w14:textId="10ED0507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FE69570" w14:textId="7BFFD6DB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E2826D" w14:textId="2CB2549C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064A350" w14:textId="3FDA0835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79B26C" w14:textId="19BE928F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0929B4" w14:textId="5D91A93E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169AF9" w14:textId="56440810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0AF64434" w14:textId="24A33212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3C49257" w14:textId="472ED71E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AFF669F" w14:textId="6310E1F6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9B9927B" w14:textId="7F3532AD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6E60751" w14:textId="31B37AA1" w:rsidR="000B17EA" w:rsidRPr="00E16993" w:rsidRDefault="000B17EA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5B1FC82" w14:textId="48310495" w:rsidR="000B17EA" w:rsidRPr="00E16993" w:rsidRDefault="000B17EA" w:rsidP="006A0590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098A5585" w14:textId="51425D3E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93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лоту №</w:t>
      </w:r>
      <w:r w:rsidR="006E1EFA" w:rsidRPr="00E16993">
        <w:rPr>
          <w:rFonts w:ascii="Times New Roman" w:hAnsi="Times New Roman" w:cs="Times New Roman"/>
          <w:b/>
          <w:sz w:val="28"/>
          <w:szCs w:val="28"/>
        </w:rPr>
        <w:t>6</w:t>
      </w:r>
    </w:p>
    <w:p w14:paraId="1AFF7CCD" w14:textId="77777777" w:rsidR="000B17EA" w:rsidRPr="00E16993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66381C3" w14:textId="5831A20A" w:rsidR="000B17EA" w:rsidRPr="00E16993" w:rsidRDefault="000B17EA" w:rsidP="00BA1666">
      <w:pPr>
        <w:widowControl w:val="0"/>
        <w:suppressAutoHyphens/>
        <w:spacing w:after="0" w:line="240" w:lineRule="auto"/>
        <w:ind w:firstLine="567"/>
        <w:contextualSpacing/>
        <w:jc w:val="center"/>
        <w:rPr>
          <w:rStyle w:val="s1"/>
          <w:rFonts w:eastAsia="Times New Roman"/>
          <w:bCs w:val="0"/>
          <w:color w:val="auto"/>
          <w:kern w:val="1"/>
          <w:sz w:val="28"/>
          <w:szCs w:val="28"/>
        </w:rPr>
      </w:pPr>
      <w:r w:rsidRPr="00E16993">
        <w:rPr>
          <w:rStyle w:val="s1"/>
          <w:sz w:val="28"/>
          <w:szCs w:val="28"/>
        </w:rPr>
        <w:t>«</w:t>
      </w:r>
      <w:r w:rsidR="00BA1666" w:rsidRPr="00E16993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 xml:space="preserve">Перчатки </w:t>
      </w:r>
      <w:r w:rsidR="006E1EFA" w:rsidRPr="00E16993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>повседневные, из синтетической пряжи</w:t>
      </w:r>
      <w:r w:rsidRPr="00E16993">
        <w:rPr>
          <w:rStyle w:val="s1"/>
          <w:sz w:val="28"/>
          <w:szCs w:val="28"/>
        </w:rPr>
        <w:t>»</w:t>
      </w:r>
    </w:p>
    <w:p w14:paraId="42760602" w14:textId="77777777" w:rsidR="000B17EA" w:rsidRPr="00E16993" w:rsidRDefault="000B17EA" w:rsidP="000B17EA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D769C3" w14:textId="44A88111" w:rsidR="006E1EFA" w:rsidRPr="00E16993" w:rsidRDefault="006E1EFA" w:rsidP="006A0590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E16993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39969650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Характеристики. </w:t>
      </w:r>
    </w:p>
    <w:p w14:paraId="61115666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proofErr w:type="spellStart"/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Маслобензостойкие</w:t>
      </w:r>
      <w:proofErr w:type="spellEnd"/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перчатки с высококачественным </w:t>
      </w:r>
      <w:proofErr w:type="spellStart"/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нитриловым</w:t>
      </w:r>
      <w:proofErr w:type="spellEnd"/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 xml:space="preserve"> покрытием, обладают высокой стойкостью к истиранию и механическим воздействиям в сочетании с эластичностью и превосходным захватом на гладких поверхностях. </w:t>
      </w:r>
    </w:p>
    <w:p w14:paraId="712C7100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Подкладка из 100% хлопка предотвращает раздражение кожи рук.</w:t>
      </w:r>
    </w:p>
    <w:p w14:paraId="50F8070F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Размеры дополнительно согласовываются с заказчиками.</w:t>
      </w:r>
    </w:p>
    <w:p w14:paraId="5633A03E" w14:textId="77777777" w:rsidR="006E1EFA" w:rsidRPr="00E16993" w:rsidRDefault="006E1EFA" w:rsidP="006A05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kern w:val="2"/>
          <w:sz w:val="28"/>
          <w:szCs w:val="28"/>
        </w:rPr>
        <w:t>Обязательное соответствие ТР ТС 019/2011.</w:t>
      </w:r>
    </w:p>
    <w:p w14:paraId="1597438B" w14:textId="77777777" w:rsidR="006E1EFA" w:rsidRPr="00E16993" w:rsidRDefault="006E1EFA" w:rsidP="006A0590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</w:pPr>
      <w:r w:rsidRPr="00E16993">
        <w:rPr>
          <w:rFonts w:ascii="Times New Roman" w:eastAsia="Times New Roman" w:hAnsi="Times New Roman" w:cs="Times New Roman"/>
          <w:bCs/>
          <w:iCs/>
          <w:kern w:val="2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55D6F5F5" w14:textId="32A69B5C" w:rsidR="0047044C" w:rsidRPr="00E16993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CA2ECB7" w14:textId="51600F95" w:rsidR="0047044C" w:rsidRPr="00E16993" w:rsidRDefault="0047044C" w:rsidP="0047044C">
      <w:pPr>
        <w:tabs>
          <w:tab w:val="left" w:pos="5670"/>
        </w:tabs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Pr="00E16993" w:rsidRDefault="0010736B" w:rsidP="006B3DC6">
      <w:pPr>
        <w:tabs>
          <w:tab w:val="left" w:pos="5670"/>
        </w:tabs>
        <w:spacing w:after="0" w:line="240" w:lineRule="auto"/>
        <w:contextualSpacing/>
        <w:rPr>
          <w:rStyle w:val="s1"/>
          <w:sz w:val="28"/>
          <w:szCs w:val="28"/>
        </w:rPr>
      </w:pPr>
    </w:p>
    <w:p w14:paraId="458CD2EF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6B86C3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01D082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6ED11F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72F733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A33F89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C4160C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8EC32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86FF7A4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560E84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0418C0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517DF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46D967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1712C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A7C377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576F50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BB6C54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827DB9" w14:textId="77777777" w:rsidR="000B17EA" w:rsidRPr="00E16993" w:rsidRDefault="000B17EA" w:rsidP="000B17EA">
      <w:pPr>
        <w:tabs>
          <w:tab w:val="left" w:pos="567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31B191" w14:textId="77777777" w:rsidR="000B17EA" w:rsidRPr="00E16993" w:rsidRDefault="000B17EA" w:rsidP="00BA1666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53B69311" w14:textId="77777777" w:rsidR="000B17EA" w:rsidRPr="00E16993" w:rsidRDefault="000B17EA" w:rsidP="0047044C">
      <w:pPr>
        <w:tabs>
          <w:tab w:val="left" w:pos="567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B17EA" w:rsidRPr="00E16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0E6F8" w14:textId="77777777" w:rsidR="000B17EA" w:rsidRDefault="000B17EA" w:rsidP="000B17EA">
      <w:pPr>
        <w:spacing w:after="0" w:line="240" w:lineRule="auto"/>
      </w:pPr>
      <w:r>
        <w:separator/>
      </w:r>
    </w:p>
  </w:endnote>
  <w:endnote w:type="continuationSeparator" w:id="0">
    <w:p w14:paraId="4E158B83" w14:textId="77777777" w:rsidR="000B17EA" w:rsidRDefault="000B17EA" w:rsidP="000B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97C4B" w14:textId="77777777" w:rsidR="000B17EA" w:rsidRDefault="000B17EA" w:rsidP="000B17EA">
      <w:pPr>
        <w:spacing w:after="0" w:line="240" w:lineRule="auto"/>
      </w:pPr>
      <w:r>
        <w:separator/>
      </w:r>
    </w:p>
  </w:footnote>
  <w:footnote w:type="continuationSeparator" w:id="0">
    <w:p w14:paraId="65065F02" w14:textId="77777777" w:rsidR="000B17EA" w:rsidRDefault="000B17EA" w:rsidP="000B17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0B17EA"/>
    <w:rsid w:val="000C3EF6"/>
    <w:rsid w:val="0010736B"/>
    <w:rsid w:val="001868E9"/>
    <w:rsid w:val="002F50DF"/>
    <w:rsid w:val="00321EFF"/>
    <w:rsid w:val="0047044C"/>
    <w:rsid w:val="00621ABD"/>
    <w:rsid w:val="006A0590"/>
    <w:rsid w:val="006B3DC6"/>
    <w:rsid w:val="006E1EFA"/>
    <w:rsid w:val="00BA1666"/>
    <w:rsid w:val="00E16993"/>
    <w:rsid w:val="00E30265"/>
    <w:rsid w:val="00EF5457"/>
    <w:rsid w:val="00F4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17EA"/>
  </w:style>
  <w:style w:type="paragraph" w:styleId="a5">
    <w:name w:val="footer"/>
    <w:basedOn w:val="a"/>
    <w:link w:val="a6"/>
    <w:uiPriority w:val="99"/>
    <w:unhideWhenUsed/>
    <w:rsid w:val="000B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711</Words>
  <Characters>4055</Characters>
  <Application>Microsoft Office Word</Application>
  <DocSecurity>0</DocSecurity>
  <Lines>33</Lines>
  <Paragraphs>9</Paragraphs>
  <ScaleCrop>false</ScaleCrop>
  <Company/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16</cp:revision>
  <dcterms:created xsi:type="dcterms:W3CDTF">2020-06-15T14:34:00Z</dcterms:created>
  <dcterms:modified xsi:type="dcterms:W3CDTF">2020-06-17T12:44:00Z</dcterms:modified>
</cp:coreProperties>
</file>