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AA" w:rsidRPr="004074CA" w:rsidRDefault="004074CA" w:rsidP="004074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Аудиторлық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ұйымға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аудиторлық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қызмет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көрсеткені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қаржылық есептілік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аудитімен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байланысты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71C80">
        <w:rPr>
          <w:rFonts w:ascii="Times New Roman" w:hAnsi="Times New Roman" w:cs="Times New Roman"/>
          <w:b/>
          <w:sz w:val="28"/>
          <w:szCs w:val="28"/>
          <w:lang w:val="en-US"/>
        </w:rPr>
        <w:t>емес</w:t>
      </w:r>
      <w:proofErr w:type="spellEnd"/>
      <w:r w:rsidR="00D71C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71C80">
        <w:rPr>
          <w:rFonts w:ascii="Times New Roman" w:hAnsi="Times New Roman" w:cs="Times New Roman"/>
          <w:b/>
          <w:sz w:val="28"/>
          <w:szCs w:val="28"/>
          <w:lang w:val="en-US"/>
        </w:rPr>
        <w:t>қызмет</w:t>
      </w:r>
      <w:proofErr w:type="spellEnd"/>
      <w:r w:rsidR="00D71C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71C80">
        <w:rPr>
          <w:rFonts w:ascii="Times New Roman" w:hAnsi="Times New Roman" w:cs="Times New Roman"/>
          <w:b/>
          <w:sz w:val="28"/>
          <w:szCs w:val="28"/>
          <w:lang w:val="en-US"/>
        </w:rPr>
        <w:t>көрсеткені</w:t>
      </w:r>
      <w:proofErr w:type="spellEnd"/>
      <w:r w:rsidR="00D71C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71C80">
        <w:rPr>
          <w:rFonts w:ascii="Times New Roman" w:hAnsi="Times New Roman" w:cs="Times New Roman"/>
          <w:b/>
          <w:sz w:val="28"/>
          <w:szCs w:val="28"/>
          <w:lang w:val="en-US"/>
        </w:rPr>
        <w:t>үшін</w:t>
      </w:r>
      <w:proofErr w:type="spellEnd"/>
      <w:r w:rsidR="00D71C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  <w:bookmarkStart w:id="0" w:name="_GoBack"/>
      <w:bookmarkEnd w:id="0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жылы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төленген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сыйақы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6829"/>
      </w:tblGrid>
      <w:tr w:rsidR="00B76374" w:rsidRPr="00525AAA" w:rsidTr="00B76374">
        <w:trPr>
          <w:trHeight w:val="667"/>
        </w:trPr>
        <w:tc>
          <w:tcPr>
            <w:tcW w:w="2537" w:type="dxa"/>
            <w:vAlign w:val="center"/>
          </w:tcPr>
          <w:p w:rsidR="00B76374" w:rsidRPr="00CF7661" w:rsidRDefault="004074CA" w:rsidP="00A8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360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6927" w:type="dxa"/>
            <w:vAlign w:val="center"/>
          </w:tcPr>
          <w:p w:rsidR="00B76374" w:rsidRPr="008023E1" w:rsidRDefault="005F6B3B" w:rsidP="0080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407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74CA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</w:tr>
      <w:tr w:rsidR="00B76374" w:rsidRPr="00525AAA" w:rsidTr="00B76374">
        <w:trPr>
          <w:trHeight w:val="365"/>
        </w:trPr>
        <w:tc>
          <w:tcPr>
            <w:tcW w:w="2537" w:type="dxa"/>
            <w:vAlign w:val="center"/>
          </w:tcPr>
          <w:p w:rsidR="00B76374" w:rsidRPr="00CF7661" w:rsidRDefault="004074CA" w:rsidP="0040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</w:t>
            </w:r>
          </w:p>
        </w:tc>
        <w:tc>
          <w:tcPr>
            <w:tcW w:w="6927" w:type="dxa"/>
          </w:tcPr>
          <w:p w:rsidR="00B76374" w:rsidRPr="00D91774" w:rsidRDefault="005F6B3B" w:rsidP="00CF7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28 896 </w:t>
            </w:r>
            <w:r w:rsidRPr="005F6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429</w:t>
            </w:r>
            <w:r w:rsidR="00C8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7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теңге</w:t>
            </w:r>
            <w:proofErr w:type="spellEnd"/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A"/>
    <w:rsid w:val="00032974"/>
    <w:rsid w:val="000F7E77"/>
    <w:rsid w:val="00250824"/>
    <w:rsid w:val="00335421"/>
    <w:rsid w:val="003A2045"/>
    <w:rsid w:val="004074CA"/>
    <w:rsid w:val="0049787F"/>
    <w:rsid w:val="00525AAA"/>
    <w:rsid w:val="005F6B3B"/>
    <w:rsid w:val="006A0FFA"/>
    <w:rsid w:val="00791229"/>
    <w:rsid w:val="008023E1"/>
    <w:rsid w:val="0090526E"/>
    <w:rsid w:val="009870E7"/>
    <w:rsid w:val="009A0F5C"/>
    <w:rsid w:val="00A86A65"/>
    <w:rsid w:val="00AF5825"/>
    <w:rsid w:val="00B2733D"/>
    <w:rsid w:val="00B76374"/>
    <w:rsid w:val="00C830C0"/>
    <w:rsid w:val="00CF7661"/>
    <w:rsid w:val="00D71C80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65E9-E769-4A2A-A095-FFA1031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Аманбаев Елдес</cp:lastModifiedBy>
  <cp:revision>8</cp:revision>
  <dcterms:created xsi:type="dcterms:W3CDTF">2021-06-21T06:07:00Z</dcterms:created>
  <dcterms:modified xsi:type="dcterms:W3CDTF">2021-08-11T06:05:00Z</dcterms:modified>
</cp:coreProperties>
</file>