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AF7A7" w14:textId="77777777" w:rsidR="00CE206D" w:rsidRPr="007F21A7" w:rsidRDefault="00CE206D" w:rsidP="00CE206D">
      <w:pPr>
        <w:shd w:val="clear" w:color="auto" w:fill="FFFFFF"/>
        <w:tabs>
          <w:tab w:val="left" w:pos="6096"/>
        </w:tabs>
        <w:ind w:left="6096"/>
        <w:contextualSpacing/>
        <w:jc w:val="both"/>
        <w:rPr>
          <w:b/>
          <w:spacing w:val="3"/>
          <w:sz w:val="28"/>
          <w:szCs w:val="28"/>
        </w:rPr>
      </w:pPr>
      <w:r w:rsidRPr="005669FF">
        <w:rPr>
          <w:noProof/>
          <w:lang w:val="ru-RU" w:eastAsia="ru-RU"/>
        </w:rPr>
        <w:drawing>
          <wp:anchor distT="0" distB="0" distL="114300" distR="114300" simplePos="0" relativeHeight="251659264" behindDoc="0" locked="0" layoutInCell="1" allowOverlap="1" wp14:anchorId="1263E55D" wp14:editId="1D62DF5A">
            <wp:simplePos x="0" y="0"/>
            <wp:positionH relativeFrom="column">
              <wp:posOffset>7620</wp:posOffset>
            </wp:positionH>
            <wp:positionV relativeFrom="paragraph">
              <wp:posOffset>3810</wp:posOffset>
            </wp:positionV>
            <wp:extent cx="1038225" cy="9620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pic:spPr>
                </pic:pic>
              </a:graphicData>
            </a:graphic>
            <wp14:sizeRelH relativeFrom="page">
              <wp14:pctWidth>0</wp14:pctWidth>
            </wp14:sizeRelH>
            <wp14:sizeRelV relativeFrom="page">
              <wp14:pctHeight>0</wp14:pctHeight>
            </wp14:sizeRelV>
          </wp:anchor>
        </w:drawing>
      </w:r>
      <w:r>
        <w:rPr>
          <w:b/>
          <w:bCs/>
          <w:spacing w:val="-2"/>
          <w:sz w:val="28"/>
          <w:szCs w:val="28"/>
        </w:rPr>
        <w:t>APPROVED</w:t>
      </w:r>
    </w:p>
    <w:p w14:paraId="2C8BA181" w14:textId="77777777" w:rsidR="00CE206D" w:rsidRPr="007F21A7" w:rsidRDefault="00CE206D" w:rsidP="00CE206D">
      <w:pPr>
        <w:shd w:val="clear" w:color="auto" w:fill="FFFFFF"/>
        <w:tabs>
          <w:tab w:val="left" w:pos="6521"/>
        </w:tabs>
        <w:ind w:left="6096"/>
        <w:contextualSpacing/>
        <w:jc w:val="both"/>
        <w:rPr>
          <w:spacing w:val="3"/>
          <w:sz w:val="28"/>
          <w:szCs w:val="28"/>
        </w:rPr>
      </w:pPr>
      <w:r w:rsidRPr="007F21A7">
        <w:rPr>
          <w:spacing w:val="3"/>
          <w:sz w:val="28"/>
          <w:szCs w:val="28"/>
        </w:rPr>
        <w:t xml:space="preserve">By </w:t>
      </w:r>
      <w:r>
        <w:rPr>
          <w:spacing w:val="3"/>
          <w:sz w:val="28"/>
          <w:szCs w:val="28"/>
        </w:rPr>
        <w:t>the</w:t>
      </w:r>
      <w:r w:rsidRPr="007F21A7">
        <w:rPr>
          <w:spacing w:val="3"/>
          <w:sz w:val="28"/>
          <w:szCs w:val="28"/>
        </w:rPr>
        <w:t xml:space="preserve"> decision of the Board of Directors</w:t>
      </w:r>
      <w:r>
        <w:rPr>
          <w:spacing w:val="3"/>
          <w:sz w:val="28"/>
          <w:szCs w:val="28"/>
        </w:rPr>
        <w:t xml:space="preserve"> of </w:t>
      </w:r>
      <w:r w:rsidRPr="007F21A7">
        <w:rPr>
          <w:spacing w:val="3"/>
          <w:sz w:val="28"/>
          <w:szCs w:val="28"/>
        </w:rPr>
        <w:t>Samruk-Energ</w:t>
      </w:r>
      <w:r>
        <w:rPr>
          <w:spacing w:val="3"/>
          <w:sz w:val="28"/>
          <w:szCs w:val="28"/>
        </w:rPr>
        <w:t>y</w:t>
      </w:r>
      <w:r w:rsidRPr="007F21A7">
        <w:rPr>
          <w:spacing w:val="3"/>
          <w:sz w:val="28"/>
          <w:szCs w:val="28"/>
        </w:rPr>
        <w:t xml:space="preserve"> JSC</w:t>
      </w:r>
    </w:p>
    <w:p w14:paraId="03BF918E" w14:textId="1E4716FF" w:rsidR="00CE206D" w:rsidRPr="007F21A7" w:rsidRDefault="00CE206D" w:rsidP="00CE206D">
      <w:pPr>
        <w:shd w:val="clear" w:color="auto" w:fill="FFFFFF"/>
        <w:tabs>
          <w:tab w:val="left" w:pos="6521"/>
        </w:tabs>
        <w:ind w:left="6096"/>
        <w:contextualSpacing/>
        <w:jc w:val="both"/>
        <w:rPr>
          <w:spacing w:val="3"/>
          <w:sz w:val="28"/>
          <w:szCs w:val="28"/>
        </w:rPr>
      </w:pPr>
      <w:r w:rsidRPr="007F21A7">
        <w:rPr>
          <w:spacing w:val="3"/>
          <w:sz w:val="28"/>
          <w:szCs w:val="28"/>
        </w:rPr>
        <w:t>from "</w:t>
      </w:r>
      <w:r>
        <w:rPr>
          <w:spacing w:val="3"/>
          <w:sz w:val="28"/>
          <w:szCs w:val="28"/>
        </w:rPr>
        <w:t>28</w:t>
      </w:r>
      <w:r w:rsidRPr="007F21A7">
        <w:rPr>
          <w:spacing w:val="3"/>
          <w:sz w:val="28"/>
          <w:szCs w:val="28"/>
        </w:rPr>
        <w:t>" August 2018</w:t>
      </w:r>
    </w:p>
    <w:p w14:paraId="673FB732" w14:textId="2849F0E1" w:rsidR="00CE206D" w:rsidRPr="007F21A7" w:rsidRDefault="00CE206D" w:rsidP="00CE206D">
      <w:pPr>
        <w:shd w:val="clear" w:color="auto" w:fill="FFFFFF"/>
        <w:tabs>
          <w:tab w:val="left" w:pos="6521"/>
        </w:tabs>
        <w:ind w:left="6096"/>
        <w:contextualSpacing/>
        <w:jc w:val="both"/>
        <w:rPr>
          <w:b/>
          <w:sz w:val="28"/>
          <w:szCs w:val="28"/>
        </w:rPr>
      </w:pPr>
      <w:r w:rsidRPr="007F21A7">
        <w:rPr>
          <w:spacing w:val="3"/>
          <w:sz w:val="28"/>
          <w:szCs w:val="28"/>
        </w:rPr>
        <w:t>Protocol No.</w:t>
      </w:r>
      <w:r>
        <w:rPr>
          <w:spacing w:val="3"/>
          <w:sz w:val="28"/>
          <w:szCs w:val="28"/>
        </w:rPr>
        <w:t>08/18</w:t>
      </w:r>
    </w:p>
    <w:p w14:paraId="40B7C2FA" w14:textId="77777777" w:rsidR="004072AB" w:rsidRPr="008D192C" w:rsidRDefault="004072AB" w:rsidP="00FE4B8C">
      <w:pPr>
        <w:tabs>
          <w:tab w:val="left" w:pos="1134"/>
        </w:tabs>
        <w:contextualSpacing/>
        <w:jc w:val="both"/>
        <w:rPr>
          <w:b/>
        </w:rPr>
      </w:pPr>
    </w:p>
    <w:p w14:paraId="64BFD7C5" w14:textId="77777777" w:rsidR="004072AB" w:rsidRPr="008D192C" w:rsidRDefault="004072AB" w:rsidP="00FE4B8C">
      <w:pPr>
        <w:ind w:left="5103"/>
        <w:contextualSpacing/>
        <w:jc w:val="both"/>
        <w:rPr>
          <w:b/>
        </w:rPr>
      </w:pPr>
    </w:p>
    <w:p w14:paraId="2EC59070" w14:textId="77777777" w:rsidR="004072AB" w:rsidRPr="008D192C" w:rsidRDefault="004072AB" w:rsidP="00FE4B8C">
      <w:pPr>
        <w:tabs>
          <w:tab w:val="left" w:pos="1134"/>
        </w:tabs>
        <w:contextualSpacing/>
        <w:jc w:val="both"/>
        <w:rPr>
          <w:b/>
        </w:rPr>
      </w:pPr>
    </w:p>
    <w:p w14:paraId="6C42D36E" w14:textId="77777777" w:rsidR="004072AB" w:rsidRPr="008D192C" w:rsidRDefault="004072AB" w:rsidP="00FE4B8C">
      <w:pPr>
        <w:tabs>
          <w:tab w:val="left" w:pos="1086"/>
          <w:tab w:val="left" w:pos="1134"/>
        </w:tabs>
        <w:contextualSpacing/>
        <w:jc w:val="center"/>
        <w:rPr>
          <w:b/>
        </w:rPr>
      </w:pPr>
    </w:p>
    <w:p w14:paraId="5AB60C62" w14:textId="77777777" w:rsidR="004072AB" w:rsidRPr="008D192C" w:rsidRDefault="004072AB" w:rsidP="00FE4B8C">
      <w:pPr>
        <w:contextualSpacing/>
        <w:jc w:val="center"/>
      </w:pPr>
    </w:p>
    <w:p w14:paraId="1505FB53" w14:textId="77777777" w:rsidR="004072AB" w:rsidRPr="008D192C" w:rsidRDefault="004072AB" w:rsidP="00FE4B8C">
      <w:pPr>
        <w:tabs>
          <w:tab w:val="left" w:pos="1086"/>
          <w:tab w:val="left" w:pos="1134"/>
        </w:tabs>
        <w:contextualSpacing/>
        <w:jc w:val="center"/>
      </w:pPr>
    </w:p>
    <w:p w14:paraId="21874BF6" w14:textId="77777777" w:rsidR="004072AB" w:rsidRPr="008D192C" w:rsidRDefault="004072AB" w:rsidP="00FE4B8C">
      <w:pPr>
        <w:tabs>
          <w:tab w:val="left" w:pos="1086"/>
          <w:tab w:val="left" w:pos="1134"/>
        </w:tabs>
        <w:contextualSpacing/>
        <w:jc w:val="center"/>
      </w:pPr>
    </w:p>
    <w:p w14:paraId="5E79E7AB" w14:textId="77777777" w:rsidR="004072AB" w:rsidRPr="008D192C" w:rsidRDefault="004072AB" w:rsidP="00FE4B8C">
      <w:pPr>
        <w:tabs>
          <w:tab w:val="left" w:pos="1086"/>
          <w:tab w:val="left" w:pos="1134"/>
        </w:tabs>
        <w:contextualSpacing/>
        <w:jc w:val="center"/>
      </w:pPr>
    </w:p>
    <w:p w14:paraId="378ABEB3" w14:textId="77777777" w:rsidR="004072AB" w:rsidRPr="008D192C" w:rsidRDefault="004072AB" w:rsidP="00FE4B8C">
      <w:pPr>
        <w:tabs>
          <w:tab w:val="left" w:pos="1086"/>
          <w:tab w:val="left" w:pos="1134"/>
        </w:tabs>
        <w:contextualSpacing/>
        <w:jc w:val="center"/>
        <w:rPr>
          <w:sz w:val="28"/>
        </w:rPr>
      </w:pPr>
    </w:p>
    <w:p w14:paraId="60C2AB4C" w14:textId="77777777" w:rsidR="004072AB" w:rsidRPr="008D192C" w:rsidRDefault="004072AB" w:rsidP="00FE4B8C">
      <w:pPr>
        <w:tabs>
          <w:tab w:val="left" w:pos="1086"/>
          <w:tab w:val="left" w:pos="1134"/>
        </w:tabs>
        <w:contextualSpacing/>
        <w:jc w:val="center"/>
        <w:rPr>
          <w:sz w:val="28"/>
        </w:rPr>
      </w:pPr>
    </w:p>
    <w:p w14:paraId="27326D62" w14:textId="77777777" w:rsidR="004072AB" w:rsidRPr="008D192C" w:rsidRDefault="004072AB" w:rsidP="00FE4B8C">
      <w:pPr>
        <w:tabs>
          <w:tab w:val="left" w:pos="1086"/>
          <w:tab w:val="left" w:pos="1134"/>
        </w:tabs>
        <w:contextualSpacing/>
        <w:jc w:val="center"/>
        <w:rPr>
          <w:sz w:val="28"/>
        </w:rPr>
      </w:pPr>
    </w:p>
    <w:p w14:paraId="549B1C38" w14:textId="77777777" w:rsidR="004072AB" w:rsidRPr="008D192C" w:rsidRDefault="004072AB" w:rsidP="00FE4B8C">
      <w:pPr>
        <w:tabs>
          <w:tab w:val="left" w:pos="1086"/>
          <w:tab w:val="left" w:pos="1134"/>
        </w:tabs>
        <w:contextualSpacing/>
        <w:jc w:val="center"/>
        <w:rPr>
          <w:sz w:val="28"/>
        </w:rPr>
      </w:pPr>
    </w:p>
    <w:p w14:paraId="5D968575" w14:textId="77777777" w:rsidR="004072AB" w:rsidRPr="008D192C" w:rsidRDefault="004072AB" w:rsidP="00FE4B8C">
      <w:pPr>
        <w:tabs>
          <w:tab w:val="left" w:pos="1086"/>
          <w:tab w:val="left" w:pos="1134"/>
        </w:tabs>
        <w:contextualSpacing/>
        <w:jc w:val="center"/>
        <w:rPr>
          <w:sz w:val="28"/>
        </w:rPr>
      </w:pPr>
    </w:p>
    <w:p w14:paraId="728AAFAB" w14:textId="77777777" w:rsidR="004072AB" w:rsidRPr="008D192C" w:rsidRDefault="004072AB" w:rsidP="00FE4B8C">
      <w:pPr>
        <w:tabs>
          <w:tab w:val="left" w:pos="1086"/>
          <w:tab w:val="left" w:pos="1134"/>
        </w:tabs>
        <w:contextualSpacing/>
        <w:jc w:val="center"/>
        <w:rPr>
          <w:sz w:val="28"/>
        </w:rPr>
      </w:pPr>
    </w:p>
    <w:p w14:paraId="4D822EFA" w14:textId="77777777" w:rsidR="004072AB" w:rsidRPr="008D192C" w:rsidRDefault="004072AB" w:rsidP="00FE4B8C">
      <w:pPr>
        <w:tabs>
          <w:tab w:val="left" w:pos="1086"/>
          <w:tab w:val="left" w:pos="1134"/>
        </w:tabs>
        <w:contextualSpacing/>
        <w:jc w:val="center"/>
        <w:rPr>
          <w:sz w:val="28"/>
        </w:rPr>
      </w:pPr>
    </w:p>
    <w:p w14:paraId="23F00241" w14:textId="77777777" w:rsidR="00CE206D" w:rsidRPr="007F21A7" w:rsidRDefault="00CE206D" w:rsidP="00CE206D">
      <w:pPr>
        <w:pBdr>
          <w:bottom w:val="single" w:sz="12" w:space="1" w:color="auto"/>
        </w:pBdr>
        <w:tabs>
          <w:tab w:val="left" w:pos="1086"/>
          <w:tab w:val="left" w:pos="1134"/>
        </w:tabs>
        <w:contextualSpacing/>
        <w:jc w:val="center"/>
        <w:rPr>
          <w:b/>
          <w:sz w:val="36"/>
          <w:szCs w:val="36"/>
          <w:lang w:eastAsia="ru-RU"/>
        </w:rPr>
      </w:pPr>
      <w:r w:rsidRPr="007F21A7">
        <w:rPr>
          <w:b/>
          <w:sz w:val="36"/>
          <w:szCs w:val="36"/>
          <w:lang w:eastAsia="ru-RU"/>
        </w:rPr>
        <w:t>Development Strategy</w:t>
      </w:r>
      <w:r>
        <w:rPr>
          <w:b/>
          <w:sz w:val="36"/>
          <w:szCs w:val="36"/>
          <w:lang w:eastAsia="ru-RU"/>
        </w:rPr>
        <w:t xml:space="preserve"> of</w:t>
      </w:r>
    </w:p>
    <w:p w14:paraId="499349E2" w14:textId="77777777" w:rsidR="00CE206D" w:rsidRPr="007F21A7" w:rsidRDefault="00CE206D" w:rsidP="00CE206D">
      <w:pPr>
        <w:pBdr>
          <w:bottom w:val="single" w:sz="12" w:space="1" w:color="auto"/>
        </w:pBdr>
        <w:tabs>
          <w:tab w:val="left" w:pos="1086"/>
          <w:tab w:val="left" w:pos="1134"/>
        </w:tabs>
        <w:contextualSpacing/>
        <w:jc w:val="center"/>
        <w:rPr>
          <w:b/>
          <w:sz w:val="28"/>
        </w:rPr>
      </w:pPr>
      <w:r w:rsidRPr="007F21A7">
        <w:rPr>
          <w:b/>
          <w:sz w:val="36"/>
          <w:szCs w:val="36"/>
          <w:lang w:eastAsia="ru-RU"/>
        </w:rPr>
        <w:t>  Samruk-Ene</w:t>
      </w:r>
      <w:r>
        <w:rPr>
          <w:b/>
          <w:sz w:val="36"/>
          <w:szCs w:val="36"/>
          <w:lang w:eastAsia="ru-RU"/>
        </w:rPr>
        <w:t>rgy JSC for the years 2018-2028</w:t>
      </w:r>
    </w:p>
    <w:p w14:paraId="32864DE0" w14:textId="77777777" w:rsidR="00CE206D" w:rsidRPr="007F21A7" w:rsidRDefault="00CE206D" w:rsidP="00CE206D">
      <w:pPr>
        <w:tabs>
          <w:tab w:val="left" w:pos="1086"/>
          <w:tab w:val="left" w:pos="1134"/>
        </w:tabs>
        <w:contextualSpacing/>
        <w:jc w:val="center"/>
        <w:rPr>
          <w:b/>
          <w:sz w:val="36"/>
          <w:szCs w:val="36"/>
        </w:rPr>
      </w:pPr>
    </w:p>
    <w:p w14:paraId="65665DFE" w14:textId="77777777" w:rsidR="00CE206D" w:rsidRPr="005669FF" w:rsidRDefault="00CE206D" w:rsidP="00CE206D">
      <w:pPr>
        <w:tabs>
          <w:tab w:val="left" w:pos="1086"/>
          <w:tab w:val="left" w:pos="1134"/>
        </w:tabs>
        <w:contextualSpacing/>
        <w:jc w:val="center"/>
        <w:rPr>
          <w:b/>
          <w:sz w:val="36"/>
          <w:szCs w:val="36"/>
          <w:lang w:val="ru-RU"/>
        </w:rPr>
      </w:pPr>
      <w:r w:rsidRPr="00A46D77">
        <w:rPr>
          <w:b/>
          <w:sz w:val="36"/>
          <w:szCs w:val="36"/>
          <w:lang w:val="ru-RU"/>
        </w:rPr>
        <w:t>СЭ-С-01/02</w:t>
      </w:r>
    </w:p>
    <w:p w14:paraId="2330CE63" w14:textId="77777777" w:rsidR="00CE206D" w:rsidRPr="005669FF" w:rsidRDefault="00CE206D" w:rsidP="00CE206D">
      <w:pPr>
        <w:tabs>
          <w:tab w:val="left" w:pos="3807"/>
        </w:tabs>
        <w:contextualSpacing/>
        <w:jc w:val="center"/>
        <w:rPr>
          <w:sz w:val="28"/>
          <w:lang w:val="ru-RU"/>
        </w:rPr>
      </w:pPr>
    </w:p>
    <w:p w14:paraId="226A8222" w14:textId="77777777" w:rsidR="00CE206D" w:rsidRPr="005669FF" w:rsidRDefault="00CE206D" w:rsidP="00CE206D">
      <w:pPr>
        <w:tabs>
          <w:tab w:val="left" w:pos="1134"/>
        </w:tabs>
        <w:contextualSpacing/>
        <w:jc w:val="center"/>
        <w:rPr>
          <w:sz w:val="28"/>
          <w:lang w:val="ru-RU"/>
        </w:rPr>
      </w:pPr>
    </w:p>
    <w:p w14:paraId="6B0F27D8" w14:textId="77777777" w:rsidR="00CE206D" w:rsidRPr="005669FF" w:rsidRDefault="00CE206D" w:rsidP="00CE206D">
      <w:pPr>
        <w:tabs>
          <w:tab w:val="left" w:pos="1134"/>
        </w:tabs>
        <w:contextualSpacing/>
        <w:jc w:val="center"/>
        <w:rPr>
          <w:sz w:val="28"/>
          <w:lang w:val="ru-RU"/>
        </w:rPr>
      </w:pPr>
    </w:p>
    <w:p w14:paraId="3F786CF9" w14:textId="77777777" w:rsidR="00CE206D" w:rsidRPr="005669FF" w:rsidRDefault="00CE206D" w:rsidP="00CE206D">
      <w:pPr>
        <w:tabs>
          <w:tab w:val="left" w:pos="1086"/>
          <w:tab w:val="left" w:pos="1134"/>
        </w:tabs>
        <w:contextualSpacing/>
        <w:jc w:val="center"/>
        <w:rPr>
          <w:color w:val="000000"/>
          <w:sz w:val="28"/>
          <w:lang w:val="ru-RU"/>
        </w:rPr>
      </w:pPr>
    </w:p>
    <w:p w14:paraId="09F96EB1" w14:textId="77777777" w:rsidR="00CE206D" w:rsidRPr="005669FF" w:rsidRDefault="00CE206D" w:rsidP="00CE206D">
      <w:pPr>
        <w:tabs>
          <w:tab w:val="left" w:pos="1086"/>
          <w:tab w:val="left" w:pos="1134"/>
        </w:tabs>
        <w:contextualSpacing/>
        <w:jc w:val="center"/>
        <w:rPr>
          <w:color w:val="000000"/>
          <w:sz w:val="28"/>
          <w:lang w:val="ru-RU"/>
        </w:rPr>
      </w:pPr>
    </w:p>
    <w:p w14:paraId="411834CC" w14:textId="77777777" w:rsidR="00CE206D" w:rsidRPr="005669FF" w:rsidRDefault="00CE206D" w:rsidP="00CE206D">
      <w:pPr>
        <w:tabs>
          <w:tab w:val="left" w:pos="1086"/>
          <w:tab w:val="left" w:pos="1134"/>
        </w:tabs>
        <w:contextualSpacing/>
        <w:jc w:val="center"/>
        <w:rPr>
          <w:color w:val="000000"/>
          <w:sz w:val="28"/>
          <w:lang w:val="ru-RU"/>
        </w:rPr>
      </w:pPr>
    </w:p>
    <w:p w14:paraId="58AE4E4C" w14:textId="77777777" w:rsidR="00CE206D" w:rsidRPr="005669FF" w:rsidRDefault="00CE206D" w:rsidP="00CE206D">
      <w:pPr>
        <w:tabs>
          <w:tab w:val="left" w:pos="1086"/>
          <w:tab w:val="left" w:pos="1134"/>
        </w:tabs>
        <w:contextualSpacing/>
        <w:jc w:val="center"/>
        <w:rPr>
          <w:color w:val="000000"/>
          <w:sz w:val="28"/>
          <w:lang w:val="ru-RU"/>
        </w:rPr>
      </w:pPr>
    </w:p>
    <w:p w14:paraId="31FEB1CC" w14:textId="77777777" w:rsidR="00CE206D" w:rsidRPr="005669FF" w:rsidRDefault="00CE206D" w:rsidP="00CE206D">
      <w:pPr>
        <w:tabs>
          <w:tab w:val="left" w:pos="1086"/>
          <w:tab w:val="left" w:pos="1134"/>
        </w:tabs>
        <w:contextualSpacing/>
        <w:jc w:val="center"/>
        <w:rPr>
          <w:color w:val="000000"/>
          <w:sz w:val="28"/>
          <w:lang w:val="ru-RU"/>
        </w:rPr>
      </w:pPr>
    </w:p>
    <w:p w14:paraId="12F7A013" w14:textId="77777777" w:rsidR="00CE206D" w:rsidRPr="005669FF" w:rsidRDefault="00CE206D" w:rsidP="00CE206D">
      <w:pPr>
        <w:tabs>
          <w:tab w:val="left" w:pos="1086"/>
          <w:tab w:val="left" w:pos="1134"/>
        </w:tabs>
        <w:contextualSpacing/>
        <w:jc w:val="center"/>
        <w:rPr>
          <w:color w:val="000000"/>
          <w:sz w:val="28"/>
          <w:lang w:val="ru-RU"/>
        </w:rPr>
      </w:pPr>
    </w:p>
    <w:p w14:paraId="40C4BEE3" w14:textId="77777777" w:rsidR="00CE206D" w:rsidRPr="005669FF" w:rsidRDefault="00CE206D" w:rsidP="00CE206D">
      <w:pPr>
        <w:tabs>
          <w:tab w:val="left" w:pos="1086"/>
          <w:tab w:val="left" w:pos="1134"/>
        </w:tabs>
        <w:contextualSpacing/>
        <w:jc w:val="center"/>
        <w:rPr>
          <w:color w:val="000000"/>
          <w:sz w:val="28"/>
          <w:lang w:val="ru-RU"/>
        </w:rPr>
      </w:pPr>
    </w:p>
    <w:p w14:paraId="56DBD6F7" w14:textId="77777777" w:rsidR="00CE206D" w:rsidRPr="005669FF" w:rsidRDefault="00CE206D" w:rsidP="00CE206D">
      <w:pPr>
        <w:tabs>
          <w:tab w:val="left" w:pos="1134"/>
        </w:tabs>
        <w:contextualSpacing/>
        <w:jc w:val="center"/>
        <w:rPr>
          <w:sz w:val="28"/>
          <w:lang w:val="ru-RU"/>
        </w:rPr>
      </w:pPr>
    </w:p>
    <w:p w14:paraId="4AD2AD07" w14:textId="77777777" w:rsidR="00CE206D" w:rsidRPr="005669FF" w:rsidRDefault="00CE206D" w:rsidP="00CE206D">
      <w:pPr>
        <w:contextualSpacing/>
        <w:jc w:val="center"/>
        <w:rPr>
          <w:b/>
          <w:sz w:val="28"/>
          <w:lang w:val="ru-RU"/>
        </w:rPr>
      </w:pPr>
    </w:p>
    <w:p w14:paraId="0F44C395" w14:textId="77777777" w:rsidR="00CE206D" w:rsidRPr="005669FF" w:rsidRDefault="00CE206D" w:rsidP="00CE206D">
      <w:pPr>
        <w:contextualSpacing/>
        <w:jc w:val="center"/>
        <w:rPr>
          <w:b/>
          <w:sz w:val="28"/>
          <w:lang w:val="ru-RU"/>
        </w:rPr>
      </w:pPr>
    </w:p>
    <w:p w14:paraId="5C0FDD08" w14:textId="77777777" w:rsidR="00CE206D" w:rsidRPr="005669FF" w:rsidRDefault="00CE206D" w:rsidP="00CE206D">
      <w:pPr>
        <w:contextualSpacing/>
        <w:jc w:val="center"/>
        <w:rPr>
          <w:b/>
          <w:sz w:val="28"/>
          <w:lang w:val="ru-RU"/>
        </w:rPr>
      </w:pPr>
    </w:p>
    <w:p w14:paraId="679F54B2" w14:textId="77777777" w:rsidR="00CE206D" w:rsidRPr="005669FF" w:rsidRDefault="00CE206D" w:rsidP="00CE206D">
      <w:pPr>
        <w:contextualSpacing/>
        <w:jc w:val="center"/>
        <w:rPr>
          <w:b/>
          <w:sz w:val="28"/>
          <w:lang w:val="ru-RU"/>
        </w:rPr>
      </w:pPr>
    </w:p>
    <w:p w14:paraId="668113DE" w14:textId="77777777" w:rsidR="00CE206D" w:rsidRPr="005669FF" w:rsidRDefault="00CE206D" w:rsidP="00CE206D">
      <w:pPr>
        <w:contextualSpacing/>
        <w:jc w:val="center"/>
        <w:rPr>
          <w:b/>
          <w:sz w:val="28"/>
          <w:lang w:val="ru-RU"/>
        </w:rPr>
      </w:pPr>
    </w:p>
    <w:p w14:paraId="00E41860" w14:textId="77777777" w:rsidR="00CE206D" w:rsidRPr="005669FF" w:rsidRDefault="00CE206D" w:rsidP="00CE206D">
      <w:pPr>
        <w:contextualSpacing/>
        <w:jc w:val="center"/>
        <w:rPr>
          <w:b/>
          <w:sz w:val="28"/>
          <w:lang w:val="ru-RU"/>
        </w:rPr>
      </w:pPr>
    </w:p>
    <w:p w14:paraId="1160D08E" w14:textId="4987BD7E" w:rsidR="00A83BC8" w:rsidRPr="005669FF" w:rsidRDefault="00CE206D" w:rsidP="00CE206D">
      <w:pPr>
        <w:contextualSpacing/>
        <w:jc w:val="center"/>
        <w:rPr>
          <w:b/>
          <w:bCs/>
          <w:caps/>
          <w:lang w:val="ru-RU"/>
        </w:rPr>
      </w:pPr>
      <w:r>
        <w:rPr>
          <w:b/>
          <w:sz w:val="28"/>
        </w:rPr>
        <w:t>Astana</w:t>
      </w:r>
      <w:r w:rsidRPr="005669FF">
        <w:rPr>
          <w:b/>
          <w:sz w:val="28"/>
          <w:lang w:val="ru-RU"/>
        </w:rPr>
        <w:t xml:space="preserve"> 2018</w:t>
      </w:r>
      <w:r w:rsidR="00853768" w:rsidRPr="005669FF">
        <w:rPr>
          <w:lang w:val="ru-RU"/>
        </w:rPr>
        <w:br w:type="page"/>
      </w:r>
    </w:p>
    <w:p w14:paraId="1B2F1527" w14:textId="77777777" w:rsidR="00BC12B0" w:rsidRPr="005669FF" w:rsidRDefault="00BC12B0" w:rsidP="00BC12B0">
      <w:pPr>
        <w:pStyle w:val="10"/>
        <w:numPr>
          <w:ilvl w:val="0"/>
          <w:numId w:val="87"/>
        </w:numPr>
        <w:tabs>
          <w:tab w:val="left" w:pos="1134"/>
        </w:tabs>
        <w:spacing w:before="0"/>
        <w:jc w:val="both"/>
        <w:rPr>
          <w:sz w:val="28"/>
        </w:rPr>
      </w:pPr>
      <w:bookmarkStart w:id="0" w:name="_Toc522528935"/>
      <w:bookmarkStart w:id="1" w:name="_GoBack"/>
      <w:bookmarkEnd w:id="1"/>
      <w:r w:rsidRPr="00DD75D6">
        <w:rPr>
          <w:sz w:val="28"/>
        </w:rPr>
        <w:lastRenderedPageBreak/>
        <w:t>GENERAL PROVISIONS</w:t>
      </w:r>
      <w:bookmarkEnd w:id="0"/>
    </w:p>
    <w:p w14:paraId="13372B3C" w14:textId="77777777" w:rsidR="00792793" w:rsidRPr="005669FF" w:rsidRDefault="00792793" w:rsidP="00FE4B8C">
      <w:pPr>
        <w:jc w:val="both"/>
        <w:rPr>
          <w:lang w:val="ru-RU"/>
        </w:rPr>
      </w:pPr>
    </w:p>
    <w:p w14:paraId="77E83D01" w14:textId="77777777" w:rsidR="00BC12B0" w:rsidRPr="00165E3A" w:rsidRDefault="00BC12B0" w:rsidP="00BC12B0">
      <w:pPr>
        <w:ind w:firstLine="709"/>
        <w:contextualSpacing/>
        <w:jc w:val="both"/>
        <w:rPr>
          <w:sz w:val="28"/>
          <w:szCs w:val="28"/>
        </w:rPr>
      </w:pPr>
      <w:r w:rsidRPr="00165E3A">
        <w:rPr>
          <w:sz w:val="28"/>
          <w:szCs w:val="28"/>
        </w:rPr>
        <w:t>This Development Strategy is the fundamental document for the planning and implementation of the Company's activities for the period 2018-2028.</w:t>
      </w:r>
    </w:p>
    <w:p w14:paraId="3F71AB78" w14:textId="4BEB4DFA" w:rsidR="0092768A" w:rsidRPr="00BC12B0" w:rsidRDefault="00BC12B0" w:rsidP="00FE4B8C">
      <w:pPr>
        <w:ind w:firstLine="709"/>
        <w:contextualSpacing/>
        <w:jc w:val="both"/>
        <w:rPr>
          <w:sz w:val="28"/>
          <w:szCs w:val="28"/>
          <w:lang w:eastAsia="ru-RU"/>
        </w:rPr>
      </w:pPr>
      <w:r w:rsidRPr="00DD75D6">
        <w:rPr>
          <w:sz w:val="28"/>
          <w:szCs w:val="28"/>
          <w:lang w:eastAsia="ru-RU"/>
        </w:rPr>
        <w:t>The strategy takes into account the state policy in the field of strategic planning of the national energy security system, meets the main strategic directions, goals and objectives of the Fund and is developed in accordance with the Corporate Standard for Strategic and Business Planning in the group of companies of Samruk-Kazyna JSC</w:t>
      </w:r>
      <w:r>
        <w:rPr>
          <w:sz w:val="28"/>
          <w:szCs w:val="28"/>
          <w:lang w:eastAsia="ru-RU"/>
        </w:rPr>
        <w:t>.</w:t>
      </w:r>
    </w:p>
    <w:p w14:paraId="76EE40DB" w14:textId="77777777" w:rsidR="00BC12B0" w:rsidRDefault="00BC12B0" w:rsidP="00FE4B8C">
      <w:pPr>
        <w:ind w:firstLine="709"/>
        <w:contextualSpacing/>
        <w:jc w:val="both"/>
        <w:rPr>
          <w:sz w:val="28"/>
          <w:szCs w:val="28"/>
        </w:rPr>
      </w:pPr>
      <w:r w:rsidRPr="00B41703">
        <w:rPr>
          <w:sz w:val="28"/>
          <w:szCs w:val="28"/>
        </w:rPr>
        <w:t>While forming the Strategy, Samruk-Energ</w:t>
      </w:r>
      <w:r>
        <w:rPr>
          <w:sz w:val="28"/>
          <w:szCs w:val="28"/>
        </w:rPr>
        <w:t>y</w:t>
      </w:r>
      <w:r w:rsidRPr="00B41703">
        <w:rPr>
          <w:sz w:val="28"/>
          <w:szCs w:val="28"/>
        </w:rPr>
        <w:t xml:space="preserve"> adheres to, but is not limited to, the principles of sustainable development enshrined in the United Nations Global Compact, Samruk-Energ</w:t>
      </w:r>
      <w:r>
        <w:rPr>
          <w:sz w:val="28"/>
          <w:szCs w:val="28"/>
        </w:rPr>
        <w:t>y</w:t>
      </w:r>
      <w:r w:rsidRPr="00B41703">
        <w:rPr>
          <w:sz w:val="28"/>
          <w:szCs w:val="28"/>
        </w:rPr>
        <w:t xml:space="preserve"> Sustainable Development Guide, and includes the elements described in the Chapter "Sustainable Development" of the Samruk-Energ</w:t>
      </w:r>
      <w:r>
        <w:rPr>
          <w:sz w:val="28"/>
          <w:szCs w:val="28"/>
        </w:rPr>
        <w:t xml:space="preserve">y Corporate Governance Code ". </w:t>
      </w:r>
    </w:p>
    <w:p w14:paraId="195A7A49" w14:textId="77777777" w:rsidR="00BC12B0" w:rsidRDefault="00BC12B0" w:rsidP="00FE4B8C">
      <w:pPr>
        <w:widowControl w:val="0"/>
        <w:adjustRightInd w:val="0"/>
        <w:ind w:firstLine="720"/>
        <w:jc w:val="both"/>
        <w:textAlignment w:val="baseline"/>
        <w:rPr>
          <w:rStyle w:val="s0"/>
          <w:sz w:val="28"/>
          <w:szCs w:val="28"/>
        </w:rPr>
      </w:pPr>
      <w:r w:rsidRPr="00811265">
        <w:rPr>
          <w:rStyle w:val="s0"/>
          <w:sz w:val="28"/>
          <w:szCs w:val="28"/>
        </w:rPr>
        <w:t>The Company's strategy is based on Samruk-Energo's current positions, taking into account the main trends of the external environment and the energy industry, which influence the conditions of the society's functioning</w:t>
      </w:r>
      <w:r>
        <w:rPr>
          <w:rStyle w:val="s0"/>
          <w:sz w:val="28"/>
          <w:szCs w:val="28"/>
        </w:rPr>
        <w:t>.</w:t>
      </w:r>
    </w:p>
    <w:p w14:paraId="295BB517" w14:textId="77777777" w:rsidR="00BC12B0" w:rsidRPr="00705EC8" w:rsidRDefault="00BC12B0" w:rsidP="00BC12B0">
      <w:pPr>
        <w:widowControl w:val="0"/>
        <w:adjustRightInd w:val="0"/>
        <w:ind w:firstLine="720"/>
        <w:jc w:val="both"/>
        <w:textAlignment w:val="baseline"/>
        <w:rPr>
          <w:spacing w:val="-2"/>
          <w:sz w:val="28"/>
        </w:rPr>
      </w:pPr>
      <w:r w:rsidRPr="00705EC8">
        <w:rPr>
          <w:spacing w:val="-2"/>
          <w:sz w:val="28"/>
        </w:rPr>
        <w:t>Samruk-Energ</w:t>
      </w:r>
      <w:r>
        <w:rPr>
          <w:spacing w:val="-2"/>
          <w:sz w:val="28"/>
        </w:rPr>
        <w:t>y</w:t>
      </w:r>
      <w:r w:rsidRPr="00705EC8">
        <w:rPr>
          <w:spacing w:val="-2"/>
          <w:sz w:val="28"/>
        </w:rPr>
        <w:t xml:space="preserve"> JSC was established in accordance with the decision of the general meeting of shareholders with a view to implementing the long-term state policy on modernization of existing and commissioning of new generating capacities.</w:t>
      </w:r>
    </w:p>
    <w:p w14:paraId="3E3EF7EA" w14:textId="77777777" w:rsidR="00BC12B0" w:rsidRPr="00705EC8" w:rsidRDefault="00BC12B0" w:rsidP="00BC12B0">
      <w:pPr>
        <w:widowControl w:val="0"/>
        <w:adjustRightInd w:val="0"/>
        <w:ind w:firstLine="720"/>
        <w:jc w:val="both"/>
        <w:textAlignment w:val="baseline"/>
        <w:rPr>
          <w:spacing w:val="-2"/>
          <w:sz w:val="28"/>
        </w:rPr>
      </w:pPr>
      <w:r w:rsidRPr="00705EC8">
        <w:rPr>
          <w:spacing w:val="-2"/>
          <w:sz w:val="28"/>
        </w:rPr>
        <w:t>Samruk-Energ</w:t>
      </w:r>
      <w:r>
        <w:rPr>
          <w:spacing w:val="-2"/>
          <w:sz w:val="28"/>
        </w:rPr>
        <w:t>y</w:t>
      </w:r>
      <w:r w:rsidRPr="00705EC8">
        <w:rPr>
          <w:spacing w:val="-2"/>
          <w:sz w:val="28"/>
        </w:rPr>
        <w:t xml:space="preserve"> was registered on May 10, 2007. The sole shareholder of Samruk-Energ</w:t>
      </w:r>
      <w:r>
        <w:rPr>
          <w:spacing w:val="-2"/>
          <w:sz w:val="28"/>
        </w:rPr>
        <w:t>y</w:t>
      </w:r>
      <w:r w:rsidRPr="00705EC8">
        <w:rPr>
          <w:spacing w:val="-2"/>
          <w:sz w:val="28"/>
        </w:rPr>
        <w:t xml:space="preserve"> as of August 2018 is the Fund.</w:t>
      </w:r>
    </w:p>
    <w:p w14:paraId="10B9AD91" w14:textId="77777777" w:rsidR="00BC12B0" w:rsidRPr="00705EC8" w:rsidRDefault="00BC12B0" w:rsidP="00BC12B0">
      <w:pPr>
        <w:widowControl w:val="0"/>
        <w:adjustRightInd w:val="0"/>
        <w:ind w:firstLine="720"/>
        <w:jc w:val="both"/>
        <w:textAlignment w:val="baseline"/>
        <w:rPr>
          <w:spacing w:val="-2"/>
          <w:sz w:val="28"/>
        </w:rPr>
      </w:pPr>
      <w:r w:rsidRPr="00705EC8">
        <w:rPr>
          <w:spacing w:val="-2"/>
          <w:sz w:val="28"/>
        </w:rPr>
        <w:t>The main activities of Samruk-Energ</w:t>
      </w:r>
      <w:r>
        <w:rPr>
          <w:spacing w:val="-2"/>
          <w:sz w:val="28"/>
        </w:rPr>
        <w:t>y</w:t>
      </w:r>
      <w:r w:rsidRPr="00705EC8">
        <w:rPr>
          <w:spacing w:val="-2"/>
          <w:sz w:val="28"/>
        </w:rPr>
        <w:t xml:space="preserve"> are the management of energy assets in the Republic of Kazakhstan, as well as assistance in the modernization of existing and construction of new generating capacities, the introduction of new technologies in the energy sector of the Republic of Kazakhstan.</w:t>
      </w:r>
    </w:p>
    <w:p w14:paraId="678AC830" w14:textId="77777777" w:rsidR="001D1463" w:rsidRPr="00BC12B0" w:rsidRDefault="001D1463" w:rsidP="00FE4B8C">
      <w:pPr>
        <w:jc w:val="both"/>
        <w:rPr>
          <w:i/>
        </w:rPr>
      </w:pPr>
    </w:p>
    <w:p w14:paraId="3FCADA59" w14:textId="77777777" w:rsidR="00F522A8" w:rsidRDefault="00F522A8" w:rsidP="00F522A8">
      <w:pPr>
        <w:pStyle w:val="20"/>
        <w:numPr>
          <w:ilvl w:val="1"/>
          <w:numId w:val="35"/>
        </w:numPr>
        <w:spacing w:before="0" w:after="0"/>
        <w:ind w:hanging="218"/>
        <w:rPr>
          <w:rFonts w:ascii="Times New Roman" w:hAnsi="Times New Roman"/>
          <w:i w:val="0"/>
        </w:rPr>
      </w:pPr>
      <w:bookmarkStart w:id="2" w:name="_Toc522528938"/>
      <w:r w:rsidRPr="007E2D5C">
        <w:rPr>
          <w:rFonts w:ascii="Times New Roman" w:hAnsi="Times New Roman"/>
          <w:i w:val="0"/>
        </w:rPr>
        <w:t>Macroeconomic trends</w:t>
      </w:r>
      <w:bookmarkEnd w:id="2"/>
    </w:p>
    <w:p w14:paraId="317B9B65" w14:textId="77777777" w:rsidR="00F522A8" w:rsidRDefault="00F522A8" w:rsidP="00FE4B8C">
      <w:pPr>
        <w:ind w:firstLine="709"/>
        <w:contextualSpacing/>
        <w:jc w:val="both"/>
        <w:rPr>
          <w:rStyle w:val="s0"/>
          <w:sz w:val="28"/>
          <w:szCs w:val="28"/>
          <w:lang w:val="ru-RU"/>
        </w:rPr>
      </w:pPr>
    </w:p>
    <w:p w14:paraId="31976B3B" w14:textId="77777777" w:rsidR="00F522A8" w:rsidRPr="007E2D5C" w:rsidRDefault="00F522A8" w:rsidP="00F522A8">
      <w:pPr>
        <w:ind w:firstLine="709"/>
        <w:contextualSpacing/>
        <w:jc w:val="both"/>
        <w:rPr>
          <w:sz w:val="28"/>
          <w:szCs w:val="28"/>
        </w:rPr>
      </w:pPr>
      <w:r w:rsidRPr="007E2D5C">
        <w:rPr>
          <w:rStyle w:val="s0"/>
          <w:sz w:val="28"/>
          <w:szCs w:val="28"/>
        </w:rPr>
        <w:t>To date, the global energy industry faces a large-scale task of finding the best balance between the components of the energy trilemma: economic accessibility of electricity, reliability of supply and environmental sustainability. At the same time, the priority of balancing the components of the trilemma, as a rule, is largely determined by the level of the country's development and shifts from the economic accessibility of electricity in the case of developing countries to environmental sustainability in the case of developed ones (</w:t>
      </w:r>
      <w:r>
        <w:rPr>
          <w:rStyle w:val="s0"/>
          <w:sz w:val="28"/>
          <w:szCs w:val="28"/>
        </w:rPr>
        <w:t>Picture</w:t>
      </w:r>
      <w:r w:rsidRPr="007E2D5C">
        <w:rPr>
          <w:rStyle w:val="s0"/>
          <w:sz w:val="28"/>
          <w:szCs w:val="28"/>
        </w:rPr>
        <w:t xml:space="preserve"> 1).</w:t>
      </w:r>
    </w:p>
    <w:p w14:paraId="18F99106" w14:textId="77777777" w:rsidR="00F522A8" w:rsidRDefault="00F522A8" w:rsidP="00F522A8">
      <w:pPr>
        <w:tabs>
          <w:tab w:val="left" w:pos="851"/>
        </w:tabs>
        <w:ind w:firstLine="567"/>
        <w:jc w:val="both"/>
        <w:rPr>
          <w:rStyle w:val="s0"/>
          <w:i/>
          <w:sz w:val="28"/>
          <w:szCs w:val="28"/>
        </w:rPr>
      </w:pPr>
    </w:p>
    <w:p w14:paraId="393D5DCF" w14:textId="77777777" w:rsidR="00F522A8" w:rsidRDefault="00F522A8" w:rsidP="00F522A8">
      <w:pPr>
        <w:tabs>
          <w:tab w:val="left" w:pos="851"/>
        </w:tabs>
        <w:rPr>
          <w:rStyle w:val="s0"/>
          <w:i/>
          <w:sz w:val="28"/>
          <w:szCs w:val="28"/>
        </w:rPr>
      </w:pPr>
      <w:r>
        <w:rPr>
          <w:rStyle w:val="s0"/>
          <w:i/>
          <w:sz w:val="28"/>
          <w:szCs w:val="28"/>
        </w:rPr>
        <w:t>Pictur</w:t>
      </w:r>
      <w:r w:rsidRPr="007E2D5C">
        <w:rPr>
          <w:rStyle w:val="s0"/>
          <w:i/>
          <w:sz w:val="28"/>
          <w:szCs w:val="28"/>
        </w:rPr>
        <w:t>e 1. Global energy trilemma and the change of the imperative in the development of the country.</w:t>
      </w:r>
    </w:p>
    <w:p w14:paraId="0244A4BF" w14:textId="77777777" w:rsidR="00F522A8" w:rsidRDefault="00F522A8" w:rsidP="00F522A8">
      <w:pPr>
        <w:tabs>
          <w:tab w:val="left" w:pos="851"/>
        </w:tabs>
        <w:rPr>
          <w:rStyle w:val="s0"/>
          <w:i/>
          <w:sz w:val="28"/>
          <w:szCs w:val="28"/>
        </w:rPr>
      </w:pPr>
    </w:p>
    <w:p w14:paraId="1E70DEFF" w14:textId="77777777" w:rsidR="00F522A8" w:rsidRDefault="00F522A8" w:rsidP="00F522A8">
      <w:pPr>
        <w:tabs>
          <w:tab w:val="left" w:pos="851"/>
        </w:tabs>
        <w:rPr>
          <w:rStyle w:val="s0"/>
          <w:i/>
          <w:sz w:val="28"/>
          <w:szCs w:val="28"/>
        </w:rPr>
      </w:pPr>
    </w:p>
    <w:p w14:paraId="6B27AB89" w14:textId="77777777" w:rsidR="00F522A8" w:rsidRPr="007E2D5C" w:rsidRDefault="00F522A8" w:rsidP="00F522A8">
      <w:pPr>
        <w:tabs>
          <w:tab w:val="left" w:pos="851"/>
        </w:tabs>
        <w:rPr>
          <w:rStyle w:val="s0"/>
          <w:i/>
          <w:sz w:val="28"/>
          <w:szCs w:val="28"/>
        </w:rPr>
      </w:pPr>
      <w:r>
        <w:rPr>
          <w:noProof/>
          <w:lang w:val="ru-RU" w:eastAsia="ru-RU"/>
        </w:rPr>
        <w:lastRenderedPageBreak/>
        <w:drawing>
          <wp:inline distT="0" distB="0" distL="0" distR="0" wp14:anchorId="1FAD68DC" wp14:editId="5A9C8AEC">
            <wp:extent cx="6524625" cy="332419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046" t="27263" r="9365" b="21483"/>
                    <a:stretch/>
                  </pic:blipFill>
                  <pic:spPr bwMode="auto">
                    <a:xfrm>
                      <a:off x="0" y="0"/>
                      <a:ext cx="6557074" cy="3340731"/>
                    </a:xfrm>
                    <a:prstGeom prst="rect">
                      <a:avLst/>
                    </a:prstGeom>
                    <a:ln>
                      <a:noFill/>
                    </a:ln>
                    <a:extLst>
                      <a:ext uri="{53640926-AAD7-44D8-BBD7-CCE9431645EC}">
                        <a14:shadowObscured xmlns:a14="http://schemas.microsoft.com/office/drawing/2010/main"/>
                      </a:ext>
                    </a:extLst>
                  </pic:spPr>
                </pic:pic>
              </a:graphicData>
            </a:graphic>
          </wp:inline>
        </w:drawing>
      </w:r>
    </w:p>
    <w:p w14:paraId="6BECA1E0" w14:textId="77777777" w:rsidR="00F522A8" w:rsidRPr="007E2D5C" w:rsidRDefault="00F522A8" w:rsidP="00F522A8">
      <w:pPr>
        <w:tabs>
          <w:tab w:val="left" w:pos="851"/>
        </w:tabs>
        <w:jc w:val="both"/>
        <w:rPr>
          <w:rStyle w:val="s0"/>
          <w:i/>
          <w:sz w:val="28"/>
          <w:szCs w:val="28"/>
        </w:rPr>
      </w:pPr>
    </w:p>
    <w:p w14:paraId="700AF8FF" w14:textId="77777777" w:rsidR="00F522A8" w:rsidRPr="00620B0E" w:rsidRDefault="00F522A8" w:rsidP="00F522A8">
      <w:pPr>
        <w:ind w:firstLine="709"/>
        <w:contextualSpacing/>
        <w:jc w:val="both"/>
        <w:rPr>
          <w:rStyle w:val="s0"/>
          <w:sz w:val="28"/>
          <w:szCs w:val="28"/>
        </w:rPr>
      </w:pPr>
      <w:r w:rsidRPr="00620B0E">
        <w:rPr>
          <w:rStyle w:val="s0"/>
          <w:sz w:val="28"/>
          <w:szCs w:val="28"/>
        </w:rPr>
        <w:t>World development and the need for balancing within the energy trilemma determines global energy trends, including the two most significant:</w:t>
      </w:r>
    </w:p>
    <w:p w14:paraId="6FFF3AC1" w14:textId="77777777" w:rsidR="00F522A8" w:rsidRPr="00620B0E" w:rsidRDefault="00F522A8" w:rsidP="00F522A8">
      <w:pPr>
        <w:pStyle w:val="af"/>
        <w:numPr>
          <w:ilvl w:val="0"/>
          <w:numId w:val="45"/>
        </w:numPr>
        <w:rPr>
          <w:color w:val="000000"/>
          <w:sz w:val="28"/>
          <w:szCs w:val="28"/>
          <w:lang w:val="en-US"/>
        </w:rPr>
      </w:pPr>
      <w:r w:rsidRPr="00620B0E">
        <w:rPr>
          <w:color w:val="000000"/>
          <w:sz w:val="28"/>
          <w:szCs w:val="28"/>
          <w:lang w:val="en-US"/>
        </w:rPr>
        <w:t xml:space="preserve">Energy </w:t>
      </w:r>
      <w:r>
        <w:rPr>
          <w:color w:val="000000"/>
          <w:sz w:val="28"/>
          <w:szCs w:val="28"/>
          <w:lang w:val="en-US"/>
        </w:rPr>
        <w:t>transition</w:t>
      </w:r>
      <w:r w:rsidRPr="00620B0E">
        <w:rPr>
          <w:color w:val="000000"/>
          <w:sz w:val="28"/>
          <w:szCs w:val="28"/>
          <w:lang w:val="en-US"/>
        </w:rPr>
        <w:t xml:space="preserve"> - global increase in environmental friendliness:</w:t>
      </w:r>
    </w:p>
    <w:p w14:paraId="2D7E0283" w14:textId="77777777" w:rsidR="00F522A8" w:rsidRPr="00620B0E" w:rsidRDefault="00F522A8" w:rsidP="00F522A8">
      <w:pPr>
        <w:pStyle w:val="af"/>
        <w:numPr>
          <w:ilvl w:val="0"/>
          <w:numId w:val="49"/>
        </w:numPr>
        <w:rPr>
          <w:color w:val="000000"/>
          <w:sz w:val="28"/>
          <w:szCs w:val="28"/>
          <w:lang w:val="en-US"/>
        </w:rPr>
      </w:pPr>
      <w:r w:rsidRPr="00620B0E">
        <w:rPr>
          <w:color w:val="000000"/>
          <w:sz w:val="28"/>
          <w:szCs w:val="28"/>
          <w:lang w:val="en-US"/>
        </w:rPr>
        <w:t>1) Rapid growth in the share of RES in developed countries;</w:t>
      </w:r>
    </w:p>
    <w:p w14:paraId="563333EE" w14:textId="77777777" w:rsidR="00F522A8" w:rsidRPr="00620B0E" w:rsidRDefault="00F522A8" w:rsidP="00F522A8">
      <w:pPr>
        <w:pStyle w:val="af"/>
        <w:numPr>
          <w:ilvl w:val="0"/>
          <w:numId w:val="49"/>
        </w:numPr>
        <w:rPr>
          <w:color w:val="000000"/>
          <w:sz w:val="28"/>
          <w:szCs w:val="28"/>
          <w:lang w:val="en-US"/>
        </w:rPr>
      </w:pPr>
      <w:r w:rsidRPr="00620B0E">
        <w:rPr>
          <w:color w:val="000000"/>
          <w:sz w:val="28"/>
          <w:szCs w:val="28"/>
          <w:lang w:val="en-US"/>
        </w:rPr>
        <w:t>2) Moderate growth of coal generation in some regions or catching up economies with the growth of its environmental friendliness and the development of clean coal technologies;</w:t>
      </w:r>
    </w:p>
    <w:p w14:paraId="380D706E" w14:textId="77777777" w:rsidR="00F522A8" w:rsidRPr="00620B0E" w:rsidRDefault="00F522A8" w:rsidP="00F522A8">
      <w:pPr>
        <w:ind w:firstLine="709"/>
        <w:jc w:val="both"/>
        <w:rPr>
          <w:color w:val="000000"/>
          <w:sz w:val="28"/>
          <w:szCs w:val="28"/>
        </w:rPr>
      </w:pPr>
      <w:r w:rsidRPr="00620B0E">
        <w:rPr>
          <w:color w:val="000000"/>
          <w:sz w:val="28"/>
          <w:szCs w:val="28"/>
        </w:rPr>
        <w:t>In this direction Samruk-Energ</w:t>
      </w:r>
      <w:r>
        <w:rPr>
          <w:color w:val="000000"/>
          <w:sz w:val="28"/>
          <w:szCs w:val="28"/>
        </w:rPr>
        <w:t>y</w:t>
      </w:r>
      <w:r w:rsidRPr="00620B0E">
        <w:rPr>
          <w:color w:val="000000"/>
          <w:sz w:val="28"/>
          <w:szCs w:val="28"/>
        </w:rPr>
        <w:t xml:space="preserve"> will carry out active work in providing energy transition in RES and in "clean coal".</w:t>
      </w:r>
    </w:p>
    <w:p w14:paraId="769EF2B1" w14:textId="77777777" w:rsidR="00F522A8" w:rsidRPr="005669FF" w:rsidRDefault="00F522A8" w:rsidP="00F522A8">
      <w:pPr>
        <w:pStyle w:val="af"/>
        <w:numPr>
          <w:ilvl w:val="0"/>
          <w:numId w:val="45"/>
        </w:numPr>
        <w:rPr>
          <w:color w:val="000000"/>
          <w:sz w:val="28"/>
          <w:szCs w:val="28"/>
        </w:rPr>
      </w:pPr>
      <w:r w:rsidRPr="00620B0E">
        <w:rPr>
          <w:color w:val="000000"/>
          <w:sz w:val="28"/>
          <w:szCs w:val="28"/>
        </w:rPr>
        <w:t>Globalization of networks:</w:t>
      </w:r>
    </w:p>
    <w:p w14:paraId="4AD15C1F" w14:textId="77777777" w:rsidR="00F522A8" w:rsidRPr="00620B0E" w:rsidRDefault="00F522A8" w:rsidP="00F522A8">
      <w:pPr>
        <w:pStyle w:val="af"/>
        <w:numPr>
          <w:ilvl w:val="0"/>
          <w:numId w:val="50"/>
        </w:numPr>
        <w:rPr>
          <w:color w:val="000000"/>
          <w:sz w:val="28"/>
          <w:szCs w:val="28"/>
          <w:lang w:val="en-US"/>
        </w:rPr>
      </w:pPr>
      <w:r w:rsidRPr="00620B0E">
        <w:rPr>
          <w:color w:val="000000"/>
          <w:sz w:val="28"/>
          <w:szCs w:val="28"/>
          <w:lang w:val="en-US"/>
        </w:rPr>
        <w:t>Development of international projects that ensure electricity flows between countries in order to reduce prices and increase reliability:</w:t>
      </w:r>
    </w:p>
    <w:p w14:paraId="5CC7F9C9" w14:textId="77777777" w:rsidR="00F522A8" w:rsidRPr="005669FF" w:rsidRDefault="00F522A8" w:rsidP="00F522A8">
      <w:pPr>
        <w:pStyle w:val="af"/>
        <w:numPr>
          <w:ilvl w:val="1"/>
          <w:numId w:val="47"/>
        </w:numPr>
        <w:rPr>
          <w:color w:val="000000"/>
          <w:sz w:val="28"/>
          <w:szCs w:val="28"/>
        </w:rPr>
      </w:pPr>
      <w:r>
        <w:rPr>
          <w:color w:val="000000"/>
          <w:sz w:val="28"/>
          <w:szCs w:val="28"/>
          <w:lang w:val="en-US"/>
        </w:rPr>
        <w:t>UEM of</w:t>
      </w:r>
      <w:r w:rsidRPr="005669FF">
        <w:rPr>
          <w:color w:val="000000"/>
          <w:sz w:val="28"/>
          <w:szCs w:val="28"/>
        </w:rPr>
        <w:t xml:space="preserve"> </w:t>
      </w:r>
      <w:r w:rsidRPr="00620B0E">
        <w:rPr>
          <w:color w:val="000000"/>
          <w:sz w:val="28"/>
          <w:szCs w:val="28"/>
        </w:rPr>
        <w:t>EEU</w:t>
      </w:r>
      <w:r w:rsidRPr="005669FF">
        <w:rPr>
          <w:color w:val="000000"/>
          <w:sz w:val="28"/>
          <w:szCs w:val="28"/>
        </w:rPr>
        <w:t>.</w:t>
      </w:r>
    </w:p>
    <w:p w14:paraId="7EC67CC4" w14:textId="77777777" w:rsidR="00F522A8" w:rsidRPr="005669FF" w:rsidRDefault="00F522A8" w:rsidP="00F522A8">
      <w:pPr>
        <w:pStyle w:val="af"/>
        <w:numPr>
          <w:ilvl w:val="1"/>
          <w:numId w:val="47"/>
        </w:numPr>
        <w:rPr>
          <w:color w:val="000000"/>
          <w:sz w:val="28"/>
          <w:szCs w:val="28"/>
        </w:rPr>
      </w:pPr>
      <w:r w:rsidRPr="005669FF">
        <w:rPr>
          <w:color w:val="000000"/>
          <w:sz w:val="28"/>
          <w:szCs w:val="28"/>
        </w:rPr>
        <w:t>CASA-1000.</w:t>
      </w:r>
    </w:p>
    <w:p w14:paraId="1B6E9BFF" w14:textId="77777777" w:rsidR="009B4634" w:rsidRPr="004E3873" w:rsidRDefault="009B4634" w:rsidP="009B4634">
      <w:pPr>
        <w:ind w:firstLine="709"/>
        <w:contextualSpacing/>
        <w:jc w:val="both"/>
        <w:rPr>
          <w:rStyle w:val="s0"/>
          <w:sz w:val="28"/>
          <w:szCs w:val="28"/>
        </w:rPr>
      </w:pPr>
      <w:r w:rsidRPr="004E3873">
        <w:rPr>
          <w:rStyle w:val="s0"/>
          <w:sz w:val="28"/>
          <w:szCs w:val="28"/>
        </w:rPr>
        <w:t>The listed global energy trends, the world economic trends and the development trends of the country's economy, determined, in particular, by the five institutional reforms proposed by the Head of State, determine the key trends in the development of the external environment and their impact on the Company's business:</w:t>
      </w:r>
    </w:p>
    <w:p w14:paraId="7D634519" w14:textId="77777777" w:rsidR="009B4634" w:rsidRPr="004E3873" w:rsidRDefault="009B4634" w:rsidP="009B4634">
      <w:pPr>
        <w:pStyle w:val="af"/>
        <w:numPr>
          <w:ilvl w:val="1"/>
          <w:numId w:val="51"/>
        </w:numPr>
        <w:tabs>
          <w:tab w:val="left" w:pos="1134"/>
        </w:tabs>
        <w:ind w:left="0" w:firstLine="709"/>
        <w:rPr>
          <w:sz w:val="28"/>
          <w:szCs w:val="28"/>
          <w:lang w:val="en-US"/>
        </w:rPr>
      </w:pPr>
      <w:r w:rsidRPr="004E3873">
        <w:rPr>
          <w:sz w:val="28"/>
          <w:szCs w:val="28"/>
          <w:lang w:val="en-US"/>
        </w:rPr>
        <w:t>Decrease in the growth rates of the economy of the Republic of Kazakhstan, and, as a consequence, the transition to a conservative forecast of growth in electricity consumption;</w:t>
      </w:r>
    </w:p>
    <w:p w14:paraId="645ECA83" w14:textId="77777777" w:rsidR="009B4634" w:rsidRPr="004E3873" w:rsidRDefault="009B4634" w:rsidP="009B4634">
      <w:pPr>
        <w:pStyle w:val="af"/>
        <w:numPr>
          <w:ilvl w:val="1"/>
          <w:numId w:val="51"/>
        </w:numPr>
        <w:tabs>
          <w:tab w:val="left" w:pos="1134"/>
        </w:tabs>
        <w:ind w:left="0" w:firstLine="709"/>
        <w:rPr>
          <w:sz w:val="28"/>
          <w:szCs w:val="28"/>
          <w:lang w:val="en-US"/>
        </w:rPr>
      </w:pPr>
      <w:r w:rsidRPr="004E3873">
        <w:rPr>
          <w:sz w:val="28"/>
          <w:szCs w:val="28"/>
          <w:lang w:val="en-US"/>
        </w:rPr>
        <w:t>Weakening of the national currency, which will lead to a rise in the cost of the Company's investment program, but will significantly increase competitiveness in export directions;</w:t>
      </w:r>
    </w:p>
    <w:p w14:paraId="238BFC4D" w14:textId="77777777" w:rsidR="009B4634" w:rsidRPr="004E3873" w:rsidRDefault="009B4634" w:rsidP="009B4634">
      <w:pPr>
        <w:pStyle w:val="af"/>
        <w:numPr>
          <w:ilvl w:val="1"/>
          <w:numId w:val="51"/>
        </w:numPr>
        <w:tabs>
          <w:tab w:val="left" w:pos="1134"/>
        </w:tabs>
        <w:ind w:left="0" w:firstLine="709"/>
        <w:rPr>
          <w:sz w:val="28"/>
          <w:szCs w:val="28"/>
          <w:lang w:val="en-US"/>
        </w:rPr>
      </w:pPr>
      <w:r w:rsidRPr="004E3873">
        <w:rPr>
          <w:sz w:val="28"/>
          <w:szCs w:val="28"/>
          <w:lang w:val="en-US"/>
        </w:rPr>
        <w:t>Strengthening the environmental regulation of the economy in Kazakhstan;</w:t>
      </w:r>
    </w:p>
    <w:p w14:paraId="4C5AE15A" w14:textId="77777777" w:rsidR="009B4634" w:rsidRPr="004E3873" w:rsidRDefault="009B4634" w:rsidP="009B4634">
      <w:pPr>
        <w:pStyle w:val="af"/>
        <w:numPr>
          <w:ilvl w:val="1"/>
          <w:numId w:val="51"/>
        </w:numPr>
        <w:tabs>
          <w:tab w:val="left" w:pos="1134"/>
        </w:tabs>
        <w:ind w:left="0" w:firstLine="709"/>
        <w:rPr>
          <w:sz w:val="28"/>
          <w:szCs w:val="28"/>
          <w:lang w:val="en-US"/>
        </w:rPr>
      </w:pPr>
      <w:r w:rsidRPr="004E3873">
        <w:rPr>
          <w:sz w:val="28"/>
          <w:szCs w:val="28"/>
          <w:lang w:val="en-US"/>
        </w:rPr>
        <w:t>The need to develop competencies for energy transition in the long term as the energy intensity of the national economy decreases;</w:t>
      </w:r>
    </w:p>
    <w:p w14:paraId="55840931" w14:textId="77777777" w:rsidR="009B4634" w:rsidRPr="004E3873" w:rsidRDefault="009B4634" w:rsidP="009B4634">
      <w:pPr>
        <w:pStyle w:val="af"/>
        <w:numPr>
          <w:ilvl w:val="1"/>
          <w:numId w:val="51"/>
        </w:numPr>
        <w:tabs>
          <w:tab w:val="left" w:pos="1134"/>
        </w:tabs>
        <w:ind w:left="0" w:firstLine="709"/>
        <w:rPr>
          <w:sz w:val="28"/>
          <w:szCs w:val="28"/>
          <w:lang w:val="en-US"/>
        </w:rPr>
      </w:pPr>
      <w:r w:rsidRPr="004E3873">
        <w:rPr>
          <w:sz w:val="28"/>
          <w:szCs w:val="28"/>
          <w:lang w:val="en-US"/>
        </w:rPr>
        <w:lastRenderedPageBreak/>
        <w:t>Intensive development of technologies - increasing demand for innovations, increasing opportunities for efficient generation of electricity, extraction and processing of thermal coal;</w:t>
      </w:r>
    </w:p>
    <w:p w14:paraId="4561924A" w14:textId="77777777" w:rsidR="009B4634" w:rsidRPr="004E3873" w:rsidRDefault="009B4634" w:rsidP="009B4634">
      <w:pPr>
        <w:pStyle w:val="af"/>
        <w:numPr>
          <w:ilvl w:val="1"/>
          <w:numId w:val="51"/>
        </w:numPr>
        <w:tabs>
          <w:tab w:val="left" w:pos="1134"/>
        </w:tabs>
        <w:ind w:left="0" w:firstLine="709"/>
        <w:rPr>
          <w:sz w:val="28"/>
          <w:szCs w:val="28"/>
          <w:lang w:val="en-US"/>
        </w:rPr>
      </w:pPr>
      <w:r w:rsidRPr="004E3873">
        <w:rPr>
          <w:sz w:val="28"/>
          <w:szCs w:val="28"/>
          <w:lang w:val="en-US"/>
        </w:rPr>
        <w:t>Integration of energy markets - increased export opportunities and increased competitive pressure in the domestic market;</w:t>
      </w:r>
    </w:p>
    <w:p w14:paraId="4B35F387" w14:textId="77777777" w:rsidR="009B4634" w:rsidRPr="004E3873" w:rsidRDefault="009B4634" w:rsidP="009B4634">
      <w:pPr>
        <w:pStyle w:val="af"/>
        <w:numPr>
          <w:ilvl w:val="1"/>
          <w:numId w:val="51"/>
        </w:numPr>
        <w:tabs>
          <w:tab w:val="left" w:pos="1134"/>
        </w:tabs>
        <w:ind w:left="0" w:firstLine="709"/>
        <w:rPr>
          <w:sz w:val="28"/>
          <w:szCs w:val="28"/>
          <w:lang w:val="en-US"/>
        </w:rPr>
      </w:pPr>
      <w:r w:rsidRPr="004E3873">
        <w:rPr>
          <w:sz w:val="28"/>
          <w:szCs w:val="28"/>
          <w:lang w:val="en-US"/>
        </w:rPr>
        <w:t>Increase of social responsibility of business and growth of qualification requirements to workers - deepening of interaction with workers and society, increase of productivity and culture of production;</w:t>
      </w:r>
    </w:p>
    <w:p w14:paraId="6FCC694B" w14:textId="77777777" w:rsidR="009B4634" w:rsidRPr="004E3873" w:rsidRDefault="009B4634" w:rsidP="009B4634">
      <w:pPr>
        <w:pStyle w:val="af"/>
        <w:numPr>
          <w:ilvl w:val="1"/>
          <w:numId w:val="51"/>
        </w:numPr>
        <w:tabs>
          <w:tab w:val="left" w:pos="1134"/>
        </w:tabs>
        <w:ind w:left="0" w:firstLine="709"/>
        <w:rPr>
          <w:sz w:val="28"/>
          <w:szCs w:val="28"/>
          <w:lang w:val="en-US"/>
        </w:rPr>
      </w:pPr>
      <w:r w:rsidRPr="004E3873">
        <w:rPr>
          <w:sz w:val="28"/>
          <w:szCs w:val="28"/>
          <w:lang w:val="en-US"/>
        </w:rPr>
        <w:t>In the long term - a change in the structure of the electricity market and the optimization of tariffs due to the separation of the electricity and capacity market.</w:t>
      </w:r>
    </w:p>
    <w:p w14:paraId="42AF5102" w14:textId="77777777" w:rsidR="00B60E3C" w:rsidRPr="009B4634" w:rsidRDefault="00B60E3C" w:rsidP="00B60E3C">
      <w:pPr>
        <w:pStyle w:val="af"/>
        <w:tabs>
          <w:tab w:val="left" w:pos="1134"/>
        </w:tabs>
        <w:ind w:left="709"/>
        <w:rPr>
          <w:sz w:val="28"/>
          <w:szCs w:val="28"/>
          <w:lang w:val="en-US"/>
        </w:rPr>
      </w:pPr>
    </w:p>
    <w:p w14:paraId="50B6749C" w14:textId="645AFDE6" w:rsidR="00B60E3C" w:rsidRPr="005669FF" w:rsidRDefault="009B4634" w:rsidP="00B60E3C">
      <w:pPr>
        <w:pStyle w:val="20"/>
        <w:numPr>
          <w:ilvl w:val="1"/>
          <w:numId w:val="35"/>
        </w:numPr>
        <w:spacing w:before="0" w:after="0"/>
        <w:ind w:hanging="218"/>
        <w:rPr>
          <w:rFonts w:ascii="Times New Roman" w:hAnsi="Times New Roman"/>
          <w:i w:val="0"/>
        </w:rPr>
      </w:pPr>
      <w:r>
        <w:rPr>
          <w:rFonts w:ascii="Times New Roman" w:hAnsi="Times New Roman"/>
          <w:i w:val="0"/>
          <w:lang w:val="en-US"/>
        </w:rPr>
        <w:t>Key challenges</w:t>
      </w:r>
    </w:p>
    <w:p w14:paraId="7C73AEBA" w14:textId="77777777" w:rsidR="0010743D" w:rsidRPr="004E3873" w:rsidRDefault="0010743D" w:rsidP="0010743D">
      <w:pPr>
        <w:pStyle w:val="af"/>
        <w:ind w:left="0" w:firstLine="709"/>
        <w:rPr>
          <w:sz w:val="28"/>
          <w:szCs w:val="28"/>
          <w:lang w:val="en-US"/>
        </w:rPr>
      </w:pPr>
      <w:bookmarkStart w:id="3" w:name="_Toc435612505"/>
      <w:r w:rsidRPr="004E3873">
        <w:rPr>
          <w:sz w:val="28"/>
          <w:szCs w:val="28"/>
          <w:lang w:val="en-US"/>
        </w:rPr>
        <w:t>At the moment, the Company faces a number of key external and internal challenges, which are a consequence of the current situation of the Company, the characteristics of the external environment and trends in its development.</w:t>
      </w:r>
    </w:p>
    <w:p w14:paraId="7D0300F0" w14:textId="77777777" w:rsidR="0010743D" w:rsidRPr="004E3873" w:rsidRDefault="0010743D" w:rsidP="0010743D">
      <w:pPr>
        <w:pStyle w:val="af"/>
        <w:numPr>
          <w:ilvl w:val="2"/>
          <w:numId w:val="35"/>
        </w:numPr>
        <w:ind w:left="0" w:firstLine="709"/>
        <w:outlineLvl w:val="2"/>
        <w:rPr>
          <w:sz w:val="28"/>
          <w:szCs w:val="28"/>
        </w:rPr>
      </w:pPr>
      <w:bookmarkStart w:id="4" w:name="_Toc522528940"/>
      <w:r w:rsidRPr="004E3873">
        <w:rPr>
          <w:sz w:val="28"/>
          <w:szCs w:val="28"/>
        </w:rPr>
        <w:t>Key External Calls</w:t>
      </w:r>
      <w:bookmarkEnd w:id="4"/>
    </w:p>
    <w:p w14:paraId="774802A0" w14:textId="77777777" w:rsidR="0010743D" w:rsidRPr="004E3873" w:rsidRDefault="0010743D" w:rsidP="0010743D">
      <w:pPr>
        <w:pStyle w:val="af"/>
        <w:numPr>
          <w:ilvl w:val="0"/>
          <w:numId w:val="84"/>
        </w:numPr>
        <w:tabs>
          <w:tab w:val="left" w:pos="1134"/>
        </w:tabs>
        <w:rPr>
          <w:sz w:val="28"/>
          <w:szCs w:val="28"/>
        </w:rPr>
      </w:pPr>
      <w:r w:rsidRPr="004E3873">
        <w:rPr>
          <w:sz w:val="28"/>
          <w:szCs w:val="28"/>
        </w:rPr>
        <w:t>Introduction of the capacity market</w:t>
      </w:r>
    </w:p>
    <w:p w14:paraId="2099B5AE" w14:textId="77777777" w:rsidR="0010743D" w:rsidRPr="00165E3A" w:rsidRDefault="0010743D" w:rsidP="0010743D">
      <w:pPr>
        <w:ind w:firstLine="709"/>
        <w:contextualSpacing/>
        <w:jc w:val="both"/>
        <w:rPr>
          <w:bCs/>
          <w:sz w:val="28"/>
          <w:szCs w:val="28"/>
        </w:rPr>
      </w:pPr>
      <w:r w:rsidRPr="00165E3A">
        <w:rPr>
          <w:bCs/>
          <w:sz w:val="28"/>
          <w:szCs w:val="28"/>
        </w:rPr>
        <w:t>According to the data of the System Operator, as of January 1, 2018, the total installed capacity of thermal power plants was 18845 MW, of which 10,052 MW or 53.3% are over 30 years old, the installed capacity of hydroelectric power plants is 2,661.1 MW, of which 1,840 MW or about 69, 1% have an age of more than 30 years.</w:t>
      </w:r>
    </w:p>
    <w:p w14:paraId="43DB89EF" w14:textId="77777777" w:rsidR="0010743D" w:rsidRPr="00165E3A" w:rsidRDefault="0010743D" w:rsidP="0010743D">
      <w:pPr>
        <w:ind w:firstLine="709"/>
        <w:contextualSpacing/>
        <w:jc w:val="both"/>
        <w:rPr>
          <w:bCs/>
          <w:sz w:val="28"/>
          <w:szCs w:val="28"/>
        </w:rPr>
      </w:pPr>
      <w:r w:rsidRPr="00165E3A">
        <w:rPr>
          <w:bCs/>
          <w:sz w:val="28"/>
          <w:szCs w:val="28"/>
        </w:rPr>
        <w:t>To reduce the level of depreciation of the generating equipment, it is necessary to introduce an electric power market, which will allow the construction of new and modernization, reconstruction of existing facilities. With the introduction of the capacity market, the existing tariff for electricity will be divided into two parts:</w:t>
      </w:r>
    </w:p>
    <w:p w14:paraId="584778BA" w14:textId="77777777" w:rsidR="0010743D" w:rsidRPr="00165E3A" w:rsidRDefault="0010743D" w:rsidP="0010743D">
      <w:pPr>
        <w:ind w:firstLine="709"/>
        <w:contextualSpacing/>
        <w:jc w:val="both"/>
        <w:rPr>
          <w:bCs/>
          <w:sz w:val="28"/>
          <w:szCs w:val="28"/>
        </w:rPr>
      </w:pPr>
      <w:r w:rsidRPr="00165E3A">
        <w:rPr>
          <w:bCs/>
          <w:sz w:val="28"/>
          <w:szCs w:val="28"/>
        </w:rPr>
        <w:t>1) the tariff for electricity - a variable part, which ensures the recoupment of costs for the production of electricity;</w:t>
      </w:r>
    </w:p>
    <w:p w14:paraId="48EF6EC8" w14:textId="77777777" w:rsidR="0010743D" w:rsidRPr="00165E3A" w:rsidRDefault="0010743D" w:rsidP="0010743D">
      <w:pPr>
        <w:ind w:firstLine="709"/>
        <w:contextualSpacing/>
        <w:jc w:val="both"/>
        <w:rPr>
          <w:bCs/>
          <w:sz w:val="28"/>
          <w:szCs w:val="28"/>
        </w:rPr>
      </w:pPr>
      <w:r w:rsidRPr="00165E3A">
        <w:rPr>
          <w:bCs/>
          <w:sz w:val="28"/>
          <w:szCs w:val="28"/>
        </w:rPr>
        <w:t>2) capacity tariff is a constant part that ensures the return of investments in the construction of new and renewal, modernization, reconstruction, expansion of existing electric capacities.</w:t>
      </w:r>
    </w:p>
    <w:p w14:paraId="2479C81F" w14:textId="77777777" w:rsidR="0010743D" w:rsidRPr="00165E3A" w:rsidRDefault="0010743D" w:rsidP="0010743D">
      <w:pPr>
        <w:ind w:firstLine="709"/>
        <w:contextualSpacing/>
        <w:jc w:val="both"/>
        <w:rPr>
          <w:bCs/>
          <w:sz w:val="28"/>
          <w:szCs w:val="28"/>
        </w:rPr>
      </w:pPr>
      <w:r w:rsidRPr="00165E3A">
        <w:rPr>
          <w:bCs/>
          <w:sz w:val="28"/>
          <w:szCs w:val="28"/>
        </w:rPr>
        <w:t>In the capacity market, the Single Purchaser will be introduced, which will carry out a centralized purchase of the service for maintaining the readiness of electric capacity and centralized provision of services to ensure the readiness of electric power to carry the load.</w:t>
      </w:r>
    </w:p>
    <w:p w14:paraId="6EFF2274" w14:textId="77777777" w:rsidR="0010743D" w:rsidRDefault="0010743D" w:rsidP="0010743D">
      <w:pPr>
        <w:pStyle w:val="af"/>
        <w:ind w:left="0" w:firstLine="709"/>
        <w:rPr>
          <w:sz w:val="28"/>
          <w:szCs w:val="28"/>
          <w:lang w:val="en-US"/>
        </w:rPr>
      </w:pPr>
    </w:p>
    <w:p w14:paraId="4CD9AA23" w14:textId="77777777" w:rsidR="0010743D" w:rsidRPr="004E3873" w:rsidRDefault="0010743D" w:rsidP="0010743D">
      <w:pPr>
        <w:pStyle w:val="af"/>
        <w:numPr>
          <w:ilvl w:val="0"/>
          <w:numId w:val="84"/>
        </w:numPr>
        <w:tabs>
          <w:tab w:val="left" w:pos="1134"/>
        </w:tabs>
        <w:rPr>
          <w:sz w:val="28"/>
          <w:szCs w:val="28"/>
          <w:lang w:val="en-US"/>
        </w:rPr>
      </w:pPr>
      <w:r w:rsidRPr="004E3873">
        <w:rPr>
          <w:sz w:val="28"/>
          <w:szCs w:val="28"/>
          <w:lang w:val="en-US"/>
        </w:rPr>
        <w:t xml:space="preserve">Formation of the common electricity market of the </w:t>
      </w:r>
      <w:r>
        <w:rPr>
          <w:sz w:val="28"/>
          <w:szCs w:val="28"/>
          <w:lang w:val="en-US"/>
        </w:rPr>
        <w:t>EEU</w:t>
      </w:r>
    </w:p>
    <w:p w14:paraId="5560CD11" w14:textId="77777777" w:rsidR="0010743D" w:rsidRPr="00165E3A" w:rsidRDefault="0010743D" w:rsidP="0010743D">
      <w:pPr>
        <w:ind w:firstLine="709"/>
        <w:contextualSpacing/>
        <w:jc w:val="both"/>
        <w:rPr>
          <w:bCs/>
          <w:sz w:val="28"/>
          <w:szCs w:val="28"/>
        </w:rPr>
      </w:pPr>
      <w:r w:rsidRPr="00165E3A">
        <w:rPr>
          <w:bCs/>
          <w:sz w:val="28"/>
          <w:szCs w:val="28"/>
        </w:rPr>
        <w:t>The introduction of the general electric power market of the EAPS involves the creation of a system of relations between the subjects of the wholesale electricity markets of the Member States of the Union based on the parallel operating electric power systems associated with the purchase and sale of electricity (capacity).</w:t>
      </w:r>
    </w:p>
    <w:p w14:paraId="7DA7E288" w14:textId="77777777" w:rsidR="0010743D" w:rsidRPr="00165E3A" w:rsidRDefault="0010743D" w:rsidP="0010743D">
      <w:pPr>
        <w:ind w:firstLine="709"/>
        <w:contextualSpacing/>
        <w:jc w:val="both"/>
        <w:rPr>
          <w:bCs/>
          <w:sz w:val="28"/>
          <w:szCs w:val="28"/>
        </w:rPr>
      </w:pPr>
      <w:r w:rsidRPr="00165E3A">
        <w:rPr>
          <w:bCs/>
          <w:sz w:val="28"/>
          <w:szCs w:val="28"/>
        </w:rPr>
        <w:t>The introduction of the common market is expected from July 1, 2019 after the signing of the International Treaty. However, until the creation of a common gas market (2025), the functioning of the common electricity market will be carried out by the subject matter authorized by the member states of the Union.</w:t>
      </w:r>
    </w:p>
    <w:p w14:paraId="2CAA880C" w14:textId="77777777" w:rsidR="0010743D" w:rsidRPr="00165E3A" w:rsidRDefault="0010743D" w:rsidP="0010743D">
      <w:pPr>
        <w:ind w:firstLine="709"/>
        <w:contextualSpacing/>
        <w:jc w:val="both"/>
        <w:rPr>
          <w:bCs/>
          <w:sz w:val="28"/>
          <w:szCs w:val="28"/>
        </w:rPr>
      </w:pPr>
      <w:r w:rsidRPr="00165E3A">
        <w:rPr>
          <w:bCs/>
          <w:sz w:val="28"/>
          <w:szCs w:val="28"/>
        </w:rPr>
        <w:lastRenderedPageBreak/>
        <w:t>As a result of the formation of the common electric power market of the EAPS, the Republic of Kazakhstan will not only have simplified access to the markets of the member countries of the Union, but will also increase the openness of the domestic market for external electricity suppliers.</w:t>
      </w:r>
    </w:p>
    <w:p w14:paraId="25320BF4" w14:textId="77777777" w:rsidR="0010743D" w:rsidRPr="004E3873" w:rsidRDefault="0010743D" w:rsidP="0010743D">
      <w:pPr>
        <w:pStyle w:val="af"/>
        <w:ind w:firstLine="709"/>
        <w:rPr>
          <w:sz w:val="28"/>
          <w:szCs w:val="28"/>
          <w:lang w:val="en-US"/>
        </w:rPr>
      </w:pPr>
    </w:p>
    <w:p w14:paraId="0C015015" w14:textId="77777777" w:rsidR="0010743D" w:rsidRPr="004E3873" w:rsidRDefault="0010743D" w:rsidP="0010743D">
      <w:pPr>
        <w:pStyle w:val="af"/>
        <w:numPr>
          <w:ilvl w:val="0"/>
          <w:numId w:val="84"/>
        </w:numPr>
        <w:tabs>
          <w:tab w:val="left" w:pos="1134"/>
        </w:tabs>
        <w:rPr>
          <w:sz w:val="28"/>
          <w:szCs w:val="28"/>
          <w:lang w:val="en-US"/>
        </w:rPr>
      </w:pPr>
      <w:r w:rsidRPr="004E3873">
        <w:rPr>
          <w:sz w:val="28"/>
          <w:szCs w:val="28"/>
          <w:lang w:val="en-US"/>
        </w:rPr>
        <w:t>Availability of free capacities</w:t>
      </w:r>
    </w:p>
    <w:p w14:paraId="2969F133" w14:textId="77777777" w:rsidR="0010743D" w:rsidRPr="00165E3A" w:rsidRDefault="0010743D" w:rsidP="0010743D">
      <w:pPr>
        <w:pStyle w:val="af"/>
        <w:ind w:left="0" w:firstLine="720"/>
        <w:rPr>
          <w:sz w:val="28"/>
          <w:szCs w:val="28"/>
          <w:lang w:val="en-US"/>
        </w:rPr>
      </w:pPr>
      <w:r w:rsidRPr="00165E3A">
        <w:rPr>
          <w:sz w:val="28"/>
          <w:szCs w:val="28"/>
          <w:lang w:val="en-US"/>
        </w:rPr>
        <w:t>Since 2016 there has been a steady increase in demand for electricity, about 5-7%. The current excess capacity is about 4 GW.</w:t>
      </w:r>
    </w:p>
    <w:p w14:paraId="6056F483" w14:textId="77777777" w:rsidR="0010743D" w:rsidRPr="004E3873" w:rsidRDefault="0010743D" w:rsidP="0010743D">
      <w:pPr>
        <w:pStyle w:val="af"/>
        <w:ind w:left="0" w:firstLine="720"/>
        <w:rPr>
          <w:sz w:val="28"/>
          <w:szCs w:val="28"/>
          <w:lang w:val="en-US"/>
        </w:rPr>
      </w:pPr>
      <w:r w:rsidRPr="004E3873">
        <w:rPr>
          <w:sz w:val="28"/>
          <w:szCs w:val="28"/>
          <w:lang w:val="en-US"/>
        </w:rPr>
        <w:t>The main excess is concentrated in the Northern energy zone - the key area of the Company's operations. This leads to increased competition and an increased role of competencies for work in a competitive environment, currently limited in Samruk-Energ</w:t>
      </w:r>
      <w:r>
        <w:rPr>
          <w:sz w:val="28"/>
          <w:szCs w:val="28"/>
          <w:lang w:val="en-US"/>
        </w:rPr>
        <w:t>y</w:t>
      </w:r>
      <w:r w:rsidRPr="004E3873">
        <w:rPr>
          <w:sz w:val="28"/>
          <w:szCs w:val="28"/>
          <w:lang w:val="en-US"/>
        </w:rPr>
        <w:t>.</w:t>
      </w:r>
    </w:p>
    <w:p w14:paraId="02EF2E45" w14:textId="77777777" w:rsidR="0010743D" w:rsidRPr="00165E3A" w:rsidRDefault="0010743D" w:rsidP="0010743D">
      <w:pPr>
        <w:pStyle w:val="af"/>
        <w:ind w:left="0" w:firstLine="720"/>
        <w:rPr>
          <w:sz w:val="28"/>
          <w:szCs w:val="28"/>
          <w:lang w:val="en-US"/>
        </w:rPr>
      </w:pPr>
      <w:r w:rsidRPr="00165E3A">
        <w:rPr>
          <w:sz w:val="28"/>
          <w:szCs w:val="28"/>
          <w:lang w:val="en-US"/>
        </w:rPr>
        <w:t>Much of the generation in the RK is related, that is, supplying electricity to affiliated companies. Power blocks in the associated generation are generally characterized by a high level of loading compared to power plants operating in the free market and have a guaranteed sales market. The development of associated generation limits the Company's market opportunities for expanding sales (active competitors, insufficient competencies, high tariffs for interregional transmission of electricity).</w:t>
      </w:r>
    </w:p>
    <w:p w14:paraId="2CCEB707" w14:textId="77777777" w:rsidR="0010743D" w:rsidRPr="00165E3A" w:rsidRDefault="0010743D" w:rsidP="0010743D">
      <w:pPr>
        <w:pStyle w:val="af"/>
        <w:ind w:left="0" w:firstLine="720"/>
        <w:rPr>
          <w:rStyle w:val="s0"/>
          <w:color w:val="auto"/>
          <w:sz w:val="28"/>
          <w:szCs w:val="28"/>
          <w:lang w:val="en-US"/>
        </w:rPr>
      </w:pPr>
    </w:p>
    <w:p w14:paraId="11505699" w14:textId="77777777" w:rsidR="0010743D" w:rsidRPr="00A15464" w:rsidRDefault="0010743D" w:rsidP="0010743D">
      <w:pPr>
        <w:pStyle w:val="af"/>
        <w:numPr>
          <w:ilvl w:val="0"/>
          <w:numId w:val="84"/>
        </w:numPr>
        <w:tabs>
          <w:tab w:val="left" w:pos="1134"/>
        </w:tabs>
        <w:rPr>
          <w:sz w:val="28"/>
          <w:szCs w:val="28"/>
          <w:lang w:val="en-US"/>
        </w:rPr>
      </w:pPr>
      <w:r w:rsidRPr="00A15464">
        <w:rPr>
          <w:sz w:val="28"/>
          <w:szCs w:val="28"/>
          <w:lang w:val="en-US"/>
        </w:rPr>
        <w:t>Decrease in sales volumes of coal</w:t>
      </w:r>
    </w:p>
    <w:p w14:paraId="5216E7E6" w14:textId="77777777" w:rsidR="0010743D" w:rsidRPr="00A15464" w:rsidRDefault="0010743D" w:rsidP="0010743D">
      <w:pPr>
        <w:pStyle w:val="af"/>
        <w:ind w:left="0" w:firstLine="720"/>
        <w:rPr>
          <w:rStyle w:val="s0"/>
          <w:color w:val="auto"/>
          <w:sz w:val="28"/>
          <w:szCs w:val="28"/>
          <w:lang w:val="en-US"/>
        </w:rPr>
      </w:pPr>
      <w:r w:rsidRPr="00A15464">
        <w:rPr>
          <w:rStyle w:val="s0"/>
          <w:color w:val="auto"/>
          <w:sz w:val="28"/>
          <w:szCs w:val="28"/>
          <w:lang w:val="en-US"/>
        </w:rPr>
        <w:t>The decrease in the loading of own stations operating on Ekibastuz coal negatively affects the volumes of coal sales. The potential for growth in the consumption of Ekibastuz coal by third-party consumers in Kazakhstan is limited, and the volumes of supplies to Russia are declining, including due to the partial transfer of Russian coal stations to domestic coal or natural gas.</w:t>
      </w:r>
    </w:p>
    <w:p w14:paraId="53CB44DC" w14:textId="77777777" w:rsidR="0010743D" w:rsidRPr="00A15464" w:rsidRDefault="0010743D" w:rsidP="0010743D">
      <w:pPr>
        <w:pStyle w:val="af"/>
        <w:numPr>
          <w:ilvl w:val="0"/>
          <w:numId w:val="84"/>
        </w:numPr>
        <w:tabs>
          <w:tab w:val="left" w:pos="1134"/>
        </w:tabs>
        <w:rPr>
          <w:sz w:val="28"/>
          <w:szCs w:val="28"/>
          <w:lang w:val="en-US"/>
        </w:rPr>
      </w:pPr>
      <w:r w:rsidRPr="00A15464">
        <w:rPr>
          <w:sz w:val="28"/>
          <w:szCs w:val="28"/>
          <w:lang w:val="en-US"/>
        </w:rPr>
        <w:t>Tougher environmental requirements</w:t>
      </w:r>
    </w:p>
    <w:p w14:paraId="381D91C0" w14:textId="77777777" w:rsidR="0010743D" w:rsidRPr="00A15464" w:rsidRDefault="0010743D" w:rsidP="0010743D">
      <w:pPr>
        <w:ind w:firstLine="720"/>
        <w:contextualSpacing/>
        <w:jc w:val="both"/>
        <w:rPr>
          <w:rStyle w:val="s0"/>
          <w:sz w:val="28"/>
          <w:szCs w:val="28"/>
        </w:rPr>
      </w:pPr>
      <w:r w:rsidRPr="00A15464">
        <w:rPr>
          <w:rStyle w:val="s0"/>
          <w:sz w:val="28"/>
          <w:szCs w:val="28"/>
        </w:rPr>
        <w:t>Currently, there is a steady trend in the world to reduce the level of environmental pollution. The commitments made by the Republic of Kazakhstan, as an active participant in international relations in the field of ecology, and Samruk-Energo, as an environmentally and socially responsible company, determine the need for a proactive response to trends in the field of environmental protection.</w:t>
      </w:r>
    </w:p>
    <w:p w14:paraId="616D46D1" w14:textId="77777777" w:rsidR="0010743D" w:rsidRPr="00A15464" w:rsidRDefault="0010743D" w:rsidP="0010743D">
      <w:pPr>
        <w:ind w:firstLine="720"/>
        <w:contextualSpacing/>
        <w:jc w:val="both"/>
        <w:rPr>
          <w:rStyle w:val="s0"/>
          <w:sz w:val="28"/>
          <w:szCs w:val="28"/>
        </w:rPr>
      </w:pPr>
    </w:p>
    <w:p w14:paraId="3842B87C" w14:textId="77777777" w:rsidR="0010743D" w:rsidRPr="00A15464" w:rsidRDefault="0010743D" w:rsidP="0010743D">
      <w:pPr>
        <w:pStyle w:val="af"/>
        <w:numPr>
          <w:ilvl w:val="0"/>
          <w:numId w:val="84"/>
        </w:numPr>
        <w:tabs>
          <w:tab w:val="left" w:pos="1134"/>
        </w:tabs>
        <w:rPr>
          <w:sz w:val="28"/>
          <w:szCs w:val="28"/>
          <w:lang w:val="en-US"/>
        </w:rPr>
      </w:pPr>
      <w:r w:rsidRPr="00A15464">
        <w:rPr>
          <w:sz w:val="28"/>
          <w:szCs w:val="28"/>
          <w:lang w:val="en-US"/>
        </w:rPr>
        <w:t>Changes in the regulatory environment for the development of renewable energy sources</w:t>
      </w:r>
    </w:p>
    <w:p w14:paraId="72AC50D9" w14:textId="77777777" w:rsidR="0010743D" w:rsidRPr="00A15464" w:rsidRDefault="0010743D" w:rsidP="0010743D">
      <w:pPr>
        <w:ind w:firstLine="720"/>
        <w:contextualSpacing/>
        <w:jc w:val="both"/>
        <w:rPr>
          <w:rStyle w:val="s0"/>
          <w:sz w:val="28"/>
          <w:szCs w:val="28"/>
        </w:rPr>
      </w:pPr>
      <w:r w:rsidRPr="00A15464">
        <w:rPr>
          <w:rStyle w:val="s0"/>
          <w:sz w:val="28"/>
          <w:szCs w:val="28"/>
        </w:rPr>
        <w:t>In 2017, the state policy in the field of supporting the use of renewable energy has been radically changed. The mechanism of auction tenders for the construction of renewable energy objects was introduced. Auction auctions are held on the principle of reducing the price of electricity, starting from the established marginal auction prices, for participation in which it is necessary to make financial provision.</w:t>
      </w:r>
    </w:p>
    <w:p w14:paraId="57A692EF" w14:textId="77777777" w:rsidR="0010743D" w:rsidRPr="00A15464" w:rsidRDefault="0010743D" w:rsidP="0010743D">
      <w:pPr>
        <w:pStyle w:val="af"/>
        <w:tabs>
          <w:tab w:val="left" w:pos="1134"/>
        </w:tabs>
        <w:rPr>
          <w:lang w:val="en-US"/>
        </w:rPr>
      </w:pPr>
    </w:p>
    <w:p w14:paraId="2C5FCFA4" w14:textId="77777777" w:rsidR="0010743D" w:rsidRPr="00A15464" w:rsidRDefault="0010743D" w:rsidP="0010743D">
      <w:pPr>
        <w:pStyle w:val="af"/>
        <w:numPr>
          <w:ilvl w:val="0"/>
          <w:numId w:val="84"/>
        </w:numPr>
        <w:tabs>
          <w:tab w:val="left" w:pos="1134"/>
        </w:tabs>
        <w:rPr>
          <w:sz w:val="28"/>
          <w:szCs w:val="28"/>
          <w:lang w:val="en-US"/>
        </w:rPr>
      </w:pPr>
      <w:r w:rsidRPr="00A15464">
        <w:rPr>
          <w:sz w:val="28"/>
          <w:szCs w:val="28"/>
          <w:lang w:val="en-US"/>
        </w:rPr>
        <w:t>Digitalization of business</w:t>
      </w:r>
    </w:p>
    <w:p w14:paraId="72AD80DF" w14:textId="77777777" w:rsidR="0010743D" w:rsidRPr="00A15464" w:rsidRDefault="0010743D" w:rsidP="0010743D">
      <w:pPr>
        <w:ind w:firstLine="720"/>
        <w:contextualSpacing/>
        <w:jc w:val="both"/>
        <w:rPr>
          <w:rStyle w:val="s0"/>
          <w:sz w:val="28"/>
          <w:szCs w:val="28"/>
        </w:rPr>
      </w:pPr>
      <w:r w:rsidRPr="00A15464">
        <w:rPr>
          <w:rStyle w:val="s0"/>
          <w:sz w:val="28"/>
          <w:szCs w:val="28"/>
        </w:rPr>
        <w:t>Currently, there is a trend in the world for digitalization of production and operational processes, which contributes to optimization of time costs, increase of operational efficiency and development of analytical data obtained in automated mode.</w:t>
      </w:r>
    </w:p>
    <w:p w14:paraId="224A6E37" w14:textId="77777777" w:rsidR="00B60E3C" w:rsidRPr="0010743D" w:rsidRDefault="00B60E3C" w:rsidP="00B60E3C">
      <w:pPr>
        <w:jc w:val="both"/>
        <w:rPr>
          <w:color w:val="000000"/>
          <w:sz w:val="28"/>
          <w:szCs w:val="28"/>
        </w:rPr>
      </w:pPr>
    </w:p>
    <w:bookmarkEnd w:id="3"/>
    <w:p w14:paraId="1C7305F4" w14:textId="4A2EB410" w:rsidR="00B60E3C" w:rsidRPr="005669FF" w:rsidRDefault="0010743D" w:rsidP="00B60E3C">
      <w:pPr>
        <w:pStyle w:val="af"/>
        <w:numPr>
          <w:ilvl w:val="2"/>
          <w:numId w:val="78"/>
        </w:numPr>
        <w:ind w:left="0" w:firstLine="709"/>
        <w:outlineLvl w:val="2"/>
        <w:rPr>
          <w:sz w:val="28"/>
          <w:szCs w:val="28"/>
        </w:rPr>
      </w:pPr>
      <w:r>
        <w:rPr>
          <w:sz w:val="28"/>
          <w:szCs w:val="28"/>
          <w:lang w:val="en-US"/>
        </w:rPr>
        <w:lastRenderedPageBreak/>
        <w:t>Key internal challenges</w:t>
      </w:r>
    </w:p>
    <w:p w14:paraId="7CBEB256" w14:textId="77777777" w:rsidR="0010743D" w:rsidRDefault="0010743D" w:rsidP="0010743D">
      <w:pPr>
        <w:pStyle w:val="af"/>
        <w:ind w:left="709"/>
        <w:outlineLvl w:val="2"/>
        <w:rPr>
          <w:sz w:val="28"/>
          <w:szCs w:val="28"/>
          <w:lang w:val="en-US"/>
        </w:rPr>
      </w:pPr>
    </w:p>
    <w:p w14:paraId="3ACC8175" w14:textId="77777777" w:rsidR="0010743D" w:rsidRPr="00ED7A2F" w:rsidRDefault="0010743D" w:rsidP="0010743D">
      <w:pPr>
        <w:pStyle w:val="af"/>
        <w:numPr>
          <w:ilvl w:val="0"/>
          <w:numId w:val="44"/>
        </w:numPr>
        <w:tabs>
          <w:tab w:val="left" w:pos="1134"/>
        </w:tabs>
        <w:ind w:left="0" w:firstLine="720"/>
        <w:rPr>
          <w:bCs/>
          <w:sz w:val="28"/>
          <w:szCs w:val="28"/>
          <w:lang w:val="en-US"/>
        </w:rPr>
      </w:pPr>
      <w:r w:rsidRPr="00ED7A2F">
        <w:rPr>
          <w:bCs/>
          <w:sz w:val="28"/>
          <w:szCs w:val="28"/>
          <w:lang w:val="en-US"/>
        </w:rPr>
        <w:t>Realization of the plans of the Government of the Republic of Kazakhstan on privatization of the Company's assets.</w:t>
      </w:r>
    </w:p>
    <w:p w14:paraId="528F34DA" w14:textId="77777777" w:rsidR="0010743D" w:rsidRPr="00165E3A" w:rsidRDefault="0010743D" w:rsidP="0010743D">
      <w:pPr>
        <w:pStyle w:val="af"/>
        <w:ind w:left="0" w:firstLine="720"/>
        <w:rPr>
          <w:sz w:val="28"/>
          <w:szCs w:val="28"/>
          <w:lang w:val="en-US"/>
        </w:rPr>
      </w:pPr>
      <w:r w:rsidRPr="00ED7A2F">
        <w:rPr>
          <w:sz w:val="28"/>
          <w:szCs w:val="28"/>
          <w:lang w:val="en-US"/>
        </w:rPr>
        <w:t>Within the framework of a comprehensive privatization plan for 2016-2020, a part of the assets is planned to be privatized by a group of Samruk-Energ</w:t>
      </w:r>
      <w:r>
        <w:rPr>
          <w:sz w:val="28"/>
          <w:szCs w:val="28"/>
          <w:lang w:val="en-US"/>
        </w:rPr>
        <w:t>y</w:t>
      </w:r>
      <w:r w:rsidRPr="00ED7A2F">
        <w:rPr>
          <w:sz w:val="28"/>
          <w:szCs w:val="28"/>
          <w:lang w:val="en-US"/>
        </w:rPr>
        <w:t xml:space="preserve"> companies. </w:t>
      </w:r>
      <w:r w:rsidRPr="00165E3A">
        <w:rPr>
          <w:sz w:val="28"/>
          <w:szCs w:val="28"/>
          <w:lang w:val="en-US"/>
        </w:rPr>
        <w:t>To maintain the value of the Company, it is necessary to take a number of measures to ensure the sale of these assets at a fair market price.</w:t>
      </w:r>
    </w:p>
    <w:p w14:paraId="5AEB76BF" w14:textId="77777777" w:rsidR="0010743D" w:rsidRPr="00ED7A2F" w:rsidRDefault="0010743D" w:rsidP="0010743D">
      <w:pPr>
        <w:pStyle w:val="af"/>
        <w:numPr>
          <w:ilvl w:val="0"/>
          <w:numId w:val="44"/>
        </w:numPr>
        <w:tabs>
          <w:tab w:val="left" w:pos="1134"/>
        </w:tabs>
        <w:ind w:left="0" w:firstLine="720"/>
        <w:rPr>
          <w:bCs/>
          <w:sz w:val="28"/>
          <w:szCs w:val="28"/>
          <w:lang w:val="en-US"/>
        </w:rPr>
      </w:pPr>
      <w:r w:rsidRPr="00ED7A2F">
        <w:rPr>
          <w:bCs/>
          <w:sz w:val="28"/>
          <w:szCs w:val="28"/>
          <w:lang w:val="en-US"/>
        </w:rPr>
        <w:t>Necessity of cardinal increase of the Company's operational efficiency and growth of the ROA</w:t>
      </w:r>
      <w:r>
        <w:rPr>
          <w:bCs/>
          <w:sz w:val="28"/>
          <w:szCs w:val="28"/>
          <w:lang w:val="en-US"/>
        </w:rPr>
        <w:t>CE</w:t>
      </w:r>
      <w:r w:rsidRPr="00ED7A2F">
        <w:rPr>
          <w:bCs/>
          <w:sz w:val="28"/>
          <w:szCs w:val="28"/>
          <w:lang w:val="en-US"/>
        </w:rPr>
        <w:t xml:space="preserve"> indicator.</w:t>
      </w:r>
    </w:p>
    <w:p w14:paraId="16375847" w14:textId="77777777" w:rsidR="0010743D" w:rsidRPr="00ED7A2F" w:rsidRDefault="0010743D" w:rsidP="0010743D">
      <w:pPr>
        <w:pStyle w:val="af"/>
        <w:numPr>
          <w:ilvl w:val="0"/>
          <w:numId w:val="44"/>
        </w:numPr>
        <w:tabs>
          <w:tab w:val="left" w:pos="1134"/>
        </w:tabs>
        <w:ind w:left="0" w:firstLine="720"/>
        <w:rPr>
          <w:bCs/>
          <w:sz w:val="28"/>
          <w:szCs w:val="28"/>
          <w:lang w:val="en-US"/>
        </w:rPr>
      </w:pPr>
      <w:r w:rsidRPr="00ED7A2F">
        <w:rPr>
          <w:bCs/>
          <w:sz w:val="28"/>
          <w:szCs w:val="28"/>
          <w:lang w:val="en-US"/>
        </w:rPr>
        <w:t>High level of debt burden on the Company, due to the implementation of the investment program.</w:t>
      </w:r>
    </w:p>
    <w:p w14:paraId="64425BEE" w14:textId="77777777" w:rsidR="0010743D" w:rsidRPr="00ED7A2F" w:rsidRDefault="0010743D" w:rsidP="0010743D">
      <w:pPr>
        <w:pStyle w:val="af"/>
        <w:numPr>
          <w:ilvl w:val="0"/>
          <w:numId w:val="44"/>
        </w:numPr>
        <w:tabs>
          <w:tab w:val="left" w:pos="1134"/>
        </w:tabs>
        <w:ind w:left="0" w:firstLine="720"/>
        <w:rPr>
          <w:bCs/>
          <w:sz w:val="28"/>
          <w:szCs w:val="28"/>
          <w:lang w:val="en-US"/>
        </w:rPr>
      </w:pPr>
      <w:r w:rsidRPr="00ED7A2F">
        <w:rPr>
          <w:bCs/>
          <w:sz w:val="28"/>
          <w:szCs w:val="28"/>
          <w:lang w:val="en-US"/>
        </w:rPr>
        <w:t>Lack of portfolio / project management in Samruk-Energ</w:t>
      </w:r>
      <w:r>
        <w:rPr>
          <w:bCs/>
          <w:sz w:val="28"/>
          <w:szCs w:val="28"/>
          <w:lang w:val="en-US"/>
        </w:rPr>
        <w:t>y</w:t>
      </w:r>
      <w:r w:rsidRPr="00ED7A2F">
        <w:rPr>
          <w:bCs/>
          <w:sz w:val="28"/>
          <w:szCs w:val="28"/>
          <w:lang w:val="en-US"/>
        </w:rPr>
        <w:t>.</w:t>
      </w:r>
    </w:p>
    <w:p w14:paraId="60CDA5E1" w14:textId="77777777" w:rsidR="0010743D" w:rsidRPr="00ED7A2F" w:rsidRDefault="0010743D" w:rsidP="0010743D">
      <w:pPr>
        <w:pStyle w:val="af"/>
        <w:ind w:left="0" w:firstLine="720"/>
        <w:rPr>
          <w:sz w:val="28"/>
          <w:szCs w:val="28"/>
          <w:lang w:val="en-US"/>
        </w:rPr>
      </w:pPr>
      <w:r w:rsidRPr="00ED7A2F">
        <w:rPr>
          <w:sz w:val="28"/>
          <w:szCs w:val="28"/>
          <w:lang w:val="en-US"/>
        </w:rPr>
        <w:t>The strategic goals and initiatives of this strategy are aimed at resolving the above-mentioned key challenges of the company.</w:t>
      </w:r>
    </w:p>
    <w:p w14:paraId="4C61A292" w14:textId="77777777" w:rsidR="0010743D" w:rsidRDefault="0010743D" w:rsidP="0010743D">
      <w:pPr>
        <w:pStyle w:val="af"/>
        <w:ind w:left="0" w:firstLine="720"/>
        <w:rPr>
          <w:sz w:val="28"/>
          <w:szCs w:val="28"/>
          <w:lang w:val="en-US"/>
        </w:rPr>
      </w:pPr>
      <w:r w:rsidRPr="00ED7A2F">
        <w:rPr>
          <w:sz w:val="28"/>
          <w:szCs w:val="28"/>
          <w:lang w:val="en-US"/>
        </w:rPr>
        <w:t xml:space="preserve">Based on the analysis of the operational environment, internal and external calls, </w:t>
      </w:r>
      <w:r w:rsidRPr="00165E3A">
        <w:rPr>
          <w:rStyle w:val="s0"/>
          <w:color w:val="548DD4" w:themeColor="text2" w:themeTint="99"/>
          <w:sz w:val="28"/>
          <w:szCs w:val="28"/>
          <w:lang w:val="en-US"/>
        </w:rPr>
        <w:t>Table 1</w:t>
      </w:r>
      <w:r w:rsidRPr="00ED7A2F">
        <w:rPr>
          <w:sz w:val="28"/>
          <w:szCs w:val="28"/>
          <w:lang w:val="en-US"/>
        </w:rPr>
        <w:t xml:space="preserve"> presents the Company's SWOT analysis.</w:t>
      </w:r>
    </w:p>
    <w:p w14:paraId="58A6A237" w14:textId="77777777" w:rsidR="0010743D" w:rsidRDefault="0010743D" w:rsidP="0010743D">
      <w:pPr>
        <w:pStyle w:val="af"/>
        <w:ind w:left="709"/>
        <w:outlineLvl w:val="2"/>
        <w:rPr>
          <w:sz w:val="28"/>
          <w:szCs w:val="28"/>
          <w:lang w:val="en-US"/>
        </w:rPr>
      </w:pPr>
    </w:p>
    <w:p w14:paraId="0BA9F665" w14:textId="77777777" w:rsidR="0010743D" w:rsidRPr="00165E3A" w:rsidRDefault="0010743D" w:rsidP="0010743D">
      <w:pPr>
        <w:tabs>
          <w:tab w:val="left" w:pos="851"/>
        </w:tabs>
        <w:ind w:firstLine="709"/>
        <w:jc w:val="both"/>
        <w:rPr>
          <w:i/>
          <w:sz w:val="28"/>
          <w:szCs w:val="28"/>
        </w:rPr>
      </w:pPr>
      <w:bookmarkStart w:id="5" w:name="_Ref423104535"/>
    </w:p>
    <w:p w14:paraId="125E2F13" w14:textId="77777777" w:rsidR="0010743D" w:rsidRPr="00ED7A2F" w:rsidRDefault="0010743D" w:rsidP="0010743D">
      <w:pPr>
        <w:tabs>
          <w:tab w:val="left" w:pos="851"/>
        </w:tabs>
        <w:ind w:firstLine="709"/>
        <w:jc w:val="both"/>
        <w:rPr>
          <w:rStyle w:val="s0"/>
          <w:i/>
          <w:sz w:val="28"/>
          <w:szCs w:val="28"/>
        </w:rPr>
      </w:pPr>
      <w:r>
        <w:rPr>
          <w:i/>
          <w:sz w:val="28"/>
          <w:szCs w:val="28"/>
        </w:rPr>
        <w:t>Table</w:t>
      </w:r>
      <w:r w:rsidRPr="005669FF">
        <w:rPr>
          <w:i/>
          <w:sz w:val="28"/>
          <w:szCs w:val="28"/>
          <w:lang w:val="ru-RU"/>
        </w:rPr>
        <w:t xml:space="preserve"> </w:t>
      </w:r>
      <w:r w:rsidRPr="005669FF">
        <w:rPr>
          <w:i/>
          <w:sz w:val="28"/>
          <w:szCs w:val="28"/>
          <w:lang w:val="ru-RU"/>
        </w:rPr>
        <w:fldChar w:fldCharType="begin"/>
      </w:r>
      <w:r w:rsidRPr="005669FF">
        <w:rPr>
          <w:i/>
          <w:sz w:val="28"/>
          <w:szCs w:val="28"/>
          <w:lang w:val="ru-RU"/>
        </w:rPr>
        <w:instrText xml:space="preserve"> SEQ Таблица \* ARABIC </w:instrText>
      </w:r>
      <w:r w:rsidRPr="005669FF">
        <w:rPr>
          <w:i/>
          <w:sz w:val="28"/>
          <w:szCs w:val="28"/>
          <w:lang w:val="ru-RU"/>
        </w:rPr>
        <w:fldChar w:fldCharType="separate"/>
      </w:r>
      <w:r w:rsidR="00302D0A">
        <w:rPr>
          <w:i/>
          <w:noProof/>
          <w:sz w:val="28"/>
          <w:szCs w:val="28"/>
          <w:lang w:val="ru-RU"/>
        </w:rPr>
        <w:t>1</w:t>
      </w:r>
      <w:r w:rsidRPr="005669FF">
        <w:rPr>
          <w:i/>
          <w:sz w:val="28"/>
          <w:szCs w:val="28"/>
          <w:lang w:val="ru-RU"/>
        </w:rPr>
        <w:fldChar w:fldCharType="end"/>
      </w:r>
      <w:bookmarkEnd w:id="5"/>
      <w:r w:rsidRPr="005669FF">
        <w:rPr>
          <w:i/>
          <w:sz w:val="28"/>
          <w:szCs w:val="28"/>
          <w:lang w:val="ru-RU"/>
        </w:rPr>
        <w:t xml:space="preserve">. </w:t>
      </w:r>
      <w:r w:rsidRPr="005669FF">
        <w:rPr>
          <w:rStyle w:val="s0"/>
          <w:i/>
          <w:sz w:val="28"/>
          <w:szCs w:val="28"/>
          <w:lang w:val="ru-RU"/>
        </w:rPr>
        <w:t>SWOT-</w:t>
      </w:r>
      <w:r>
        <w:rPr>
          <w:rStyle w:val="s0"/>
          <w:i/>
          <w:sz w:val="28"/>
          <w:szCs w:val="28"/>
        </w:rPr>
        <w:t>analysis</w:t>
      </w:r>
    </w:p>
    <w:tbl>
      <w:tblPr>
        <w:tblW w:w="9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1"/>
        <w:gridCol w:w="4586"/>
      </w:tblGrid>
      <w:tr w:rsidR="0010743D" w:rsidRPr="005669FF" w14:paraId="6DF18AA6" w14:textId="77777777" w:rsidTr="00BA060A">
        <w:trPr>
          <w:trHeight w:val="435"/>
          <w:jc w:val="center"/>
        </w:trPr>
        <w:tc>
          <w:tcPr>
            <w:tcW w:w="4871" w:type="dxa"/>
            <w:shd w:val="clear" w:color="auto" w:fill="D9D9D9" w:themeFill="background1" w:themeFillShade="D9"/>
            <w:vAlign w:val="center"/>
          </w:tcPr>
          <w:p w14:paraId="4240B016" w14:textId="77777777" w:rsidR="0010743D" w:rsidRPr="00ED7A2F" w:rsidRDefault="0010743D" w:rsidP="00BA060A">
            <w:pPr>
              <w:jc w:val="center"/>
              <w:rPr>
                <w:rStyle w:val="s0"/>
                <w:b/>
                <w:bCs/>
                <w:sz w:val="28"/>
              </w:rPr>
            </w:pPr>
            <w:r>
              <w:rPr>
                <w:rStyle w:val="s0"/>
                <w:b/>
                <w:bCs/>
                <w:sz w:val="28"/>
              </w:rPr>
              <w:t>Strengths</w:t>
            </w:r>
          </w:p>
        </w:tc>
        <w:tc>
          <w:tcPr>
            <w:tcW w:w="4586" w:type="dxa"/>
            <w:shd w:val="clear" w:color="auto" w:fill="D9D9D9" w:themeFill="background1" w:themeFillShade="D9"/>
            <w:vAlign w:val="center"/>
          </w:tcPr>
          <w:p w14:paraId="46B02112" w14:textId="77777777" w:rsidR="0010743D" w:rsidRPr="00ED7A2F" w:rsidRDefault="0010743D" w:rsidP="00BA060A">
            <w:pPr>
              <w:jc w:val="center"/>
              <w:rPr>
                <w:rStyle w:val="s0"/>
                <w:b/>
                <w:bCs/>
                <w:sz w:val="28"/>
              </w:rPr>
            </w:pPr>
            <w:r>
              <w:rPr>
                <w:rStyle w:val="s0"/>
                <w:b/>
                <w:bCs/>
                <w:sz w:val="28"/>
              </w:rPr>
              <w:t>Weaknesses</w:t>
            </w:r>
          </w:p>
        </w:tc>
      </w:tr>
      <w:tr w:rsidR="0010743D" w:rsidRPr="005669FF" w14:paraId="55798586" w14:textId="77777777" w:rsidTr="00BA060A">
        <w:trPr>
          <w:trHeight w:val="2257"/>
          <w:jc w:val="center"/>
        </w:trPr>
        <w:tc>
          <w:tcPr>
            <w:tcW w:w="4871" w:type="dxa"/>
            <w:vAlign w:val="center"/>
          </w:tcPr>
          <w:p w14:paraId="6660FDB6" w14:textId="77777777" w:rsidR="0010743D" w:rsidRPr="00ED7A2F" w:rsidRDefault="0010743D" w:rsidP="00BA060A">
            <w:pPr>
              <w:pStyle w:val="aff2"/>
              <w:numPr>
                <w:ilvl w:val="0"/>
                <w:numId w:val="37"/>
              </w:numPr>
              <w:spacing w:before="0" w:beforeAutospacing="0" w:after="0" w:afterAutospacing="0"/>
              <w:ind w:left="278" w:hanging="284"/>
              <w:jc w:val="both"/>
              <w:rPr>
                <w:rStyle w:val="s0"/>
                <w:sz w:val="28"/>
                <w:lang w:val="en-US" w:eastAsia="en-US"/>
              </w:rPr>
            </w:pPr>
            <w:r w:rsidRPr="00ED7A2F">
              <w:rPr>
                <w:rStyle w:val="s0"/>
                <w:sz w:val="28"/>
                <w:lang w:val="en-US" w:eastAsia="en-US"/>
              </w:rPr>
              <w:t>The presence of large reserves of thermal coal with a low production cost</w:t>
            </w:r>
          </w:p>
          <w:p w14:paraId="31F20F40" w14:textId="77777777" w:rsidR="0010743D" w:rsidRPr="00ED7A2F" w:rsidRDefault="0010743D" w:rsidP="00BA060A">
            <w:pPr>
              <w:pStyle w:val="aff2"/>
              <w:numPr>
                <w:ilvl w:val="0"/>
                <w:numId w:val="37"/>
              </w:numPr>
              <w:spacing w:before="0" w:beforeAutospacing="0" w:after="0" w:afterAutospacing="0"/>
              <w:ind w:left="278" w:hanging="284"/>
              <w:jc w:val="both"/>
              <w:rPr>
                <w:rStyle w:val="s0"/>
                <w:sz w:val="28"/>
                <w:lang w:val="en-US" w:eastAsia="en-US"/>
              </w:rPr>
            </w:pPr>
            <w:r w:rsidRPr="00ED7A2F">
              <w:rPr>
                <w:rStyle w:val="s0"/>
                <w:sz w:val="28"/>
                <w:lang w:val="en-US" w:eastAsia="en-US"/>
              </w:rPr>
              <w:t>Effective energy capacities relative to the general level of depreciation of capacities in the Republic of Kazakhstan</w:t>
            </w:r>
          </w:p>
          <w:p w14:paraId="2E3FE5D0" w14:textId="77777777" w:rsidR="0010743D" w:rsidRPr="00ED7A2F" w:rsidRDefault="0010743D" w:rsidP="00BA060A">
            <w:pPr>
              <w:pStyle w:val="aff2"/>
              <w:numPr>
                <w:ilvl w:val="0"/>
                <w:numId w:val="37"/>
              </w:numPr>
              <w:spacing w:before="0" w:beforeAutospacing="0" w:after="0" w:afterAutospacing="0"/>
              <w:ind w:left="278" w:hanging="284"/>
              <w:jc w:val="both"/>
              <w:rPr>
                <w:rStyle w:val="s0"/>
                <w:sz w:val="28"/>
                <w:lang w:val="en-US" w:eastAsia="en-US"/>
              </w:rPr>
            </w:pPr>
            <w:r w:rsidRPr="00ED7A2F">
              <w:rPr>
                <w:rStyle w:val="s0"/>
                <w:sz w:val="28"/>
                <w:lang w:val="en-US" w:eastAsia="en-US"/>
              </w:rPr>
              <w:t>Support from the state and the Fund</w:t>
            </w:r>
          </w:p>
        </w:tc>
        <w:tc>
          <w:tcPr>
            <w:tcW w:w="4586" w:type="dxa"/>
            <w:vAlign w:val="center"/>
          </w:tcPr>
          <w:p w14:paraId="6460350D" w14:textId="77777777" w:rsidR="0010743D" w:rsidRPr="00ED7A2F" w:rsidRDefault="0010743D" w:rsidP="00BA060A">
            <w:pPr>
              <w:pStyle w:val="aff2"/>
              <w:numPr>
                <w:ilvl w:val="0"/>
                <w:numId w:val="38"/>
              </w:numPr>
              <w:spacing w:before="0" w:beforeAutospacing="0" w:after="0" w:afterAutospacing="0"/>
              <w:ind w:left="243" w:hanging="283"/>
              <w:jc w:val="both"/>
              <w:rPr>
                <w:rStyle w:val="s0"/>
                <w:sz w:val="28"/>
                <w:lang w:val="en-US" w:eastAsia="en-US"/>
              </w:rPr>
            </w:pPr>
            <w:r w:rsidRPr="00ED7A2F">
              <w:rPr>
                <w:rStyle w:val="s0"/>
                <w:sz w:val="28"/>
                <w:lang w:val="en-US" w:eastAsia="en-US"/>
              </w:rPr>
              <w:t>Low utilization factor of installed capacity</w:t>
            </w:r>
          </w:p>
          <w:p w14:paraId="59E0216B" w14:textId="77777777" w:rsidR="0010743D" w:rsidRPr="00ED7A2F" w:rsidRDefault="0010743D" w:rsidP="00BA060A">
            <w:pPr>
              <w:pStyle w:val="aff2"/>
              <w:numPr>
                <w:ilvl w:val="0"/>
                <w:numId w:val="38"/>
              </w:numPr>
              <w:spacing w:before="0" w:beforeAutospacing="0" w:after="0" w:afterAutospacing="0"/>
              <w:ind w:left="243" w:hanging="283"/>
              <w:jc w:val="both"/>
              <w:rPr>
                <w:rStyle w:val="s0"/>
                <w:sz w:val="28"/>
                <w:lang w:val="en-US" w:eastAsia="en-US"/>
              </w:rPr>
            </w:pPr>
            <w:r w:rsidRPr="00ED7A2F">
              <w:rPr>
                <w:rStyle w:val="s0"/>
                <w:sz w:val="28"/>
                <w:lang w:val="en-US" w:eastAsia="en-US"/>
              </w:rPr>
              <w:t>High level of debt load</w:t>
            </w:r>
          </w:p>
          <w:p w14:paraId="066EDCB8" w14:textId="77777777" w:rsidR="0010743D" w:rsidRDefault="0010743D" w:rsidP="00BA060A">
            <w:pPr>
              <w:pStyle w:val="aff2"/>
              <w:numPr>
                <w:ilvl w:val="0"/>
                <w:numId w:val="38"/>
              </w:numPr>
              <w:spacing w:before="0" w:beforeAutospacing="0" w:after="0" w:afterAutospacing="0"/>
              <w:ind w:left="243" w:hanging="283"/>
              <w:jc w:val="both"/>
              <w:rPr>
                <w:rStyle w:val="s0"/>
                <w:sz w:val="28"/>
                <w:lang w:eastAsia="en-US"/>
              </w:rPr>
            </w:pPr>
            <w:r w:rsidRPr="00ED7A2F">
              <w:rPr>
                <w:rStyle w:val="s0"/>
                <w:sz w:val="28"/>
                <w:lang w:eastAsia="en-US"/>
              </w:rPr>
              <w:t>Low cost management opportunities</w:t>
            </w:r>
          </w:p>
          <w:p w14:paraId="66161FF6" w14:textId="77777777" w:rsidR="0010743D" w:rsidRDefault="0010743D" w:rsidP="00BA060A">
            <w:pPr>
              <w:pStyle w:val="aff2"/>
              <w:spacing w:before="0" w:beforeAutospacing="0" w:after="0" w:afterAutospacing="0"/>
              <w:ind w:left="243"/>
              <w:jc w:val="both"/>
              <w:rPr>
                <w:rStyle w:val="s0"/>
                <w:sz w:val="28"/>
                <w:lang w:eastAsia="en-US"/>
              </w:rPr>
            </w:pPr>
          </w:p>
          <w:p w14:paraId="79D50524" w14:textId="77777777" w:rsidR="0010743D" w:rsidRDefault="0010743D" w:rsidP="00BA060A">
            <w:pPr>
              <w:pStyle w:val="aff2"/>
              <w:spacing w:before="0" w:beforeAutospacing="0" w:after="0" w:afterAutospacing="0"/>
              <w:ind w:left="243"/>
              <w:jc w:val="both"/>
              <w:rPr>
                <w:rStyle w:val="s0"/>
                <w:sz w:val="28"/>
                <w:lang w:eastAsia="en-US"/>
              </w:rPr>
            </w:pPr>
          </w:p>
          <w:p w14:paraId="7C33420A" w14:textId="77777777" w:rsidR="0010743D" w:rsidRPr="005669FF" w:rsidRDefault="0010743D" w:rsidP="00BA060A">
            <w:pPr>
              <w:pStyle w:val="aff2"/>
              <w:spacing w:before="0" w:beforeAutospacing="0" w:after="0" w:afterAutospacing="0"/>
              <w:ind w:left="243"/>
              <w:jc w:val="both"/>
              <w:rPr>
                <w:rStyle w:val="s0"/>
                <w:sz w:val="28"/>
                <w:lang w:eastAsia="en-US"/>
              </w:rPr>
            </w:pPr>
          </w:p>
        </w:tc>
      </w:tr>
      <w:tr w:rsidR="0010743D" w:rsidRPr="005669FF" w14:paraId="4CE5164D" w14:textId="77777777" w:rsidTr="00BA060A">
        <w:trPr>
          <w:trHeight w:val="417"/>
          <w:jc w:val="center"/>
        </w:trPr>
        <w:tc>
          <w:tcPr>
            <w:tcW w:w="4871" w:type="dxa"/>
            <w:shd w:val="clear" w:color="auto" w:fill="D9D9D9" w:themeFill="background1" w:themeFillShade="D9"/>
            <w:vAlign w:val="center"/>
          </w:tcPr>
          <w:p w14:paraId="32044451" w14:textId="77777777" w:rsidR="0010743D" w:rsidRPr="00ED7A2F" w:rsidRDefault="0010743D" w:rsidP="00BA060A">
            <w:pPr>
              <w:jc w:val="center"/>
              <w:rPr>
                <w:rStyle w:val="s0"/>
                <w:b/>
                <w:bCs/>
                <w:sz w:val="28"/>
              </w:rPr>
            </w:pPr>
            <w:r>
              <w:rPr>
                <w:rStyle w:val="s0"/>
                <w:b/>
                <w:bCs/>
                <w:sz w:val="28"/>
              </w:rPr>
              <w:t>Opportunities</w:t>
            </w:r>
          </w:p>
        </w:tc>
        <w:tc>
          <w:tcPr>
            <w:tcW w:w="4586" w:type="dxa"/>
            <w:shd w:val="clear" w:color="auto" w:fill="D9D9D9" w:themeFill="background1" w:themeFillShade="D9"/>
            <w:vAlign w:val="center"/>
          </w:tcPr>
          <w:p w14:paraId="68BD9AB6" w14:textId="77777777" w:rsidR="0010743D" w:rsidRPr="00ED7A2F" w:rsidRDefault="0010743D" w:rsidP="00BA060A">
            <w:pPr>
              <w:jc w:val="center"/>
              <w:rPr>
                <w:rStyle w:val="s0"/>
                <w:b/>
                <w:bCs/>
                <w:sz w:val="28"/>
              </w:rPr>
            </w:pPr>
            <w:r>
              <w:rPr>
                <w:rStyle w:val="s0"/>
                <w:b/>
                <w:bCs/>
                <w:sz w:val="28"/>
              </w:rPr>
              <w:t xml:space="preserve">Threats </w:t>
            </w:r>
          </w:p>
        </w:tc>
      </w:tr>
      <w:tr w:rsidR="0010743D" w:rsidRPr="00860D16" w14:paraId="51DA716A" w14:textId="77777777" w:rsidTr="00BA060A">
        <w:trPr>
          <w:trHeight w:val="417"/>
          <w:jc w:val="center"/>
        </w:trPr>
        <w:tc>
          <w:tcPr>
            <w:tcW w:w="4871" w:type="dxa"/>
            <w:vAlign w:val="center"/>
          </w:tcPr>
          <w:p w14:paraId="0B956E2E" w14:textId="77777777" w:rsidR="0010743D" w:rsidRPr="00860D16" w:rsidRDefault="0010743D" w:rsidP="00BA060A">
            <w:pPr>
              <w:pStyle w:val="aff2"/>
              <w:numPr>
                <w:ilvl w:val="0"/>
                <w:numId w:val="39"/>
              </w:numPr>
              <w:spacing w:before="0" w:beforeAutospacing="0" w:after="0" w:afterAutospacing="0"/>
              <w:ind w:left="277" w:hanging="284"/>
              <w:jc w:val="both"/>
              <w:rPr>
                <w:rStyle w:val="s0"/>
                <w:color w:val="auto"/>
                <w:sz w:val="28"/>
                <w:lang w:val="en-US" w:eastAsia="en-US"/>
              </w:rPr>
            </w:pPr>
            <w:r w:rsidRPr="00860D16">
              <w:rPr>
                <w:rStyle w:val="s0"/>
                <w:color w:val="auto"/>
                <w:sz w:val="28"/>
                <w:lang w:val="en-US" w:eastAsia="en-US"/>
              </w:rPr>
              <w:t>Increase in electricity generation due to annual growth of electricity consumption, increase of competitiveness and implementation of the investment program</w:t>
            </w:r>
          </w:p>
          <w:p w14:paraId="7EB084E4" w14:textId="77777777" w:rsidR="0010743D" w:rsidRPr="00860D16" w:rsidRDefault="0010743D" w:rsidP="00BA060A">
            <w:pPr>
              <w:pStyle w:val="aff2"/>
              <w:numPr>
                <w:ilvl w:val="0"/>
                <w:numId w:val="39"/>
              </w:numPr>
              <w:spacing w:before="0" w:beforeAutospacing="0" w:after="0" w:afterAutospacing="0"/>
              <w:ind w:left="277" w:hanging="284"/>
              <w:jc w:val="both"/>
              <w:rPr>
                <w:rStyle w:val="s0"/>
                <w:color w:val="auto"/>
                <w:sz w:val="28"/>
                <w:lang w:eastAsia="en-US"/>
              </w:rPr>
            </w:pPr>
            <w:r w:rsidRPr="00860D16">
              <w:rPr>
                <w:rStyle w:val="s0"/>
                <w:color w:val="auto"/>
                <w:sz w:val="28"/>
                <w:lang w:eastAsia="en-US"/>
              </w:rPr>
              <w:t>Development of export potential</w:t>
            </w:r>
          </w:p>
          <w:p w14:paraId="54E72925" w14:textId="77777777" w:rsidR="0010743D" w:rsidRPr="00860D16" w:rsidRDefault="0010743D" w:rsidP="00BA060A">
            <w:pPr>
              <w:pStyle w:val="aff2"/>
              <w:numPr>
                <w:ilvl w:val="0"/>
                <w:numId w:val="39"/>
              </w:numPr>
              <w:spacing w:before="0" w:beforeAutospacing="0" w:after="0" w:afterAutospacing="0"/>
              <w:ind w:left="277" w:hanging="284"/>
              <w:jc w:val="both"/>
              <w:rPr>
                <w:rStyle w:val="s0"/>
                <w:color w:val="auto"/>
                <w:sz w:val="28"/>
                <w:lang w:val="en-US" w:eastAsia="en-US"/>
              </w:rPr>
            </w:pPr>
            <w:r w:rsidRPr="00860D16">
              <w:rPr>
                <w:rStyle w:val="s0"/>
                <w:color w:val="auto"/>
                <w:sz w:val="28"/>
                <w:lang w:val="en-US" w:eastAsia="en-US"/>
              </w:rPr>
              <w:t>Optimization of capacity balance in accordance with market demand (TPP, TPP, HPP, RES)</w:t>
            </w:r>
          </w:p>
          <w:p w14:paraId="43225645" w14:textId="77777777" w:rsidR="0010743D" w:rsidRPr="00860D16" w:rsidRDefault="0010743D" w:rsidP="00BA060A">
            <w:pPr>
              <w:pStyle w:val="aff2"/>
              <w:numPr>
                <w:ilvl w:val="0"/>
                <w:numId w:val="39"/>
              </w:numPr>
              <w:spacing w:before="0" w:beforeAutospacing="0" w:after="0" w:afterAutospacing="0"/>
              <w:ind w:left="277" w:hanging="284"/>
              <w:jc w:val="both"/>
              <w:rPr>
                <w:rStyle w:val="s0"/>
                <w:color w:val="auto"/>
                <w:sz w:val="28"/>
                <w:lang w:val="en-US" w:eastAsia="en-US"/>
              </w:rPr>
            </w:pPr>
            <w:r w:rsidRPr="00860D16">
              <w:rPr>
                <w:rStyle w:val="s0"/>
                <w:color w:val="auto"/>
                <w:sz w:val="28"/>
                <w:lang w:val="en-US" w:eastAsia="en-US"/>
              </w:rPr>
              <w:t>Development of renewable energy sources together with a strategic partner</w:t>
            </w:r>
          </w:p>
          <w:p w14:paraId="17546924" w14:textId="77777777" w:rsidR="0010743D" w:rsidRPr="003F130F" w:rsidRDefault="0010743D" w:rsidP="00BA060A">
            <w:pPr>
              <w:pStyle w:val="aff2"/>
              <w:numPr>
                <w:ilvl w:val="0"/>
                <w:numId w:val="39"/>
              </w:numPr>
              <w:spacing w:before="0" w:beforeAutospacing="0" w:after="0" w:afterAutospacing="0"/>
              <w:ind w:left="277" w:hanging="284"/>
              <w:jc w:val="both"/>
              <w:rPr>
                <w:rStyle w:val="s0"/>
                <w:sz w:val="28"/>
                <w:lang w:val="en-US" w:eastAsia="en-US"/>
              </w:rPr>
            </w:pPr>
            <w:r w:rsidRPr="00860D16">
              <w:rPr>
                <w:rStyle w:val="s0"/>
                <w:color w:val="auto"/>
                <w:sz w:val="28"/>
                <w:lang w:val="en-US" w:eastAsia="en-US"/>
              </w:rPr>
              <w:t>Expansion of coal use directions, incl. by enriching</w:t>
            </w:r>
          </w:p>
          <w:p w14:paraId="1C5235EA" w14:textId="77777777" w:rsidR="0010743D" w:rsidRDefault="0010743D" w:rsidP="00BA060A">
            <w:pPr>
              <w:pStyle w:val="aff2"/>
              <w:spacing w:before="0" w:beforeAutospacing="0" w:after="0" w:afterAutospacing="0"/>
              <w:jc w:val="both"/>
              <w:rPr>
                <w:rStyle w:val="s0"/>
                <w:color w:val="auto"/>
                <w:sz w:val="28"/>
                <w:lang w:val="en-US" w:eastAsia="en-US"/>
              </w:rPr>
            </w:pPr>
          </w:p>
          <w:p w14:paraId="18EB0F74" w14:textId="77777777" w:rsidR="0010743D" w:rsidRDefault="0010743D" w:rsidP="00BA060A">
            <w:pPr>
              <w:pStyle w:val="aff2"/>
              <w:spacing w:before="0" w:beforeAutospacing="0" w:after="0" w:afterAutospacing="0"/>
              <w:jc w:val="both"/>
              <w:rPr>
                <w:rStyle w:val="s0"/>
                <w:color w:val="auto"/>
                <w:sz w:val="28"/>
                <w:lang w:val="en-US" w:eastAsia="en-US"/>
              </w:rPr>
            </w:pPr>
          </w:p>
          <w:p w14:paraId="0CBC8686" w14:textId="77777777" w:rsidR="0010743D" w:rsidRDefault="0010743D" w:rsidP="00BA060A">
            <w:pPr>
              <w:pStyle w:val="aff2"/>
              <w:spacing w:before="0" w:beforeAutospacing="0" w:after="0" w:afterAutospacing="0"/>
              <w:jc w:val="both"/>
              <w:rPr>
                <w:rStyle w:val="s0"/>
                <w:color w:val="auto"/>
                <w:sz w:val="28"/>
                <w:lang w:val="en-US" w:eastAsia="en-US"/>
              </w:rPr>
            </w:pPr>
          </w:p>
          <w:p w14:paraId="37816AB1" w14:textId="77777777" w:rsidR="0010743D" w:rsidRDefault="0010743D" w:rsidP="00BA060A">
            <w:pPr>
              <w:pStyle w:val="aff2"/>
              <w:spacing w:before="0" w:beforeAutospacing="0" w:after="0" w:afterAutospacing="0"/>
              <w:jc w:val="both"/>
              <w:rPr>
                <w:rStyle w:val="s0"/>
                <w:color w:val="auto"/>
                <w:sz w:val="28"/>
                <w:lang w:val="en-US" w:eastAsia="en-US"/>
              </w:rPr>
            </w:pPr>
          </w:p>
          <w:p w14:paraId="7AE6E1FD" w14:textId="77777777" w:rsidR="0010743D" w:rsidRPr="00860D16" w:rsidRDefault="0010743D" w:rsidP="00BA060A">
            <w:pPr>
              <w:pStyle w:val="aff2"/>
              <w:spacing w:before="0" w:beforeAutospacing="0" w:after="0" w:afterAutospacing="0"/>
              <w:jc w:val="both"/>
              <w:rPr>
                <w:rStyle w:val="s0"/>
                <w:sz w:val="28"/>
                <w:lang w:val="en-US" w:eastAsia="en-US"/>
              </w:rPr>
            </w:pPr>
          </w:p>
        </w:tc>
        <w:tc>
          <w:tcPr>
            <w:tcW w:w="4586" w:type="dxa"/>
            <w:vAlign w:val="center"/>
          </w:tcPr>
          <w:p w14:paraId="06789103" w14:textId="77777777" w:rsidR="0010743D" w:rsidRPr="00860D16" w:rsidRDefault="0010743D" w:rsidP="00BA060A">
            <w:pPr>
              <w:pStyle w:val="aff2"/>
              <w:numPr>
                <w:ilvl w:val="0"/>
                <w:numId w:val="40"/>
              </w:numPr>
              <w:tabs>
                <w:tab w:val="left" w:pos="296"/>
              </w:tabs>
              <w:spacing w:before="0" w:beforeAutospacing="0" w:after="0" w:afterAutospacing="0"/>
              <w:ind w:left="0" w:firstLine="0"/>
              <w:jc w:val="both"/>
              <w:rPr>
                <w:rStyle w:val="s0"/>
                <w:sz w:val="28"/>
                <w:lang w:val="en-US" w:eastAsia="en-US"/>
              </w:rPr>
            </w:pPr>
            <w:r w:rsidRPr="00860D16">
              <w:rPr>
                <w:rStyle w:val="s0"/>
                <w:sz w:val="28"/>
                <w:lang w:val="en-US" w:eastAsia="en-US"/>
              </w:rPr>
              <w:lastRenderedPageBreak/>
              <w:t>Preservation and expansion of coupled generation</w:t>
            </w:r>
          </w:p>
          <w:p w14:paraId="5A5FDB5B" w14:textId="77777777" w:rsidR="0010743D" w:rsidRPr="00860D16" w:rsidRDefault="0010743D" w:rsidP="00BA060A">
            <w:pPr>
              <w:pStyle w:val="aff2"/>
              <w:numPr>
                <w:ilvl w:val="0"/>
                <w:numId w:val="40"/>
              </w:numPr>
              <w:tabs>
                <w:tab w:val="left" w:pos="296"/>
              </w:tabs>
              <w:spacing w:before="0" w:beforeAutospacing="0" w:after="0" w:afterAutospacing="0"/>
              <w:ind w:left="0" w:firstLine="0"/>
              <w:jc w:val="both"/>
              <w:rPr>
                <w:rStyle w:val="s0"/>
                <w:sz w:val="28"/>
                <w:lang w:val="en-US" w:eastAsia="en-US"/>
              </w:rPr>
            </w:pPr>
            <w:r w:rsidRPr="00860D16">
              <w:rPr>
                <w:rStyle w:val="s0"/>
                <w:sz w:val="28"/>
                <w:lang w:val="en-US" w:eastAsia="en-US"/>
              </w:rPr>
              <w:t>Increase in the gap between the supply and demand of generating capacities</w:t>
            </w:r>
          </w:p>
          <w:p w14:paraId="2A6F25E6" w14:textId="77777777" w:rsidR="0010743D" w:rsidRPr="00860D16" w:rsidRDefault="0010743D" w:rsidP="00BA060A">
            <w:pPr>
              <w:pStyle w:val="aff2"/>
              <w:numPr>
                <w:ilvl w:val="0"/>
                <w:numId w:val="40"/>
              </w:numPr>
              <w:tabs>
                <w:tab w:val="left" w:pos="296"/>
              </w:tabs>
              <w:spacing w:before="0" w:beforeAutospacing="0" w:after="0" w:afterAutospacing="0"/>
              <w:ind w:left="0" w:firstLine="0"/>
              <w:jc w:val="both"/>
              <w:rPr>
                <w:rStyle w:val="s0"/>
                <w:sz w:val="28"/>
                <w:lang w:eastAsia="en-US"/>
              </w:rPr>
            </w:pPr>
            <w:r w:rsidRPr="00860D16">
              <w:rPr>
                <w:rStyle w:val="s0"/>
                <w:sz w:val="28"/>
                <w:lang w:eastAsia="en-US"/>
              </w:rPr>
              <w:t>Toughening environmental legislation</w:t>
            </w:r>
          </w:p>
          <w:p w14:paraId="050DBB5B" w14:textId="77777777" w:rsidR="0010743D" w:rsidRPr="00860D16" w:rsidRDefault="0010743D" w:rsidP="00BA060A">
            <w:pPr>
              <w:pStyle w:val="aff2"/>
              <w:numPr>
                <w:ilvl w:val="0"/>
                <w:numId w:val="40"/>
              </w:numPr>
              <w:tabs>
                <w:tab w:val="left" w:pos="296"/>
              </w:tabs>
              <w:spacing w:before="0" w:beforeAutospacing="0" w:after="0" w:afterAutospacing="0"/>
              <w:ind w:left="0" w:firstLine="0"/>
              <w:jc w:val="both"/>
              <w:rPr>
                <w:rStyle w:val="s0"/>
                <w:sz w:val="28"/>
                <w:lang w:val="en-US" w:eastAsia="en-US"/>
              </w:rPr>
            </w:pPr>
            <w:r w:rsidRPr="00860D16">
              <w:rPr>
                <w:rStyle w:val="s0"/>
                <w:sz w:val="28"/>
                <w:lang w:val="en-US" w:eastAsia="en-US"/>
              </w:rPr>
              <w:t xml:space="preserve"> Improving access to the market of the Republic of Kazakhstan through the development of the common electric power market of the Unified Energy System</w:t>
            </w:r>
          </w:p>
          <w:p w14:paraId="7AD93A84" w14:textId="77777777" w:rsidR="0010743D" w:rsidRPr="00860D16" w:rsidRDefault="0010743D" w:rsidP="00BA060A">
            <w:pPr>
              <w:pStyle w:val="aff2"/>
              <w:numPr>
                <w:ilvl w:val="0"/>
                <w:numId w:val="40"/>
              </w:numPr>
              <w:tabs>
                <w:tab w:val="left" w:pos="296"/>
              </w:tabs>
              <w:spacing w:before="0" w:beforeAutospacing="0" w:after="0" w:afterAutospacing="0"/>
              <w:ind w:left="0" w:firstLine="0"/>
              <w:jc w:val="both"/>
              <w:rPr>
                <w:rStyle w:val="s0"/>
                <w:sz w:val="28"/>
                <w:lang w:val="en-US" w:eastAsia="en-US"/>
              </w:rPr>
            </w:pPr>
            <w:r w:rsidRPr="00860D16">
              <w:rPr>
                <w:rStyle w:val="s0"/>
                <w:sz w:val="28"/>
                <w:lang w:val="en-US" w:eastAsia="en-US"/>
              </w:rPr>
              <w:t>Instability of the geopolitical situation in neighboring countries</w:t>
            </w:r>
          </w:p>
          <w:p w14:paraId="7AA6DD73" w14:textId="77777777" w:rsidR="0010743D" w:rsidRPr="00860D16" w:rsidRDefault="0010743D" w:rsidP="00BA060A">
            <w:pPr>
              <w:pStyle w:val="aff2"/>
              <w:numPr>
                <w:ilvl w:val="0"/>
                <w:numId w:val="40"/>
              </w:numPr>
              <w:tabs>
                <w:tab w:val="left" w:pos="296"/>
              </w:tabs>
              <w:spacing w:before="0" w:beforeAutospacing="0" w:after="0" w:afterAutospacing="0"/>
              <w:ind w:left="0" w:firstLine="0"/>
              <w:jc w:val="both"/>
              <w:rPr>
                <w:rStyle w:val="s0"/>
                <w:sz w:val="28"/>
                <w:lang w:val="en-US" w:eastAsia="en-US"/>
              </w:rPr>
            </w:pPr>
            <w:r w:rsidRPr="00860D16">
              <w:rPr>
                <w:rStyle w:val="s0"/>
                <w:sz w:val="28"/>
                <w:lang w:val="en-US" w:eastAsia="en-US"/>
              </w:rPr>
              <w:lastRenderedPageBreak/>
              <w:t>Further transfer of the capacity market</w:t>
            </w:r>
          </w:p>
          <w:p w14:paraId="6E8A7C96" w14:textId="77777777" w:rsidR="0010743D" w:rsidRPr="00860D16" w:rsidRDefault="0010743D" w:rsidP="00BA060A">
            <w:pPr>
              <w:pStyle w:val="aff2"/>
              <w:numPr>
                <w:ilvl w:val="0"/>
                <w:numId w:val="40"/>
              </w:numPr>
              <w:tabs>
                <w:tab w:val="left" w:pos="296"/>
              </w:tabs>
              <w:spacing w:before="0" w:beforeAutospacing="0" w:after="0" w:afterAutospacing="0"/>
              <w:ind w:left="0" w:firstLine="0"/>
              <w:jc w:val="both"/>
              <w:rPr>
                <w:rStyle w:val="s0"/>
                <w:sz w:val="28"/>
                <w:lang w:val="en-US" w:eastAsia="en-US"/>
              </w:rPr>
            </w:pPr>
            <w:r w:rsidRPr="00860D16">
              <w:rPr>
                <w:rStyle w:val="s0"/>
                <w:sz w:val="28"/>
                <w:lang w:val="en-US" w:eastAsia="en-US"/>
              </w:rPr>
              <w:t>Increase in the cost of large investment projects as a result of the weakening of the national currency</w:t>
            </w:r>
          </w:p>
        </w:tc>
      </w:tr>
    </w:tbl>
    <w:p w14:paraId="5F3CD8DC" w14:textId="77777777" w:rsidR="00247F62" w:rsidRPr="0010743D" w:rsidRDefault="00247F62" w:rsidP="00FE4B8C">
      <w:pPr>
        <w:pStyle w:val="af"/>
        <w:ind w:left="540"/>
        <w:rPr>
          <w:sz w:val="28"/>
          <w:szCs w:val="28"/>
          <w:lang w:val="en-US"/>
        </w:rPr>
      </w:pPr>
    </w:p>
    <w:p w14:paraId="18D8DC85" w14:textId="2949942C" w:rsidR="00C22E5F" w:rsidRPr="0010743D" w:rsidRDefault="0010743D" w:rsidP="006D6264">
      <w:pPr>
        <w:pStyle w:val="10"/>
        <w:numPr>
          <w:ilvl w:val="0"/>
          <w:numId w:val="96"/>
        </w:numPr>
        <w:tabs>
          <w:tab w:val="left" w:pos="993"/>
        </w:tabs>
        <w:spacing w:before="0"/>
        <w:jc w:val="both"/>
        <w:rPr>
          <w:sz w:val="28"/>
          <w:lang w:val="en-US"/>
        </w:rPr>
      </w:pPr>
      <w:r>
        <w:rPr>
          <w:sz w:val="28"/>
          <w:lang w:val="en-US"/>
        </w:rPr>
        <w:t>Mission and Vision</w:t>
      </w:r>
    </w:p>
    <w:p w14:paraId="01A4E1E6" w14:textId="77777777" w:rsidR="0010743D" w:rsidRPr="008D192C" w:rsidRDefault="0010743D" w:rsidP="0010743D">
      <w:pPr>
        <w:pStyle w:val="af"/>
        <w:tabs>
          <w:tab w:val="left" w:pos="426"/>
          <w:tab w:val="left" w:pos="1134"/>
        </w:tabs>
        <w:ind w:left="0" w:firstLine="709"/>
        <w:rPr>
          <w:sz w:val="28"/>
          <w:szCs w:val="28"/>
          <w:lang w:val="en-US"/>
        </w:rPr>
      </w:pPr>
      <w:r w:rsidRPr="008D192C">
        <w:rPr>
          <w:sz w:val="28"/>
          <w:szCs w:val="28"/>
          <w:lang w:val="en-US"/>
        </w:rPr>
        <w:t>Electric power industry is the basic infrastructure branch of the economy, on which depends the efficiency of the functioning of the production complex, the service sector, and the quality of life of the population of the Republic of Kazakhstan. The Company faces the challenge of creating a balanced development model that includes the optimal ratio of energy supply to domestic consumers and exports, combining high economic efficiency, innovative improvement and advanced standards of social responsibility. Proceeding from this, the strategic mission of the Company is formed.</w:t>
      </w:r>
    </w:p>
    <w:p w14:paraId="2D7AF153" w14:textId="77777777" w:rsidR="0010743D" w:rsidRPr="0010743D" w:rsidRDefault="0010743D" w:rsidP="0010743D">
      <w:pPr>
        <w:pStyle w:val="af"/>
        <w:ind w:left="0" w:firstLine="567"/>
        <w:rPr>
          <w:sz w:val="28"/>
          <w:szCs w:val="28"/>
          <w:lang w:val="en-US"/>
        </w:rPr>
      </w:pPr>
      <w:r w:rsidRPr="0010743D">
        <w:rPr>
          <w:b/>
          <w:sz w:val="28"/>
          <w:szCs w:val="28"/>
          <w:lang w:val="en-US"/>
        </w:rPr>
        <w:t>Mission:</w:t>
      </w:r>
      <w:r w:rsidRPr="0010743D">
        <w:rPr>
          <w:sz w:val="28"/>
          <w:szCs w:val="28"/>
          <w:lang w:val="en-US"/>
        </w:rPr>
        <w:t xml:space="preserve"> To create value for shareholders, to meet the growing demand through reliable supplies of energy resources, high-tech development, guided by the principles of sustainable development.</w:t>
      </w:r>
    </w:p>
    <w:p w14:paraId="6088BC8B" w14:textId="77777777" w:rsidR="0010743D" w:rsidRPr="0010743D" w:rsidRDefault="0010743D" w:rsidP="0010743D">
      <w:pPr>
        <w:pStyle w:val="af"/>
        <w:ind w:left="0" w:firstLine="567"/>
        <w:rPr>
          <w:sz w:val="28"/>
          <w:szCs w:val="28"/>
          <w:lang w:val="en-US"/>
        </w:rPr>
      </w:pPr>
      <w:r w:rsidRPr="0010743D">
        <w:rPr>
          <w:b/>
          <w:sz w:val="28"/>
          <w:szCs w:val="28"/>
          <w:lang w:val="en-US"/>
        </w:rPr>
        <w:t>Vision:</w:t>
      </w:r>
      <w:r w:rsidRPr="0010743D">
        <w:rPr>
          <w:sz w:val="28"/>
          <w:szCs w:val="28"/>
          <w:lang w:val="en-US"/>
        </w:rPr>
        <w:t xml:space="preserve"> An efficient high-tech operating energy company is the energy leader of Kazakhstan.</w:t>
      </w:r>
    </w:p>
    <w:p w14:paraId="0682DBDE" w14:textId="68934558" w:rsidR="00C22E5F" w:rsidRPr="0010743D" w:rsidRDefault="00C22E5F" w:rsidP="00CC02CC">
      <w:pPr>
        <w:pStyle w:val="aff2"/>
        <w:spacing w:before="0" w:beforeAutospacing="0" w:after="0" w:afterAutospacing="0"/>
        <w:ind w:firstLine="708"/>
        <w:jc w:val="both"/>
        <w:textAlignment w:val="baseline"/>
        <w:rPr>
          <w:b/>
          <w:sz w:val="28"/>
          <w:szCs w:val="28"/>
          <w:lang w:val="en-US"/>
        </w:rPr>
      </w:pPr>
    </w:p>
    <w:p w14:paraId="653996C8" w14:textId="7C6329A2" w:rsidR="00FF4C5A" w:rsidRPr="005669FF" w:rsidRDefault="0010743D" w:rsidP="006D6264">
      <w:pPr>
        <w:pStyle w:val="10"/>
        <w:numPr>
          <w:ilvl w:val="0"/>
          <w:numId w:val="96"/>
        </w:numPr>
        <w:tabs>
          <w:tab w:val="left" w:pos="993"/>
        </w:tabs>
        <w:spacing w:before="0"/>
        <w:ind w:left="0" w:firstLine="709"/>
        <w:jc w:val="both"/>
        <w:rPr>
          <w:sz w:val="28"/>
        </w:rPr>
      </w:pPr>
      <w:r>
        <w:rPr>
          <w:sz w:val="28"/>
        </w:rPr>
        <w:t>STRATEGIC OBJECTIVES</w:t>
      </w:r>
    </w:p>
    <w:p w14:paraId="6D5A6D44" w14:textId="77777777" w:rsidR="00CC02CC" w:rsidRPr="005669FF" w:rsidRDefault="00CC02CC" w:rsidP="00CC02CC">
      <w:pPr>
        <w:tabs>
          <w:tab w:val="left" w:pos="851"/>
        </w:tabs>
        <w:jc w:val="both"/>
        <w:rPr>
          <w:sz w:val="28"/>
          <w:szCs w:val="28"/>
          <w:lang w:val="ru-RU"/>
        </w:rPr>
      </w:pPr>
    </w:p>
    <w:p w14:paraId="3807D77D" w14:textId="346A704B" w:rsidR="0010743D" w:rsidRPr="00673EF1" w:rsidRDefault="0010743D" w:rsidP="0010743D">
      <w:pPr>
        <w:pStyle w:val="af"/>
        <w:tabs>
          <w:tab w:val="left" w:pos="426"/>
          <w:tab w:val="left" w:pos="1134"/>
        </w:tabs>
        <w:ind w:left="0" w:firstLine="709"/>
        <w:rPr>
          <w:sz w:val="28"/>
          <w:szCs w:val="28"/>
          <w:lang w:val="en-US"/>
        </w:rPr>
      </w:pPr>
      <w:r w:rsidRPr="00673EF1">
        <w:rPr>
          <w:sz w:val="28"/>
          <w:szCs w:val="28"/>
          <w:lang w:val="en-US"/>
        </w:rPr>
        <w:t>Achievement of the mission and vision of the company will be ensured through the implement</w:t>
      </w:r>
      <w:r>
        <w:rPr>
          <w:sz w:val="28"/>
          <w:szCs w:val="28"/>
          <w:lang w:val="en-US"/>
        </w:rPr>
        <w:t>ation of three strategic goals</w:t>
      </w:r>
      <w:r w:rsidRPr="00673EF1">
        <w:rPr>
          <w:sz w:val="28"/>
          <w:szCs w:val="28"/>
          <w:lang w:val="en-US"/>
        </w:rPr>
        <w:t>, including:</w:t>
      </w:r>
    </w:p>
    <w:p w14:paraId="1FE2B5F2" w14:textId="77777777" w:rsidR="0010743D" w:rsidRPr="00673EF1" w:rsidRDefault="0010743D" w:rsidP="0010743D">
      <w:pPr>
        <w:pStyle w:val="af"/>
        <w:numPr>
          <w:ilvl w:val="1"/>
          <w:numId w:val="42"/>
        </w:numPr>
        <w:tabs>
          <w:tab w:val="left" w:pos="1134"/>
        </w:tabs>
        <w:ind w:left="0" w:firstLine="709"/>
        <w:rPr>
          <w:sz w:val="28"/>
          <w:szCs w:val="28"/>
          <w:lang w:val="en-US"/>
        </w:rPr>
      </w:pPr>
      <w:r w:rsidRPr="00673EF1">
        <w:rPr>
          <w:sz w:val="28"/>
          <w:szCs w:val="28"/>
          <w:lang w:val="en-US"/>
        </w:rPr>
        <w:t>Ensuring reliable competitive energy supply in the markets of presence</w:t>
      </w:r>
    </w:p>
    <w:p w14:paraId="576ACF18" w14:textId="77777777" w:rsidR="0010743D" w:rsidRPr="00673EF1" w:rsidRDefault="0010743D" w:rsidP="0010743D">
      <w:pPr>
        <w:pStyle w:val="af"/>
        <w:numPr>
          <w:ilvl w:val="1"/>
          <w:numId w:val="42"/>
        </w:numPr>
        <w:tabs>
          <w:tab w:val="left" w:pos="1134"/>
        </w:tabs>
        <w:ind w:left="0" w:firstLine="709"/>
        <w:rPr>
          <w:sz w:val="28"/>
          <w:szCs w:val="28"/>
          <w:lang w:val="en-US"/>
        </w:rPr>
      </w:pPr>
      <w:r w:rsidRPr="00673EF1">
        <w:rPr>
          <w:sz w:val="28"/>
          <w:szCs w:val="28"/>
          <w:lang w:val="en-US"/>
        </w:rPr>
        <w:t>Increase of cost of the share capital</w:t>
      </w:r>
    </w:p>
    <w:p w14:paraId="37979ED1" w14:textId="77777777" w:rsidR="0010743D" w:rsidRPr="00673EF1" w:rsidRDefault="0010743D" w:rsidP="0010743D">
      <w:pPr>
        <w:pStyle w:val="af"/>
        <w:numPr>
          <w:ilvl w:val="1"/>
          <w:numId w:val="42"/>
        </w:numPr>
        <w:tabs>
          <w:tab w:val="left" w:pos="1134"/>
        </w:tabs>
        <w:ind w:left="0" w:firstLine="709"/>
        <w:rPr>
          <w:sz w:val="28"/>
          <w:szCs w:val="28"/>
        </w:rPr>
      </w:pPr>
      <w:r w:rsidRPr="0010743D">
        <w:rPr>
          <w:sz w:val="28"/>
          <w:szCs w:val="28"/>
          <w:lang w:val="en-US"/>
        </w:rPr>
        <w:t>Sustain</w:t>
      </w:r>
      <w:r w:rsidRPr="00673EF1">
        <w:rPr>
          <w:sz w:val="28"/>
          <w:szCs w:val="28"/>
        </w:rPr>
        <w:t>able development</w:t>
      </w:r>
    </w:p>
    <w:p w14:paraId="6D68FEB2" w14:textId="77777777" w:rsidR="00634833" w:rsidRPr="005669FF" w:rsidRDefault="00634833" w:rsidP="00634833">
      <w:pPr>
        <w:ind w:firstLine="709"/>
        <w:contextualSpacing/>
        <w:jc w:val="both"/>
        <w:rPr>
          <w:sz w:val="28"/>
          <w:szCs w:val="28"/>
          <w:lang w:val="ru-RU"/>
        </w:rPr>
      </w:pPr>
    </w:p>
    <w:p w14:paraId="4DA63697" w14:textId="56FEB162" w:rsidR="00E641BF" w:rsidRPr="005669FF" w:rsidRDefault="0010743D" w:rsidP="00B245FD">
      <w:pPr>
        <w:pStyle w:val="10"/>
        <w:numPr>
          <w:ilvl w:val="0"/>
          <w:numId w:val="91"/>
        </w:numPr>
        <w:tabs>
          <w:tab w:val="left" w:pos="993"/>
        </w:tabs>
        <w:spacing w:before="0"/>
        <w:ind w:left="0" w:firstLine="709"/>
        <w:jc w:val="both"/>
        <w:rPr>
          <w:sz w:val="28"/>
        </w:rPr>
      </w:pPr>
      <w:r>
        <w:rPr>
          <w:sz w:val="28"/>
          <w:lang w:val="en-US"/>
        </w:rPr>
        <w:t>STRATEGIC INITIATIVES</w:t>
      </w:r>
    </w:p>
    <w:p w14:paraId="7C891638" w14:textId="77777777" w:rsidR="00AE19CA" w:rsidRPr="005669FF" w:rsidRDefault="00AE19CA" w:rsidP="00AE19CA">
      <w:pPr>
        <w:rPr>
          <w:lang w:val="ru-RU" w:eastAsia="ru-RU"/>
        </w:rPr>
      </w:pPr>
    </w:p>
    <w:p w14:paraId="6AC4BAB3" w14:textId="188BFF3A" w:rsidR="0010743D" w:rsidRPr="00165E3A" w:rsidRDefault="0010743D" w:rsidP="0010743D">
      <w:pPr>
        <w:ind w:firstLine="709"/>
        <w:contextualSpacing/>
        <w:jc w:val="both"/>
        <w:rPr>
          <w:sz w:val="28"/>
          <w:szCs w:val="28"/>
        </w:rPr>
      </w:pPr>
      <w:r w:rsidRPr="00165E3A">
        <w:rPr>
          <w:sz w:val="28"/>
          <w:szCs w:val="28"/>
        </w:rPr>
        <w:t>To achieve the vision of the Company and fulfill its strategic goals, the Company will focus on the implementation of four strategic initiatives, such as:</w:t>
      </w:r>
    </w:p>
    <w:p w14:paraId="183B5D97" w14:textId="77777777" w:rsidR="0010743D" w:rsidRDefault="0010743D" w:rsidP="0010743D">
      <w:pPr>
        <w:ind w:firstLine="709"/>
        <w:contextualSpacing/>
        <w:jc w:val="both"/>
        <w:rPr>
          <w:sz w:val="28"/>
          <w:szCs w:val="28"/>
        </w:rPr>
      </w:pPr>
    </w:p>
    <w:p w14:paraId="3882275F" w14:textId="77777777" w:rsidR="0010743D" w:rsidRPr="008F35C5" w:rsidRDefault="0010743D" w:rsidP="0010743D">
      <w:pPr>
        <w:pStyle w:val="af"/>
        <w:numPr>
          <w:ilvl w:val="1"/>
          <w:numId w:val="76"/>
        </w:numPr>
        <w:tabs>
          <w:tab w:val="left" w:pos="0"/>
        </w:tabs>
        <w:ind w:left="0" w:firstLine="0"/>
        <w:rPr>
          <w:sz w:val="28"/>
          <w:szCs w:val="28"/>
          <w:lang w:val="en-US"/>
        </w:rPr>
      </w:pPr>
      <w:r w:rsidRPr="008F35C5">
        <w:rPr>
          <w:sz w:val="28"/>
          <w:szCs w:val="28"/>
          <w:lang w:val="en-US"/>
        </w:rPr>
        <w:t>Increase the profitability of sales;</w:t>
      </w:r>
    </w:p>
    <w:p w14:paraId="742D4638" w14:textId="77777777" w:rsidR="0010743D" w:rsidRPr="008F35C5" w:rsidRDefault="0010743D" w:rsidP="0010743D">
      <w:pPr>
        <w:pStyle w:val="af"/>
        <w:numPr>
          <w:ilvl w:val="1"/>
          <w:numId w:val="76"/>
        </w:numPr>
        <w:tabs>
          <w:tab w:val="left" w:pos="0"/>
        </w:tabs>
        <w:ind w:left="0" w:firstLine="0"/>
        <w:rPr>
          <w:sz w:val="28"/>
          <w:szCs w:val="28"/>
          <w:lang w:val="en-US"/>
        </w:rPr>
      </w:pPr>
      <w:r w:rsidRPr="008F35C5">
        <w:rPr>
          <w:sz w:val="28"/>
          <w:szCs w:val="28"/>
          <w:lang w:val="en-US"/>
        </w:rPr>
        <w:t>Increasing the efficiency of activities;</w:t>
      </w:r>
    </w:p>
    <w:p w14:paraId="07EBC2F7" w14:textId="77777777" w:rsidR="0010743D" w:rsidRPr="008F35C5" w:rsidRDefault="0010743D" w:rsidP="0010743D">
      <w:pPr>
        <w:pStyle w:val="af"/>
        <w:numPr>
          <w:ilvl w:val="1"/>
          <w:numId w:val="76"/>
        </w:numPr>
        <w:tabs>
          <w:tab w:val="left" w:pos="0"/>
        </w:tabs>
        <w:ind w:left="0" w:firstLine="0"/>
        <w:rPr>
          <w:sz w:val="28"/>
          <w:szCs w:val="28"/>
          <w:lang w:val="en-US"/>
        </w:rPr>
      </w:pPr>
      <w:r w:rsidRPr="008F35C5">
        <w:rPr>
          <w:sz w:val="28"/>
          <w:szCs w:val="28"/>
          <w:lang w:val="en-US"/>
        </w:rPr>
        <w:t>Effective implementation of investment programs;</w:t>
      </w:r>
    </w:p>
    <w:p w14:paraId="7AA33181" w14:textId="77777777" w:rsidR="0010743D" w:rsidRPr="008F35C5" w:rsidRDefault="0010743D" w:rsidP="0010743D">
      <w:pPr>
        <w:pStyle w:val="af"/>
        <w:numPr>
          <w:ilvl w:val="1"/>
          <w:numId w:val="76"/>
        </w:numPr>
        <w:tabs>
          <w:tab w:val="left" w:pos="0"/>
        </w:tabs>
        <w:ind w:left="0" w:firstLine="0"/>
        <w:rPr>
          <w:sz w:val="28"/>
          <w:szCs w:val="28"/>
          <w:lang w:val="en-US"/>
        </w:rPr>
      </w:pPr>
      <w:r w:rsidRPr="008F35C5">
        <w:rPr>
          <w:sz w:val="28"/>
          <w:szCs w:val="28"/>
          <w:lang w:val="en-US"/>
        </w:rPr>
        <w:t>Corporate Governance and Sustainable Development.</w:t>
      </w:r>
    </w:p>
    <w:p w14:paraId="61AF0F68" w14:textId="77777777" w:rsidR="0010743D" w:rsidRPr="008F35C5" w:rsidRDefault="0010743D" w:rsidP="0010743D">
      <w:pPr>
        <w:ind w:firstLine="709"/>
        <w:contextualSpacing/>
        <w:jc w:val="both"/>
        <w:rPr>
          <w:sz w:val="28"/>
          <w:szCs w:val="28"/>
        </w:rPr>
      </w:pPr>
    </w:p>
    <w:p w14:paraId="13EEF834" w14:textId="77777777" w:rsidR="0010743D" w:rsidRDefault="0010743D" w:rsidP="0010743D">
      <w:pPr>
        <w:ind w:firstLine="709"/>
        <w:contextualSpacing/>
        <w:jc w:val="both"/>
        <w:rPr>
          <w:sz w:val="28"/>
          <w:szCs w:val="28"/>
        </w:rPr>
      </w:pPr>
      <w:r w:rsidRPr="008F35C5">
        <w:rPr>
          <w:sz w:val="28"/>
          <w:szCs w:val="28"/>
        </w:rPr>
        <w:t>The selected initiatives will allow the Company to achieve target values of strategic indicators approved by the shareholder.</w:t>
      </w:r>
    </w:p>
    <w:p w14:paraId="34DFCEB7" w14:textId="77777777" w:rsidR="00AE19CA" w:rsidRPr="0010743D" w:rsidRDefault="00AE19CA" w:rsidP="00AE19CA">
      <w:pPr>
        <w:rPr>
          <w:lang w:eastAsia="ru-RU"/>
        </w:rPr>
      </w:pPr>
    </w:p>
    <w:p w14:paraId="090A1EA5" w14:textId="1E3B8642" w:rsidR="00662615" w:rsidRPr="005669FF" w:rsidRDefault="0010743D" w:rsidP="006D6264">
      <w:pPr>
        <w:pStyle w:val="20"/>
        <w:numPr>
          <w:ilvl w:val="1"/>
          <w:numId w:val="91"/>
        </w:numPr>
        <w:spacing w:before="0" w:after="0"/>
        <w:rPr>
          <w:rFonts w:ascii="Times New Roman" w:hAnsi="Times New Roman"/>
          <w:i w:val="0"/>
        </w:rPr>
      </w:pPr>
      <w:bookmarkStart w:id="6" w:name="_Toc424287139"/>
      <w:bookmarkEnd w:id="6"/>
      <w:r>
        <w:rPr>
          <w:rFonts w:ascii="Times New Roman" w:hAnsi="Times New Roman"/>
          <w:i w:val="0"/>
          <w:iCs w:val="0"/>
          <w:lang w:val="en-US"/>
        </w:rPr>
        <w:t>Increase in profitability of sales</w:t>
      </w:r>
    </w:p>
    <w:p w14:paraId="5F6A5636" w14:textId="77777777" w:rsidR="00AC1BE9" w:rsidRPr="008D192C" w:rsidRDefault="00AC1BE9" w:rsidP="00AC1BE9">
      <w:pPr>
        <w:ind w:firstLine="708"/>
        <w:jc w:val="both"/>
        <w:rPr>
          <w:rFonts w:eastAsia="+mj-ea"/>
          <w:kern w:val="24"/>
          <w:sz w:val="28"/>
          <w:szCs w:val="28"/>
        </w:rPr>
      </w:pPr>
      <w:bookmarkStart w:id="7" w:name="_Toc524692407"/>
      <w:r w:rsidRPr="008D192C">
        <w:rPr>
          <w:rFonts w:eastAsia="+mj-ea"/>
          <w:kern w:val="24"/>
          <w:sz w:val="28"/>
          <w:szCs w:val="28"/>
        </w:rPr>
        <w:t>Increasing the profitability of the company's sales is one of the main initiatives, within the framework of which it is planned to ensure the implementation of a number of activities, including:</w:t>
      </w:r>
    </w:p>
    <w:p w14:paraId="6C74B511" w14:textId="77777777" w:rsidR="00AC1BE9" w:rsidRPr="008D192C" w:rsidRDefault="00AC1BE9" w:rsidP="00AC1BE9">
      <w:pPr>
        <w:pStyle w:val="af"/>
        <w:numPr>
          <w:ilvl w:val="2"/>
          <w:numId w:val="91"/>
        </w:numPr>
        <w:ind w:left="0" w:firstLine="709"/>
        <w:outlineLvl w:val="2"/>
        <w:rPr>
          <w:sz w:val="28"/>
          <w:szCs w:val="28"/>
          <w:lang w:val="en-US"/>
        </w:rPr>
      </w:pPr>
      <w:bookmarkStart w:id="8" w:name="_Toc522528947"/>
      <w:bookmarkEnd w:id="7"/>
      <w:r w:rsidRPr="008D192C">
        <w:rPr>
          <w:sz w:val="28"/>
          <w:szCs w:val="28"/>
          <w:lang w:val="en-US"/>
        </w:rPr>
        <w:lastRenderedPageBreak/>
        <w:t>Increased sales of electricity and coal in the domestic market.</w:t>
      </w:r>
      <w:bookmarkEnd w:id="8"/>
    </w:p>
    <w:p w14:paraId="6CF4FBE6" w14:textId="77777777" w:rsidR="00AC1BE9" w:rsidRPr="008D192C" w:rsidRDefault="00AC1BE9" w:rsidP="00AC1BE9">
      <w:pPr>
        <w:ind w:firstLine="708"/>
        <w:contextualSpacing/>
        <w:jc w:val="both"/>
        <w:rPr>
          <w:iCs/>
          <w:sz w:val="28"/>
          <w:szCs w:val="28"/>
        </w:rPr>
      </w:pPr>
      <w:r w:rsidRPr="00AC1BE9">
        <w:rPr>
          <w:iCs/>
          <w:sz w:val="28"/>
          <w:szCs w:val="28"/>
        </w:rPr>
        <w:t xml:space="preserve">According to the forecast balance of electric energy and capacity for 2018-2024, approved by the order of the Minister of Energy of the Republic of Kazakhstan No. 475 of December 25, 2017, it is planned to increase electricity consumption by 1-2%. </w:t>
      </w:r>
      <w:r w:rsidRPr="008D192C">
        <w:rPr>
          <w:iCs/>
          <w:sz w:val="28"/>
          <w:szCs w:val="28"/>
        </w:rPr>
        <w:t>At the same time, the actual increase in electricity consumption in 2017-2018. amounted to 6% in comparison with the forecasted balance approved by the Ministry of Energy of the Republic of Kazakhstan.</w:t>
      </w:r>
    </w:p>
    <w:p w14:paraId="31DB4DD9" w14:textId="77777777" w:rsidR="00AC1BE9" w:rsidRPr="003870AE" w:rsidRDefault="00AC1BE9" w:rsidP="00AC1BE9">
      <w:pPr>
        <w:ind w:firstLine="708"/>
        <w:jc w:val="both"/>
        <w:rPr>
          <w:iCs/>
          <w:sz w:val="28"/>
          <w:szCs w:val="28"/>
        </w:rPr>
      </w:pPr>
      <w:r w:rsidRPr="003870AE">
        <w:rPr>
          <w:iCs/>
          <w:sz w:val="28"/>
          <w:szCs w:val="28"/>
        </w:rPr>
        <w:t>In addition, according to the forecast of socio-economic development of Kazakhstan for 2019-2023, the average annual growth rate of the economy of Kazakhstan is expected at the level of 4.1-4.5%. At the same time, the expected increase in electricity consumption by 2024 in the Northern and Southern zones may amount to 15 and more billion kWh.</w:t>
      </w:r>
    </w:p>
    <w:p w14:paraId="1E2F07DE" w14:textId="1BFF9DE1" w:rsidR="00542428" w:rsidRPr="00AC1BE9" w:rsidRDefault="00AC1BE9" w:rsidP="00542428">
      <w:pPr>
        <w:ind w:firstLine="708"/>
        <w:jc w:val="both"/>
        <w:rPr>
          <w:iCs/>
          <w:sz w:val="28"/>
          <w:szCs w:val="28"/>
        </w:rPr>
      </w:pPr>
      <w:r w:rsidRPr="00AC1BE9">
        <w:rPr>
          <w:rFonts w:eastAsia="+mj-ea"/>
          <w:kern w:val="24"/>
          <w:sz w:val="28"/>
          <w:szCs w:val="28"/>
        </w:rPr>
        <w:t>As part of the forecast balance sheet, it is planned to increase the sales volumes of Samruk-Energ</w:t>
      </w:r>
      <w:r>
        <w:rPr>
          <w:rFonts w:eastAsia="+mj-ea"/>
          <w:kern w:val="24"/>
          <w:sz w:val="28"/>
          <w:szCs w:val="28"/>
        </w:rPr>
        <w:t>y</w:t>
      </w:r>
      <w:r w:rsidRPr="00AC1BE9">
        <w:rPr>
          <w:rFonts w:eastAsia="+mj-ea"/>
          <w:kern w:val="24"/>
          <w:sz w:val="28"/>
          <w:szCs w:val="28"/>
        </w:rPr>
        <w:t>'s domestic energy market to 36.1 billion kWh in the future until 2028.</w:t>
      </w:r>
    </w:p>
    <w:p w14:paraId="5C16A7AD" w14:textId="77777777" w:rsidR="00AC1BE9" w:rsidRDefault="00AC1BE9" w:rsidP="00AC1BE9">
      <w:pPr>
        <w:ind w:firstLine="708"/>
        <w:jc w:val="both"/>
        <w:rPr>
          <w:iCs/>
          <w:sz w:val="28"/>
          <w:szCs w:val="28"/>
        </w:rPr>
      </w:pPr>
      <w:r w:rsidRPr="003870AE">
        <w:rPr>
          <w:iCs/>
          <w:sz w:val="28"/>
          <w:szCs w:val="28"/>
        </w:rPr>
        <w:t>To ensure the plans for the implementation of the Company's coal on the "Bogatyr" section, a project is being implemented to implement cyclic-production production technology. As a result of its production capacity "Hercules" section increase from 32 to 40</w:t>
      </w:r>
      <w:r>
        <w:rPr>
          <w:iCs/>
          <w:sz w:val="28"/>
          <w:szCs w:val="28"/>
        </w:rPr>
        <w:t xml:space="preserve"> Mill. t</w:t>
      </w:r>
      <w:r w:rsidRPr="003870AE">
        <w:rPr>
          <w:iCs/>
          <w:sz w:val="28"/>
          <w:szCs w:val="28"/>
        </w:rPr>
        <w:t>onnes with an increase productivity by 25% and reducing the production cost of coal is 12%.</w:t>
      </w:r>
    </w:p>
    <w:p w14:paraId="712B070B" w14:textId="097802F8" w:rsidR="002A0F41" w:rsidRPr="00AC1BE9" w:rsidRDefault="002A0F41" w:rsidP="00AE4B2F">
      <w:pPr>
        <w:pStyle w:val="aff2"/>
        <w:spacing w:before="0" w:beforeAutospacing="0" w:after="0" w:afterAutospacing="0" w:line="240" w:lineRule="atLeast"/>
        <w:ind w:firstLine="708"/>
        <w:jc w:val="both"/>
        <w:rPr>
          <w:sz w:val="28"/>
          <w:szCs w:val="28"/>
          <w:lang w:val="en-US"/>
        </w:rPr>
      </w:pPr>
    </w:p>
    <w:p w14:paraId="4ADD35EE" w14:textId="67197CB8" w:rsidR="00BA3DE9" w:rsidRPr="00BA3DE9" w:rsidRDefault="00BA3DE9" w:rsidP="00BA3DE9">
      <w:pPr>
        <w:pStyle w:val="af"/>
        <w:numPr>
          <w:ilvl w:val="2"/>
          <w:numId w:val="91"/>
        </w:numPr>
        <w:ind w:left="0" w:firstLine="709"/>
        <w:outlineLvl w:val="2"/>
        <w:rPr>
          <w:sz w:val="28"/>
          <w:szCs w:val="28"/>
          <w:lang w:val="en-US"/>
        </w:rPr>
      </w:pPr>
      <w:bookmarkStart w:id="9" w:name="_Toc522528948"/>
      <w:r w:rsidRPr="00BA3DE9">
        <w:rPr>
          <w:sz w:val="28"/>
          <w:szCs w:val="28"/>
          <w:lang w:val="en-US"/>
        </w:rPr>
        <w:t>Increased sales of electricity and coal in foreign markets</w:t>
      </w:r>
      <w:bookmarkEnd w:id="9"/>
    </w:p>
    <w:p w14:paraId="5975D059" w14:textId="77777777" w:rsidR="00BA3DE9" w:rsidRPr="008D192C" w:rsidRDefault="00BA3DE9" w:rsidP="00BA3DE9">
      <w:pPr>
        <w:ind w:firstLine="708"/>
        <w:jc w:val="both"/>
        <w:rPr>
          <w:sz w:val="28"/>
          <w:szCs w:val="28"/>
        </w:rPr>
      </w:pPr>
      <w:r w:rsidRPr="008D192C">
        <w:rPr>
          <w:sz w:val="28"/>
          <w:szCs w:val="28"/>
        </w:rPr>
        <w:t>The analysis of external markets for electricity and coal will identify and evaluate potential new markets. The analysis of new markets will provide an opportunity not only to see the real situation, but also help to apply the necessary marketing tools to promote the export of electricity and coal, which means that it will enable them to increase profits and take the leading place in the foreign market.</w:t>
      </w:r>
    </w:p>
    <w:p w14:paraId="716C00F6" w14:textId="42FC05C3" w:rsidR="00850AF1" w:rsidRPr="00BA3DE9" w:rsidRDefault="00850AF1" w:rsidP="009E6757">
      <w:pPr>
        <w:ind w:firstLine="709"/>
        <w:contextualSpacing/>
        <w:jc w:val="both"/>
        <w:rPr>
          <w:sz w:val="28"/>
          <w:szCs w:val="28"/>
        </w:rPr>
      </w:pPr>
    </w:p>
    <w:p w14:paraId="576DDBB2" w14:textId="04AC23A0" w:rsidR="00D5223B" w:rsidRPr="00BA3DE9" w:rsidRDefault="00BA3DE9" w:rsidP="00D5223B">
      <w:pPr>
        <w:ind w:firstLine="708"/>
        <w:jc w:val="both"/>
        <w:rPr>
          <w:sz w:val="28"/>
          <w:szCs w:val="28"/>
        </w:rPr>
      </w:pPr>
      <w:r w:rsidRPr="0029429B">
        <w:rPr>
          <w:iCs/>
          <w:sz w:val="28"/>
          <w:szCs w:val="28"/>
        </w:rPr>
        <w:t>The main direction of export of electric power is export to Russia.</w:t>
      </w:r>
    </w:p>
    <w:p w14:paraId="3388A3A2" w14:textId="77777777" w:rsidR="00BA3DE9" w:rsidRPr="003870AE" w:rsidRDefault="00BA3DE9" w:rsidP="00BA3DE9">
      <w:pPr>
        <w:ind w:firstLine="708"/>
        <w:jc w:val="both"/>
        <w:rPr>
          <w:iCs/>
          <w:sz w:val="28"/>
          <w:szCs w:val="28"/>
        </w:rPr>
      </w:pPr>
      <w:r w:rsidRPr="00056693">
        <w:rPr>
          <w:iCs/>
          <w:sz w:val="28"/>
          <w:szCs w:val="28"/>
        </w:rPr>
        <w:t>As an additional direction of electricity exports, the CASA-1000 project is being considered. Export in this direction is planned in the volume of 1 billion kWh from 2022 on an annual basis.</w:t>
      </w:r>
      <w:r w:rsidRPr="003870AE">
        <w:rPr>
          <w:iCs/>
          <w:sz w:val="28"/>
          <w:szCs w:val="28"/>
        </w:rPr>
        <w:t xml:space="preserve"> The projected profitability for the CASA project is about 11.5%.</w:t>
      </w:r>
    </w:p>
    <w:p w14:paraId="69FDE145" w14:textId="77777777" w:rsidR="00BA3DE9" w:rsidRPr="003870AE" w:rsidRDefault="00BA3DE9" w:rsidP="00BA3DE9">
      <w:pPr>
        <w:ind w:firstLine="708"/>
        <w:jc w:val="both"/>
        <w:rPr>
          <w:iCs/>
          <w:sz w:val="28"/>
          <w:szCs w:val="28"/>
        </w:rPr>
      </w:pPr>
      <w:r w:rsidRPr="003870AE">
        <w:rPr>
          <w:iCs/>
          <w:sz w:val="28"/>
          <w:szCs w:val="28"/>
        </w:rPr>
        <w:t>Additional markets for the export of electricity can be considered markets of Kyrgyzstan, Uzbekistan and China.</w:t>
      </w:r>
    </w:p>
    <w:p w14:paraId="6CBE1177" w14:textId="77777777" w:rsidR="00BA3DE9" w:rsidRDefault="00BA3DE9" w:rsidP="00BA3DE9">
      <w:pPr>
        <w:ind w:firstLine="708"/>
        <w:jc w:val="both"/>
        <w:rPr>
          <w:iCs/>
          <w:sz w:val="28"/>
          <w:szCs w:val="28"/>
        </w:rPr>
      </w:pPr>
      <w:r w:rsidRPr="003870AE">
        <w:rPr>
          <w:iCs/>
          <w:sz w:val="28"/>
          <w:szCs w:val="28"/>
        </w:rPr>
        <w:t>Starting from 2024 with the commissioning of the concentrator in the Bogatyr section, it is planned to start the export of enriched coal in the amount of 1.0 million tons, from 2026 the increase in the volume of exports of enriched coal to 3.4 million tons annually, taking into account the expansion of the concentrator's capacity.</w:t>
      </w:r>
    </w:p>
    <w:p w14:paraId="234D531E" w14:textId="77777777" w:rsidR="00412AEA" w:rsidRPr="00BA3DE9" w:rsidRDefault="00412AEA" w:rsidP="00412AEA">
      <w:pPr>
        <w:ind w:firstLine="708"/>
        <w:jc w:val="both"/>
        <w:rPr>
          <w:sz w:val="28"/>
          <w:szCs w:val="28"/>
        </w:rPr>
      </w:pPr>
    </w:p>
    <w:p w14:paraId="4A78911B" w14:textId="77777777" w:rsidR="00BA3DE9" w:rsidRPr="00BA3DE9" w:rsidRDefault="00BA3DE9" w:rsidP="00BA3DE9">
      <w:pPr>
        <w:pStyle w:val="af"/>
        <w:numPr>
          <w:ilvl w:val="2"/>
          <w:numId w:val="91"/>
        </w:numPr>
        <w:ind w:left="0" w:firstLine="709"/>
        <w:outlineLvl w:val="2"/>
        <w:rPr>
          <w:sz w:val="28"/>
          <w:szCs w:val="28"/>
          <w:lang w:val="en-US"/>
        </w:rPr>
      </w:pPr>
      <w:bookmarkStart w:id="10" w:name="_Toc522528949"/>
      <w:r w:rsidRPr="00BA3DE9">
        <w:rPr>
          <w:sz w:val="28"/>
          <w:szCs w:val="28"/>
          <w:lang w:val="en-US"/>
        </w:rPr>
        <w:t>Development of the product line and price options for the sale of electricity and coal</w:t>
      </w:r>
      <w:bookmarkEnd w:id="10"/>
    </w:p>
    <w:p w14:paraId="22B22C2D" w14:textId="41DC4004" w:rsidR="00251EC5" w:rsidRPr="00BA3DE9" w:rsidRDefault="00BA3DE9" w:rsidP="00BA3DE9">
      <w:pPr>
        <w:ind w:firstLine="708"/>
      </w:pPr>
      <w:r w:rsidRPr="003870AE">
        <w:rPr>
          <w:sz w:val="28"/>
          <w:szCs w:val="28"/>
        </w:rPr>
        <w:t>In order to maximize the profitability of sales, ensure the optimal level of capacity utilization and increase the share of the electricity consumption market, the Company develops a portfolio of products and services</w:t>
      </w:r>
      <w:r>
        <w:rPr>
          <w:sz w:val="28"/>
          <w:szCs w:val="28"/>
        </w:rPr>
        <w:t>.</w:t>
      </w:r>
    </w:p>
    <w:p w14:paraId="0D404FE1" w14:textId="31FE11A5" w:rsidR="002A42CA" w:rsidRPr="00CA0377" w:rsidRDefault="002A42CA" w:rsidP="002A42CA">
      <w:pPr>
        <w:pStyle w:val="20"/>
        <w:numPr>
          <w:ilvl w:val="1"/>
          <w:numId w:val="80"/>
        </w:numPr>
        <w:spacing w:before="0" w:after="0"/>
        <w:ind w:left="0" w:firstLine="0"/>
        <w:rPr>
          <w:rFonts w:ascii="Times New Roman" w:hAnsi="Times New Roman"/>
          <w:i w:val="0"/>
        </w:rPr>
      </w:pPr>
      <w:r w:rsidRPr="00CA0377">
        <w:rPr>
          <w:rFonts w:ascii="Times New Roman" w:hAnsi="Times New Roman"/>
          <w:i w:val="0"/>
        </w:rPr>
        <w:lastRenderedPageBreak/>
        <w:t>Enhancement of efficiency</w:t>
      </w:r>
    </w:p>
    <w:p w14:paraId="0BB760D6" w14:textId="77777777" w:rsidR="002A42CA" w:rsidRPr="008D192C" w:rsidRDefault="002A42CA" w:rsidP="002A42CA">
      <w:pPr>
        <w:pStyle w:val="aff2"/>
        <w:spacing w:before="0" w:beforeAutospacing="0" w:after="0" w:afterAutospacing="0" w:line="240" w:lineRule="atLeast"/>
        <w:ind w:firstLine="708"/>
        <w:jc w:val="both"/>
        <w:rPr>
          <w:sz w:val="28"/>
          <w:szCs w:val="28"/>
          <w:lang w:val="en-US" w:eastAsia="en-US"/>
        </w:rPr>
      </w:pPr>
      <w:bookmarkStart w:id="11" w:name="519"/>
      <w:r w:rsidRPr="008D192C">
        <w:rPr>
          <w:sz w:val="28"/>
          <w:szCs w:val="28"/>
          <w:lang w:val="en-US" w:eastAsia="en-US"/>
        </w:rPr>
        <w:t>At present, condensing coal-fired power units forms the basis of generating facilities of the Company (more than 70%).  In the near future, despite the Company's participation in renewable energy projects, coal generation will remain Samruk-Energy's core competency.</w:t>
      </w:r>
    </w:p>
    <w:p w14:paraId="40BAD471" w14:textId="77777777" w:rsidR="002A42CA" w:rsidRPr="008D192C" w:rsidRDefault="002A42CA" w:rsidP="002A42CA">
      <w:pPr>
        <w:pStyle w:val="aff2"/>
        <w:spacing w:before="0" w:beforeAutospacing="0" w:after="0" w:afterAutospacing="0" w:line="240" w:lineRule="atLeast"/>
        <w:ind w:firstLine="708"/>
        <w:jc w:val="both"/>
        <w:rPr>
          <w:sz w:val="28"/>
          <w:szCs w:val="28"/>
          <w:lang w:val="en-US" w:eastAsia="en-US"/>
        </w:rPr>
      </w:pPr>
      <w:bookmarkStart w:id="12" w:name="_Toc524692411"/>
      <w:bookmarkEnd w:id="11"/>
      <w:r w:rsidRPr="008D192C">
        <w:rPr>
          <w:sz w:val="28"/>
          <w:szCs w:val="28"/>
          <w:lang w:val="en-US" w:eastAsia="en-US"/>
        </w:rPr>
        <w:t>In this regard, the main emphasis in the development of generation will be placed on improving the performance of existing facilities (reducing production costs, efficient operation and equipment repair), innovative development and effective implementation of investment programs.</w:t>
      </w:r>
    </w:p>
    <w:p w14:paraId="7B946029" w14:textId="77777777" w:rsidR="002A42CA" w:rsidRPr="00A6091F" w:rsidRDefault="002A42CA" w:rsidP="002A42CA">
      <w:pPr>
        <w:pStyle w:val="af"/>
        <w:numPr>
          <w:ilvl w:val="2"/>
          <w:numId w:val="91"/>
        </w:numPr>
        <w:outlineLvl w:val="2"/>
        <w:rPr>
          <w:sz w:val="28"/>
          <w:szCs w:val="28"/>
          <w:lang w:val="en-US"/>
        </w:rPr>
      </w:pPr>
      <w:bookmarkStart w:id="13" w:name="_Toc522528951"/>
      <w:bookmarkEnd w:id="12"/>
      <w:r w:rsidRPr="00A6091F">
        <w:rPr>
          <w:sz w:val="28"/>
          <w:szCs w:val="28"/>
          <w:lang w:val="en-US"/>
        </w:rPr>
        <w:t>Increasing the operational efficiency of existing facilities</w:t>
      </w:r>
      <w:bookmarkEnd w:id="13"/>
    </w:p>
    <w:p w14:paraId="20B7D34D" w14:textId="77777777" w:rsidR="002A42CA" w:rsidRPr="002A42CA" w:rsidRDefault="002A42CA" w:rsidP="002A42CA">
      <w:pPr>
        <w:tabs>
          <w:tab w:val="left" w:pos="709"/>
        </w:tabs>
        <w:ind w:left="709"/>
        <w:contextualSpacing/>
        <w:jc w:val="both"/>
        <w:rPr>
          <w:sz w:val="28"/>
          <w:szCs w:val="28"/>
          <w:lang w:eastAsia="ru-RU"/>
        </w:rPr>
      </w:pPr>
      <w:r w:rsidRPr="002A42CA">
        <w:rPr>
          <w:sz w:val="28"/>
          <w:szCs w:val="28"/>
          <w:lang w:eastAsia="ru-RU"/>
        </w:rPr>
        <w:t>In terms of reducing the cost of electricity produced by power plants is and in the future will be implemented work to reduce the cost of used fuel. The Company solves this task by implementing a number of measures, including:</w:t>
      </w:r>
    </w:p>
    <w:p w14:paraId="47320471" w14:textId="0E0C4F50" w:rsidR="002A42CA" w:rsidRPr="002A42CA" w:rsidRDefault="002A42CA" w:rsidP="002A42CA">
      <w:pPr>
        <w:pStyle w:val="af"/>
        <w:numPr>
          <w:ilvl w:val="2"/>
          <w:numId w:val="98"/>
        </w:numPr>
        <w:tabs>
          <w:tab w:val="left" w:pos="709"/>
        </w:tabs>
        <w:ind w:left="993" w:hanging="142"/>
        <w:rPr>
          <w:sz w:val="28"/>
          <w:szCs w:val="28"/>
          <w:lang w:val="en-US"/>
        </w:rPr>
      </w:pPr>
      <w:r w:rsidRPr="002A42CA">
        <w:rPr>
          <w:sz w:val="28"/>
          <w:szCs w:val="28"/>
          <w:lang w:val="en-US"/>
        </w:rPr>
        <w:t>Optimization of operating modes of power units</w:t>
      </w:r>
    </w:p>
    <w:p w14:paraId="64E14A3A" w14:textId="59B18FE9" w:rsidR="002A42CA" w:rsidRPr="002A42CA" w:rsidRDefault="002A42CA" w:rsidP="002A42CA">
      <w:pPr>
        <w:pStyle w:val="af"/>
        <w:numPr>
          <w:ilvl w:val="2"/>
          <w:numId w:val="98"/>
        </w:numPr>
        <w:tabs>
          <w:tab w:val="left" w:pos="709"/>
        </w:tabs>
        <w:ind w:left="993" w:hanging="142"/>
        <w:rPr>
          <w:sz w:val="28"/>
          <w:szCs w:val="28"/>
          <w:lang w:val="en-US"/>
        </w:rPr>
      </w:pPr>
      <w:r w:rsidRPr="002A42CA">
        <w:rPr>
          <w:sz w:val="28"/>
          <w:szCs w:val="28"/>
          <w:lang w:val="en-US"/>
        </w:rPr>
        <w:t>Reduction of water costs for technological needs</w:t>
      </w:r>
    </w:p>
    <w:p w14:paraId="31E9717B" w14:textId="14498571" w:rsidR="002A42CA" w:rsidRPr="002A42CA" w:rsidRDefault="002A42CA" w:rsidP="002A42CA">
      <w:pPr>
        <w:pStyle w:val="af"/>
        <w:numPr>
          <w:ilvl w:val="2"/>
          <w:numId w:val="98"/>
        </w:numPr>
        <w:tabs>
          <w:tab w:val="left" w:pos="709"/>
        </w:tabs>
        <w:ind w:left="993" w:hanging="142"/>
        <w:rPr>
          <w:sz w:val="28"/>
          <w:szCs w:val="28"/>
          <w:lang w:val="en-US"/>
        </w:rPr>
      </w:pPr>
      <w:r w:rsidRPr="002A42CA">
        <w:rPr>
          <w:sz w:val="28"/>
          <w:szCs w:val="28"/>
          <w:lang w:val="en-US"/>
        </w:rPr>
        <w:t>Realization of the program on energy saving and energy efficiency</w:t>
      </w:r>
    </w:p>
    <w:p w14:paraId="58601914" w14:textId="23CD816F" w:rsidR="00F26682" w:rsidRPr="002A42CA" w:rsidRDefault="002A42CA" w:rsidP="002A42CA">
      <w:pPr>
        <w:pStyle w:val="af"/>
        <w:numPr>
          <w:ilvl w:val="2"/>
          <w:numId w:val="98"/>
        </w:numPr>
        <w:tabs>
          <w:tab w:val="left" w:pos="709"/>
        </w:tabs>
        <w:ind w:left="993" w:hanging="142"/>
        <w:rPr>
          <w:sz w:val="28"/>
          <w:szCs w:val="28"/>
        </w:rPr>
      </w:pPr>
      <w:r w:rsidRPr="002A42CA">
        <w:rPr>
          <w:sz w:val="28"/>
          <w:szCs w:val="28"/>
        </w:rPr>
        <w:t>Other activities.</w:t>
      </w:r>
    </w:p>
    <w:p w14:paraId="71215025" w14:textId="77777777" w:rsidR="002A42CA" w:rsidRPr="00F26682" w:rsidRDefault="002A42CA" w:rsidP="002A42CA">
      <w:pPr>
        <w:tabs>
          <w:tab w:val="left" w:pos="709"/>
        </w:tabs>
        <w:ind w:left="709"/>
        <w:contextualSpacing/>
        <w:jc w:val="both"/>
        <w:rPr>
          <w:sz w:val="28"/>
          <w:szCs w:val="28"/>
          <w:lang w:val="ru-RU"/>
        </w:rPr>
      </w:pPr>
    </w:p>
    <w:p w14:paraId="2E1D3FC2" w14:textId="77777777" w:rsidR="002A42CA" w:rsidRPr="005669FF" w:rsidRDefault="002A42CA" w:rsidP="002A42CA">
      <w:pPr>
        <w:pStyle w:val="af"/>
        <w:numPr>
          <w:ilvl w:val="2"/>
          <w:numId w:val="91"/>
        </w:numPr>
        <w:tabs>
          <w:tab w:val="left" w:pos="1418"/>
          <w:tab w:val="left" w:pos="1701"/>
        </w:tabs>
        <w:ind w:left="0" w:firstLine="709"/>
        <w:outlineLvl w:val="2"/>
        <w:rPr>
          <w:sz w:val="28"/>
          <w:szCs w:val="28"/>
        </w:rPr>
      </w:pPr>
      <w:bookmarkStart w:id="14" w:name="_Toc522528952"/>
      <w:r w:rsidRPr="002A42CA">
        <w:rPr>
          <w:sz w:val="28"/>
          <w:szCs w:val="28"/>
        </w:rPr>
        <w:t>Innovative development and digitization.</w:t>
      </w:r>
      <w:bookmarkEnd w:id="14"/>
    </w:p>
    <w:p w14:paraId="6690BBE1" w14:textId="77777777" w:rsidR="0004510F" w:rsidRPr="008D192C" w:rsidRDefault="0004510F" w:rsidP="0004510F">
      <w:pPr>
        <w:pStyle w:val="aff2"/>
        <w:spacing w:before="0" w:beforeAutospacing="0" w:after="0" w:afterAutospacing="0" w:line="240" w:lineRule="atLeast"/>
        <w:ind w:firstLine="708"/>
        <w:jc w:val="both"/>
        <w:rPr>
          <w:sz w:val="28"/>
          <w:szCs w:val="28"/>
          <w:lang w:val="en-US" w:eastAsia="en-US"/>
        </w:rPr>
      </w:pPr>
      <w:r w:rsidRPr="008D192C">
        <w:rPr>
          <w:sz w:val="28"/>
          <w:szCs w:val="28"/>
          <w:lang w:val="en-US" w:eastAsia="en-US"/>
        </w:rPr>
        <w:t xml:space="preserve">Currently, several projects aimed at performance improvement are implemented as part of execution of innovation development program, among them: </w:t>
      </w:r>
    </w:p>
    <w:p w14:paraId="16736494" w14:textId="5B668009" w:rsidR="00F26682" w:rsidRPr="008D192C" w:rsidRDefault="00790F88" w:rsidP="00790F88">
      <w:pPr>
        <w:pStyle w:val="af"/>
        <w:numPr>
          <w:ilvl w:val="0"/>
          <w:numId w:val="67"/>
        </w:numPr>
        <w:tabs>
          <w:tab w:val="left" w:pos="0"/>
        </w:tabs>
        <w:ind w:left="0" w:firstLine="709"/>
        <w:rPr>
          <w:iCs/>
          <w:sz w:val="28"/>
          <w:szCs w:val="28"/>
          <w:lang w:val="en-US"/>
        </w:rPr>
      </w:pPr>
      <w:r w:rsidRPr="008D192C">
        <w:rPr>
          <w:iCs/>
          <w:sz w:val="28"/>
          <w:szCs w:val="28"/>
          <w:lang w:val="en-US"/>
        </w:rPr>
        <w:t>Digital power plant. The project offers the possibility of introducing a centralized collection of production and process data, remote monitoring and forecasting of production processes and technical condition of units, machines, equipment and monitoring systems of SA production processes (digital control room) based on production and technical platforms. This will allow obtaining reliable data and ensuring the autonomy of processes, eliminating human factor in production.</w:t>
      </w:r>
    </w:p>
    <w:p w14:paraId="575EE89F" w14:textId="77777777" w:rsidR="00790F88" w:rsidRPr="008D192C" w:rsidRDefault="00790F88" w:rsidP="00F26682">
      <w:pPr>
        <w:pStyle w:val="af"/>
        <w:numPr>
          <w:ilvl w:val="0"/>
          <w:numId w:val="67"/>
        </w:numPr>
        <w:tabs>
          <w:tab w:val="left" w:pos="0"/>
        </w:tabs>
        <w:ind w:left="0" w:firstLine="709"/>
        <w:rPr>
          <w:iCs/>
          <w:sz w:val="28"/>
          <w:szCs w:val="28"/>
          <w:lang w:val="en-US"/>
        </w:rPr>
      </w:pPr>
      <w:r w:rsidRPr="005574E1">
        <w:rPr>
          <w:iCs/>
          <w:sz w:val="28"/>
          <w:szCs w:val="28"/>
          <w:lang w:val="en-US"/>
        </w:rPr>
        <w:t xml:space="preserve">Feasibility of using fluidized bed technology and circulating fluidized bed for firing high-ash coal (coal with ash content of 50% or more – seam No. 3 of Ekibastuz deposit and depleted coal / coal byproducts) is studied in conjunction with Nazarbayev University. </w:t>
      </w:r>
    </w:p>
    <w:p w14:paraId="6990E107" w14:textId="3ACFEE3E" w:rsidR="00790F88" w:rsidRPr="00790F88" w:rsidRDefault="00790F88" w:rsidP="00790F88">
      <w:pPr>
        <w:pStyle w:val="af"/>
        <w:numPr>
          <w:ilvl w:val="0"/>
          <w:numId w:val="67"/>
        </w:numPr>
        <w:tabs>
          <w:tab w:val="left" w:pos="0"/>
        </w:tabs>
        <w:ind w:left="0" w:firstLine="709"/>
        <w:rPr>
          <w:iCs/>
          <w:sz w:val="28"/>
          <w:szCs w:val="28"/>
          <w:lang w:val="en-US"/>
        </w:rPr>
      </w:pPr>
      <w:r w:rsidRPr="00B219C3">
        <w:rPr>
          <w:iCs/>
          <w:sz w:val="28"/>
          <w:szCs w:val="28"/>
          <w:lang w:val="en-US"/>
        </w:rPr>
        <w:t>The</w:t>
      </w:r>
      <w:r w:rsidRPr="00790F88">
        <w:rPr>
          <w:iCs/>
          <w:sz w:val="28"/>
          <w:szCs w:val="28"/>
          <w:lang w:val="en-US"/>
        </w:rPr>
        <w:t xml:space="preserve"> </w:t>
      </w:r>
      <w:r w:rsidRPr="00B219C3">
        <w:rPr>
          <w:iCs/>
          <w:sz w:val="28"/>
          <w:szCs w:val="28"/>
          <w:lang w:val="en-US"/>
        </w:rPr>
        <w:t>system</w:t>
      </w:r>
      <w:r w:rsidRPr="00790F88">
        <w:rPr>
          <w:iCs/>
          <w:sz w:val="28"/>
          <w:szCs w:val="28"/>
          <w:lang w:val="en-US"/>
        </w:rPr>
        <w:t xml:space="preserve"> </w:t>
      </w:r>
      <w:r w:rsidRPr="00B219C3">
        <w:rPr>
          <w:iCs/>
          <w:sz w:val="28"/>
          <w:szCs w:val="28"/>
          <w:lang w:val="en-US"/>
        </w:rPr>
        <w:t>of</w:t>
      </w:r>
      <w:r w:rsidRPr="00790F88">
        <w:rPr>
          <w:iCs/>
          <w:sz w:val="28"/>
          <w:szCs w:val="28"/>
          <w:lang w:val="en-US"/>
        </w:rPr>
        <w:t xml:space="preserve"> </w:t>
      </w:r>
      <w:r w:rsidRPr="00B219C3">
        <w:rPr>
          <w:iCs/>
          <w:sz w:val="28"/>
          <w:szCs w:val="28"/>
          <w:lang w:val="en-US"/>
        </w:rPr>
        <w:t>starting</w:t>
      </w:r>
      <w:r w:rsidRPr="00790F88">
        <w:rPr>
          <w:iCs/>
          <w:sz w:val="28"/>
          <w:szCs w:val="28"/>
          <w:lang w:val="en-US"/>
        </w:rPr>
        <w:t xml:space="preserve"> </w:t>
      </w:r>
      <w:r w:rsidRPr="00B219C3">
        <w:rPr>
          <w:iCs/>
          <w:sz w:val="28"/>
          <w:szCs w:val="28"/>
          <w:lang w:val="en-US"/>
        </w:rPr>
        <w:t>up</w:t>
      </w:r>
      <w:r w:rsidRPr="00790F88">
        <w:rPr>
          <w:iCs/>
          <w:sz w:val="28"/>
          <w:szCs w:val="28"/>
          <w:lang w:val="en-US"/>
        </w:rPr>
        <w:t xml:space="preserve"> </w:t>
      </w:r>
      <w:r w:rsidRPr="00B219C3">
        <w:rPr>
          <w:iCs/>
          <w:sz w:val="28"/>
          <w:szCs w:val="28"/>
          <w:lang w:val="en-US"/>
        </w:rPr>
        <w:t>a</w:t>
      </w:r>
      <w:r w:rsidRPr="00790F88">
        <w:rPr>
          <w:iCs/>
          <w:sz w:val="28"/>
          <w:szCs w:val="28"/>
          <w:lang w:val="en-US"/>
        </w:rPr>
        <w:t xml:space="preserve"> </w:t>
      </w:r>
      <w:r w:rsidRPr="00B219C3">
        <w:rPr>
          <w:iCs/>
          <w:sz w:val="28"/>
          <w:szCs w:val="28"/>
          <w:lang w:val="en-US"/>
        </w:rPr>
        <w:t>boiler</w:t>
      </w:r>
      <w:r w:rsidRPr="00790F88">
        <w:rPr>
          <w:iCs/>
          <w:sz w:val="28"/>
          <w:szCs w:val="28"/>
          <w:lang w:val="en-US"/>
        </w:rPr>
        <w:t xml:space="preserve"> </w:t>
      </w:r>
      <w:r w:rsidRPr="00B219C3">
        <w:rPr>
          <w:iCs/>
          <w:sz w:val="28"/>
          <w:szCs w:val="28"/>
          <w:lang w:val="en-US"/>
        </w:rPr>
        <w:t>without</w:t>
      </w:r>
      <w:r w:rsidRPr="00790F88">
        <w:rPr>
          <w:iCs/>
          <w:sz w:val="28"/>
          <w:szCs w:val="28"/>
          <w:lang w:val="en-US"/>
        </w:rPr>
        <w:t xml:space="preserve"> </w:t>
      </w:r>
      <w:r w:rsidRPr="00B219C3">
        <w:rPr>
          <w:iCs/>
          <w:sz w:val="28"/>
          <w:szCs w:val="28"/>
          <w:lang w:val="en-US"/>
        </w:rPr>
        <w:t>fuel</w:t>
      </w:r>
      <w:r w:rsidRPr="00790F88">
        <w:rPr>
          <w:iCs/>
          <w:sz w:val="28"/>
          <w:szCs w:val="28"/>
          <w:lang w:val="en-US"/>
        </w:rPr>
        <w:t xml:space="preserve"> </w:t>
      </w:r>
      <w:r w:rsidRPr="00B219C3">
        <w:rPr>
          <w:iCs/>
          <w:sz w:val="28"/>
          <w:szCs w:val="28"/>
          <w:lang w:val="en-US"/>
        </w:rPr>
        <w:t>oil</w:t>
      </w:r>
      <w:r w:rsidRPr="00790F88">
        <w:rPr>
          <w:iCs/>
          <w:sz w:val="28"/>
          <w:szCs w:val="28"/>
          <w:lang w:val="en-US"/>
        </w:rPr>
        <w:t xml:space="preserve"> </w:t>
      </w:r>
      <w:r w:rsidRPr="00B219C3">
        <w:rPr>
          <w:iCs/>
          <w:sz w:val="28"/>
          <w:szCs w:val="28"/>
          <w:lang w:val="en-US"/>
        </w:rPr>
        <w:t>provides</w:t>
      </w:r>
      <w:r w:rsidRPr="00790F88">
        <w:rPr>
          <w:iCs/>
          <w:sz w:val="28"/>
          <w:szCs w:val="28"/>
          <w:lang w:val="en-US"/>
        </w:rPr>
        <w:t xml:space="preserve"> </w:t>
      </w:r>
      <w:r w:rsidRPr="00B219C3">
        <w:rPr>
          <w:iCs/>
          <w:sz w:val="28"/>
          <w:szCs w:val="28"/>
          <w:lang w:val="en-US"/>
        </w:rPr>
        <w:t>for</w:t>
      </w:r>
      <w:r w:rsidRPr="00790F88">
        <w:rPr>
          <w:iCs/>
          <w:sz w:val="28"/>
          <w:szCs w:val="28"/>
          <w:lang w:val="en-US"/>
        </w:rPr>
        <w:t xml:space="preserve"> </w:t>
      </w:r>
      <w:r w:rsidRPr="00B219C3">
        <w:rPr>
          <w:iCs/>
          <w:sz w:val="28"/>
          <w:szCs w:val="28"/>
          <w:lang w:val="en-US"/>
        </w:rPr>
        <w:t>equipping</w:t>
      </w:r>
      <w:r w:rsidRPr="00790F88">
        <w:rPr>
          <w:iCs/>
          <w:sz w:val="28"/>
          <w:szCs w:val="28"/>
          <w:lang w:val="en-US"/>
        </w:rPr>
        <w:t xml:space="preserve"> </w:t>
      </w:r>
      <w:r w:rsidRPr="00B219C3">
        <w:rPr>
          <w:iCs/>
          <w:sz w:val="28"/>
          <w:szCs w:val="28"/>
          <w:lang w:val="en-US"/>
        </w:rPr>
        <w:t>a</w:t>
      </w:r>
      <w:r w:rsidRPr="00790F88">
        <w:rPr>
          <w:iCs/>
          <w:sz w:val="28"/>
          <w:szCs w:val="28"/>
          <w:lang w:val="en-US"/>
        </w:rPr>
        <w:t xml:space="preserve"> </w:t>
      </w:r>
      <w:r w:rsidRPr="00B219C3">
        <w:rPr>
          <w:iCs/>
          <w:sz w:val="28"/>
          <w:szCs w:val="28"/>
          <w:lang w:val="en-US"/>
        </w:rPr>
        <w:t>plasma</w:t>
      </w:r>
      <w:r w:rsidRPr="00790F88">
        <w:rPr>
          <w:iCs/>
          <w:sz w:val="28"/>
          <w:szCs w:val="28"/>
          <w:lang w:val="en-US"/>
        </w:rPr>
        <w:t>-</w:t>
      </w:r>
      <w:r w:rsidRPr="00B219C3">
        <w:rPr>
          <w:iCs/>
          <w:sz w:val="28"/>
          <w:szCs w:val="28"/>
          <w:lang w:val="en-US"/>
        </w:rPr>
        <w:t>fuel</w:t>
      </w:r>
      <w:r w:rsidRPr="00790F88">
        <w:rPr>
          <w:iCs/>
          <w:sz w:val="28"/>
          <w:szCs w:val="28"/>
          <w:lang w:val="en-US"/>
        </w:rPr>
        <w:t xml:space="preserve"> </w:t>
      </w:r>
      <w:r w:rsidRPr="00B219C3">
        <w:rPr>
          <w:iCs/>
          <w:sz w:val="28"/>
          <w:szCs w:val="28"/>
          <w:lang w:val="en-US"/>
        </w:rPr>
        <w:t>system</w:t>
      </w:r>
      <w:r w:rsidRPr="00790F88">
        <w:rPr>
          <w:iCs/>
          <w:sz w:val="28"/>
          <w:szCs w:val="28"/>
          <w:lang w:val="en-US"/>
        </w:rPr>
        <w:t xml:space="preserve"> (</w:t>
      </w:r>
      <w:r w:rsidRPr="00B219C3">
        <w:rPr>
          <w:iCs/>
          <w:sz w:val="28"/>
          <w:szCs w:val="28"/>
          <w:lang w:val="en-US"/>
        </w:rPr>
        <w:t>PFS</w:t>
      </w:r>
      <w:r w:rsidRPr="00790F88">
        <w:rPr>
          <w:iCs/>
          <w:sz w:val="28"/>
          <w:szCs w:val="28"/>
          <w:lang w:val="en-US"/>
        </w:rPr>
        <w:t>)</w:t>
      </w:r>
      <w:r>
        <w:rPr>
          <w:iCs/>
          <w:sz w:val="28"/>
          <w:szCs w:val="28"/>
          <w:lang w:val="en-US"/>
        </w:rPr>
        <w:t>.</w:t>
      </w:r>
      <w:r w:rsidRPr="00790F88">
        <w:rPr>
          <w:iCs/>
          <w:sz w:val="28"/>
          <w:szCs w:val="28"/>
          <w:lang w:val="en-US"/>
        </w:rPr>
        <w:t xml:space="preserve"> This technology is successfully applied at power units with capacity from 200 to 1000 MW in the People's Republic of China, the Russian Federation, Indonesia.</w:t>
      </w:r>
    </w:p>
    <w:p w14:paraId="2ADADD00" w14:textId="7101AA4C" w:rsidR="007B72FB" w:rsidRPr="00790F88" w:rsidRDefault="00790F88" w:rsidP="00790F88">
      <w:pPr>
        <w:pStyle w:val="af"/>
        <w:numPr>
          <w:ilvl w:val="0"/>
          <w:numId w:val="67"/>
        </w:numPr>
        <w:tabs>
          <w:tab w:val="left" w:pos="0"/>
        </w:tabs>
        <w:ind w:left="0" w:firstLine="709"/>
        <w:rPr>
          <w:iCs/>
          <w:sz w:val="28"/>
          <w:szCs w:val="28"/>
          <w:lang w:val="en-US"/>
        </w:rPr>
      </w:pPr>
      <w:r w:rsidRPr="0018521B">
        <w:rPr>
          <w:iCs/>
          <w:sz w:val="28"/>
          <w:szCs w:val="28"/>
          <w:lang w:val="en-US"/>
        </w:rPr>
        <w:t>The implementation of the project "Digital coal mine" provides for automatic control over performance parameters of mining equipment and transport of coal mine (the weight of the cargo being transported, the location, technological condition, speed, pressure and temperature in tires, etc.), automation and analysis of open-pit dump truck indicators: number of movements, machine hours, mileage, fuel consumption, automatic control and analysis of the production discipline of drivers and operators of mining equipment:  downtime, comm</w:t>
      </w:r>
      <w:r>
        <w:rPr>
          <w:iCs/>
          <w:sz w:val="28"/>
          <w:szCs w:val="28"/>
          <w:lang w:val="en-US"/>
        </w:rPr>
        <w:t>encement and the end of works.</w:t>
      </w:r>
    </w:p>
    <w:p w14:paraId="7AE6E59D" w14:textId="77777777" w:rsidR="0048568B" w:rsidRPr="005669FF" w:rsidRDefault="0048568B" w:rsidP="0048568B">
      <w:pPr>
        <w:pStyle w:val="af"/>
        <w:numPr>
          <w:ilvl w:val="2"/>
          <w:numId w:val="91"/>
        </w:numPr>
        <w:ind w:left="0" w:firstLine="709"/>
        <w:outlineLvl w:val="2"/>
        <w:rPr>
          <w:sz w:val="28"/>
          <w:szCs w:val="28"/>
        </w:rPr>
      </w:pPr>
      <w:bookmarkStart w:id="15" w:name="_Toc522528954"/>
      <w:r w:rsidRPr="00884FCF">
        <w:rPr>
          <w:sz w:val="28"/>
          <w:szCs w:val="28"/>
        </w:rPr>
        <w:t>Improvement of financial stability</w:t>
      </w:r>
      <w:bookmarkEnd w:id="15"/>
    </w:p>
    <w:p w14:paraId="6C7251E5" w14:textId="77777777" w:rsidR="0048568B" w:rsidRPr="0048568B" w:rsidRDefault="0048568B" w:rsidP="0048568B">
      <w:pPr>
        <w:outlineLvl w:val="2"/>
        <w:rPr>
          <w:sz w:val="28"/>
          <w:szCs w:val="28"/>
        </w:rPr>
      </w:pPr>
    </w:p>
    <w:p w14:paraId="73AFB38D" w14:textId="77777777" w:rsidR="00F50228" w:rsidRPr="005669FF" w:rsidRDefault="00F50228" w:rsidP="008D3AAA">
      <w:pPr>
        <w:rPr>
          <w:lang w:val="ru-RU"/>
        </w:rPr>
      </w:pPr>
    </w:p>
    <w:p w14:paraId="3F0A031F" w14:textId="5E8E309C" w:rsidR="009C7254" w:rsidRPr="0048568B" w:rsidRDefault="0048568B" w:rsidP="0048568B">
      <w:pPr>
        <w:ind w:firstLine="708"/>
        <w:contextualSpacing/>
        <w:jc w:val="both"/>
        <w:rPr>
          <w:rFonts w:eastAsiaTheme="minorEastAsia"/>
          <w:b/>
          <w:color w:val="000000" w:themeColor="text1"/>
          <w:kern w:val="24"/>
          <w:sz w:val="28"/>
          <w:szCs w:val="28"/>
          <w:lang w:eastAsia="ru-RU"/>
        </w:rPr>
      </w:pPr>
      <w:r w:rsidRPr="005574E1">
        <w:rPr>
          <w:sz w:val="28"/>
          <w:szCs w:val="28"/>
        </w:rPr>
        <w:lastRenderedPageBreak/>
        <w:t>The Company will strengthen measures to preserve and strengthen financial sustainability in the medium term. This strategic initiative will allow Samruk-Energy to effectively manage its debt and achieve an appropriate capital structure.</w:t>
      </w:r>
    </w:p>
    <w:p w14:paraId="581F1333" w14:textId="77777777" w:rsidR="00143035" w:rsidRPr="0048568B" w:rsidRDefault="00143035" w:rsidP="00143035">
      <w:pPr>
        <w:jc w:val="both"/>
        <w:rPr>
          <w:sz w:val="28"/>
          <w:szCs w:val="28"/>
        </w:rPr>
      </w:pPr>
    </w:p>
    <w:p w14:paraId="636F3605" w14:textId="77777777" w:rsidR="0048568B" w:rsidRPr="0048568B" w:rsidRDefault="0048568B" w:rsidP="0048568B">
      <w:pPr>
        <w:pStyle w:val="af"/>
        <w:numPr>
          <w:ilvl w:val="2"/>
          <w:numId w:val="91"/>
        </w:numPr>
        <w:ind w:left="0" w:firstLine="709"/>
        <w:outlineLvl w:val="2"/>
        <w:rPr>
          <w:sz w:val="28"/>
          <w:szCs w:val="28"/>
          <w:lang w:val="en-US"/>
        </w:rPr>
      </w:pPr>
      <w:bookmarkStart w:id="16" w:name="_Toc522528956"/>
      <w:r w:rsidRPr="0048568B">
        <w:rPr>
          <w:sz w:val="28"/>
          <w:szCs w:val="28"/>
          <w:lang w:val="en-US"/>
        </w:rPr>
        <w:t>Implementation of business transformation program</w:t>
      </w:r>
      <w:bookmarkEnd w:id="16"/>
      <w:r w:rsidRPr="0048568B">
        <w:rPr>
          <w:sz w:val="28"/>
          <w:szCs w:val="28"/>
          <w:lang w:val="en-US"/>
        </w:rPr>
        <w:t xml:space="preserve"> </w:t>
      </w:r>
    </w:p>
    <w:p w14:paraId="4B824F40" w14:textId="77777777" w:rsidR="00B41A89" w:rsidRPr="0048568B" w:rsidRDefault="00B41A89" w:rsidP="00B41A89">
      <w:pPr>
        <w:ind w:firstLine="709"/>
        <w:contextualSpacing/>
        <w:jc w:val="both"/>
        <w:rPr>
          <w:color w:val="000000"/>
          <w:sz w:val="28"/>
          <w:szCs w:val="28"/>
        </w:rPr>
      </w:pPr>
    </w:p>
    <w:p w14:paraId="7457F60E" w14:textId="77777777" w:rsidR="0048568B" w:rsidRPr="005574E1" w:rsidRDefault="0048568B" w:rsidP="0048568B">
      <w:pPr>
        <w:ind w:firstLine="709"/>
        <w:contextualSpacing/>
        <w:jc w:val="both"/>
        <w:rPr>
          <w:bCs/>
          <w:color w:val="000000"/>
          <w:sz w:val="28"/>
          <w:szCs w:val="28"/>
        </w:rPr>
      </w:pPr>
      <w:r w:rsidRPr="005574E1">
        <w:rPr>
          <w:bCs/>
          <w:color w:val="000000"/>
          <w:sz w:val="28"/>
          <w:szCs w:val="28"/>
        </w:rPr>
        <w:t>Business transformation program of “Samruk-Energy” JSC will ensure transformation of the company into a technological, highly-profitable and efficient business structure and create a reliable platform for the Company to achieve the strategic development goals specified in “Samruk-Energy” JSC development strategy for 2018-2028.</w:t>
      </w:r>
    </w:p>
    <w:p w14:paraId="09269F49" w14:textId="77777777" w:rsidR="0048568B" w:rsidRPr="005574E1" w:rsidRDefault="0048568B" w:rsidP="0048568B">
      <w:pPr>
        <w:ind w:firstLine="709"/>
        <w:contextualSpacing/>
        <w:jc w:val="both"/>
        <w:rPr>
          <w:bCs/>
          <w:color w:val="000000"/>
          <w:sz w:val="28"/>
          <w:szCs w:val="28"/>
        </w:rPr>
      </w:pPr>
      <w:r w:rsidRPr="005574E1">
        <w:rPr>
          <w:bCs/>
          <w:color w:val="000000"/>
          <w:sz w:val="28"/>
          <w:szCs w:val="28"/>
        </w:rPr>
        <w:t>The Transformation Program is based on parallel work in five key areas:</w:t>
      </w:r>
    </w:p>
    <w:p w14:paraId="29B9704A" w14:textId="77777777" w:rsidR="0048568B" w:rsidRPr="0062386F" w:rsidRDefault="0048568B" w:rsidP="0048568B">
      <w:pPr>
        <w:pStyle w:val="af"/>
        <w:numPr>
          <w:ilvl w:val="0"/>
          <w:numId w:val="70"/>
        </w:numPr>
        <w:ind w:left="709" w:hanging="709"/>
        <w:rPr>
          <w:bCs/>
          <w:color w:val="000000"/>
          <w:sz w:val="28"/>
          <w:szCs w:val="28"/>
          <w:lang w:val="en-US"/>
        </w:rPr>
      </w:pPr>
      <w:r w:rsidRPr="0062386F">
        <w:rPr>
          <w:bCs/>
          <w:color w:val="000000"/>
          <w:sz w:val="28"/>
          <w:szCs w:val="28"/>
          <w:lang w:val="en-US"/>
        </w:rPr>
        <w:t>Reengineering and digitization of business processes - automation of target base processes, implementation of integrated systems for resource management, integrated planning and corporate management in all organizations that included in the scope of transformation projects.</w:t>
      </w:r>
    </w:p>
    <w:p w14:paraId="4A158646" w14:textId="77777777" w:rsidR="0048568B" w:rsidRPr="0062386F" w:rsidRDefault="0048568B" w:rsidP="0048568B">
      <w:pPr>
        <w:pStyle w:val="af"/>
        <w:numPr>
          <w:ilvl w:val="0"/>
          <w:numId w:val="70"/>
        </w:numPr>
        <w:ind w:left="709" w:hanging="709"/>
        <w:rPr>
          <w:bCs/>
          <w:color w:val="000000"/>
          <w:sz w:val="28"/>
          <w:szCs w:val="28"/>
          <w:lang w:val="en-US"/>
        </w:rPr>
      </w:pPr>
      <w:r w:rsidRPr="0062386F">
        <w:rPr>
          <w:bCs/>
          <w:color w:val="000000"/>
          <w:sz w:val="28"/>
          <w:szCs w:val="28"/>
          <w:lang w:val="en-US"/>
        </w:rPr>
        <w:t>Simplification of legal structure of the company - privatization of assets according to “Samruk-Kazyna” Fund’s Comprehensive Privatization Plan</w:t>
      </w:r>
    </w:p>
    <w:p w14:paraId="36CCF888" w14:textId="77777777" w:rsidR="0048568B" w:rsidRPr="005574E1" w:rsidRDefault="0048568B" w:rsidP="0048568B">
      <w:pPr>
        <w:pStyle w:val="af"/>
        <w:numPr>
          <w:ilvl w:val="0"/>
          <w:numId w:val="70"/>
        </w:numPr>
        <w:ind w:left="709" w:hanging="709"/>
        <w:rPr>
          <w:bCs/>
          <w:color w:val="000000"/>
          <w:sz w:val="28"/>
          <w:szCs w:val="28"/>
          <w:lang w:val="en-US"/>
        </w:rPr>
      </w:pPr>
      <w:r w:rsidRPr="0062386F">
        <w:rPr>
          <w:bCs/>
          <w:color w:val="000000"/>
          <w:sz w:val="28"/>
          <w:szCs w:val="28"/>
          <w:lang w:val="en-US"/>
        </w:rPr>
        <w:t xml:space="preserve">Transformation of people - overall development of corporate culture in the company, introduction of a leadership development program, a system for evaluating employees’ compliance. </w:t>
      </w:r>
      <w:r w:rsidRPr="005574E1">
        <w:rPr>
          <w:bCs/>
          <w:color w:val="000000"/>
          <w:sz w:val="28"/>
          <w:szCs w:val="28"/>
          <w:lang w:val="en-US"/>
        </w:rPr>
        <w:t>Implementation of the succession planning program, personnel reserve for key positions, “Zhas Orken” young specialists development program. Application of service model at using routine processes, implementation of the program for recognition of employees who achieved outstanding results. Development of up-to-date HR-analytics tools, automated processes of human resources management.</w:t>
      </w:r>
    </w:p>
    <w:p w14:paraId="70674FB9" w14:textId="77777777" w:rsidR="0048568B" w:rsidRPr="005574E1" w:rsidRDefault="0048568B" w:rsidP="0048568B">
      <w:pPr>
        <w:pStyle w:val="af"/>
        <w:numPr>
          <w:ilvl w:val="0"/>
          <w:numId w:val="70"/>
        </w:numPr>
        <w:ind w:left="709" w:hanging="709"/>
        <w:rPr>
          <w:bCs/>
          <w:color w:val="000000"/>
          <w:sz w:val="28"/>
          <w:szCs w:val="28"/>
          <w:lang w:val="en-US"/>
        </w:rPr>
      </w:pPr>
      <w:r w:rsidRPr="0062386F">
        <w:rPr>
          <w:bCs/>
          <w:color w:val="000000"/>
          <w:sz w:val="28"/>
          <w:szCs w:val="28"/>
          <w:lang w:val="en-US"/>
        </w:rPr>
        <w:t xml:space="preserve">Introduction of change management and project approach - application of project management and change management standards, availability of competence for change management and project approach for all company executives. </w:t>
      </w:r>
      <w:r w:rsidRPr="005574E1">
        <w:rPr>
          <w:bCs/>
          <w:color w:val="000000"/>
          <w:sz w:val="28"/>
          <w:szCs w:val="28"/>
          <w:lang w:val="en-US"/>
        </w:rPr>
        <w:t>Development and application of the methodology of change management and the project approach are included in the key performance indicators of the company and key employees of the company.</w:t>
      </w:r>
    </w:p>
    <w:p w14:paraId="78663F77" w14:textId="77777777" w:rsidR="00BC72DF" w:rsidRPr="0048568B" w:rsidRDefault="00BC72DF" w:rsidP="00257998">
      <w:pPr>
        <w:pStyle w:val="aff2"/>
        <w:spacing w:before="0" w:beforeAutospacing="0" w:after="0" w:afterAutospacing="0" w:line="240" w:lineRule="atLeast"/>
        <w:ind w:firstLine="708"/>
        <w:jc w:val="both"/>
        <w:rPr>
          <w:sz w:val="28"/>
          <w:szCs w:val="28"/>
          <w:lang w:val="en-US"/>
        </w:rPr>
      </w:pPr>
    </w:p>
    <w:p w14:paraId="37283A2C" w14:textId="77777777" w:rsidR="0048568B" w:rsidRPr="007A7231" w:rsidRDefault="0048568B" w:rsidP="0048568B">
      <w:pPr>
        <w:pStyle w:val="20"/>
        <w:numPr>
          <w:ilvl w:val="1"/>
          <w:numId w:val="91"/>
        </w:numPr>
        <w:spacing w:before="0" w:after="0"/>
        <w:ind w:left="0" w:firstLine="0"/>
        <w:rPr>
          <w:rFonts w:ascii="Times New Roman" w:hAnsi="Times New Roman"/>
          <w:i w:val="0"/>
          <w:lang w:val="en-US"/>
        </w:rPr>
      </w:pPr>
      <w:bookmarkStart w:id="17" w:name="_Toc522528957"/>
      <w:r w:rsidRPr="0048568B">
        <w:rPr>
          <w:rFonts w:ascii="Times New Roman" w:hAnsi="Times New Roman"/>
          <w:i w:val="0"/>
          <w:lang w:val="en-US"/>
        </w:rPr>
        <w:t>Effective implementation of investment programs</w:t>
      </w:r>
      <w:bookmarkEnd w:id="17"/>
      <w:r w:rsidRPr="0048568B">
        <w:rPr>
          <w:rFonts w:ascii="Times New Roman" w:hAnsi="Times New Roman"/>
          <w:i w:val="0"/>
          <w:lang w:val="en-US"/>
        </w:rPr>
        <w:t xml:space="preserve"> </w:t>
      </w:r>
    </w:p>
    <w:p w14:paraId="0B43B815" w14:textId="77777777" w:rsidR="0048568B" w:rsidRPr="007A7231" w:rsidRDefault="0048568B" w:rsidP="0048568B">
      <w:pPr>
        <w:rPr>
          <w:lang w:eastAsia="ru-RU"/>
        </w:rPr>
      </w:pPr>
    </w:p>
    <w:p w14:paraId="3FF9B514" w14:textId="77777777" w:rsidR="0048568B" w:rsidRPr="00A120A7" w:rsidRDefault="0048568B" w:rsidP="0048568B">
      <w:pPr>
        <w:ind w:firstLine="708"/>
        <w:jc w:val="both"/>
        <w:rPr>
          <w:sz w:val="28"/>
          <w:szCs w:val="28"/>
        </w:rPr>
      </w:pPr>
      <w:r>
        <w:rPr>
          <w:sz w:val="28"/>
          <w:szCs w:val="28"/>
        </w:rPr>
        <w:t>Samruk-Energy</w:t>
      </w:r>
      <w:r w:rsidRPr="00A120A7">
        <w:rPr>
          <w:sz w:val="28"/>
          <w:szCs w:val="28"/>
        </w:rPr>
        <w:t xml:space="preserve"> plans to implement best practices in project management from 2019</w:t>
      </w:r>
      <w:r>
        <w:rPr>
          <w:sz w:val="28"/>
          <w:szCs w:val="28"/>
        </w:rPr>
        <w:t xml:space="preserve"> as part of Transformation program implementation</w:t>
      </w:r>
      <w:r w:rsidRPr="00A120A7">
        <w:rPr>
          <w:sz w:val="28"/>
          <w:szCs w:val="28"/>
        </w:rPr>
        <w:t>, including:</w:t>
      </w:r>
    </w:p>
    <w:p w14:paraId="69A483A0"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portfolio management of investments at the Company, which will significantly improve the distribution of financial resources only to high-profitable investment projects;</w:t>
      </w:r>
    </w:p>
    <w:p w14:paraId="675A7647"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project management, will improve control at the stage of investment projects implementation (budgets, terms);</w:t>
      </w:r>
    </w:p>
    <w:p w14:paraId="147863E1"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implementation of RE projects by attracting strategic investors, will allow dividing the investment load and increasing the speed of consolidation of competencies and best practices in green energy.</w:t>
      </w:r>
    </w:p>
    <w:p w14:paraId="160258EC" w14:textId="699C594C" w:rsidR="00CA2DC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lastRenderedPageBreak/>
        <w:t>refusal of low- profit projects implementation. The company's investment projects should be based solely on the principles of commercial viability and long-term interests, and the return on investment.</w:t>
      </w:r>
    </w:p>
    <w:p w14:paraId="11D1D68C" w14:textId="77777777" w:rsidR="0048568B" w:rsidRPr="0048568B" w:rsidRDefault="0048568B" w:rsidP="0048568B">
      <w:pPr>
        <w:pStyle w:val="af"/>
        <w:ind w:left="0"/>
        <w:rPr>
          <w:bCs/>
          <w:color w:val="000000"/>
          <w:sz w:val="28"/>
          <w:szCs w:val="28"/>
          <w:lang w:val="en-US"/>
        </w:rPr>
      </w:pPr>
    </w:p>
    <w:p w14:paraId="0B294AE5" w14:textId="77777777" w:rsidR="0048568B" w:rsidRPr="0048568B" w:rsidRDefault="0048568B" w:rsidP="0048568B">
      <w:pPr>
        <w:pStyle w:val="20"/>
        <w:numPr>
          <w:ilvl w:val="1"/>
          <w:numId w:val="91"/>
        </w:numPr>
        <w:spacing w:before="0" w:after="0"/>
        <w:ind w:left="0" w:firstLine="0"/>
        <w:rPr>
          <w:rFonts w:ascii="Times New Roman" w:hAnsi="Times New Roman"/>
          <w:i w:val="0"/>
          <w:lang w:val="en-US"/>
        </w:rPr>
      </w:pPr>
      <w:bookmarkStart w:id="18" w:name="_Toc522528958"/>
      <w:r w:rsidRPr="0048568B">
        <w:rPr>
          <w:rFonts w:ascii="Times New Roman" w:hAnsi="Times New Roman"/>
          <w:i w:val="0"/>
          <w:lang w:val="en-US"/>
        </w:rPr>
        <w:t>Corporate Governance and Sustainable Development</w:t>
      </w:r>
      <w:bookmarkEnd w:id="18"/>
    </w:p>
    <w:p w14:paraId="217B1D8C" w14:textId="77777777" w:rsidR="0048568B" w:rsidRPr="0048568B" w:rsidRDefault="0048568B" w:rsidP="0048568B">
      <w:pPr>
        <w:rPr>
          <w:lang w:eastAsia="ru-RU"/>
        </w:rPr>
      </w:pPr>
    </w:p>
    <w:p w14:paraId="1282D674" w14:textId="77777777" w:rsidR="0048568B" w:rsidRPr="00D957B9" w:rsidRDefault="0048568B" w:rsidP="0048568B">
      <w:pPr>
        <w:ind w:firstLine="708"/>
        <w:jc w:val="both"/>
        <w:rPr>
          <w:color w:val="000000"/>
          <w:sz w:val="28"/>
          <w:szCs w:val="28"/>
        </w:rPr>
      </w:pPr>
      <w:r w:rsidRPr="00D957B9">
        <w:rPr>
          <w:color w:val="000000"/>
          <w:sz w:val="28"/>
          <w:szCs w:val="28"/>
        </w:rPr>
        <w:t>One of the main initiatives of the company is to ensure that its operations comply with the principles of sustainable development, consistency of its economic, environmental and social goals for sustainable development and creation of economic value in the long term.</w:t>
      </w:r>
    </w:p>
    <w:p w14:paraId="526CDD68" w14:textId="77777777" w:rsidR="00251EC5" w:rsidRPr="0048568B" w:rsidRDefault="00251EC5" w:rsidP="00251EC5">
      <w:pPr>
        <w:rPr>
          <w:lang w:eastAsia="ru-RU"/>
        </w:rPr>
      </w:pPr>
    </w:p>
    <w:p w14:paraId="45C492EB" w14:textId="77777777" w:rsidR="0048568B" w:rsidRPr="008D02DE" w:rsidRDefault="0048568B" w:rsidP="0048568B">
      <w:pPr>
        <w:pStyle w:val="af"/>
        <w:numPr>
          <w:ilvl w:val="2"/>
          <w:numId w:val="91"/>
        </w:numPr>
        <w:outlineLvl w:val="2"/>
        <w:rPr>
          <w:sz w:val="28"/>
          <w:szCs w:val="28"/>
        </w:rPr>
      </w:pPr>
      <w:bookmarkStart w:id="19" w:name="_Toc522528959"/>
      <w:r w:rsidRPr="008D02DE">
        <w:rPr>
          <w:bCs/>
          <w:iCs/>
          <w:sz w:val="28"/>
          <w:szCs w:val="28"/>
        </w:rPr>
        <w:t>Effective Corporate Governance</w:t>
      </w:r>
      <w:bookmarkEnd w:id="19"/>
    </w:p>
    <w:p w14:paraId="25D4E61A" w14:textId="77777777" w:rsidR="00004DDD" w:rsidRPr="005669FF" w:rsidRDefault="00004DDD" w:rsidP="006343F5">
      <w:pPr>
        <w:rPr>
          <w:lang w:val="ru-RU"/>
        </w:rPr>
      </w:pPr>
    </w:p>
    <w:p w14:paraId="2A22CD05" w14:textId="77777777" w:rsidR="0048568B" w:rsidRPr="005574E1" w:rsidRDefault="0048568B" w:rsidP="0048568B">
      <w:pPr>
        <w:pStyle w:val="af"/>
        <w:ind w:left="0" w:firstLine="709"/>
        <w:rPr>
          <w:sz w:val="28"/>
          <w:szCs w:val="28"/>
          <w:lang w:val="en-US"/>
        </w:rPr>
      </w:pPr>
      <w:r w:rsidRPr="005574E1">
        <w:rPr>
          <w:sz w:val="28"/>
          <w:szCs w:val="28"/>
          <w:lang w:val="en-US"/>
        </w:rPr>
        <w:t>The company seeks to improve the effectiveness of corporate governance to ensure sustainable business development and making well-balanced management and investment decisions.</w:t>
      </w:r>
    </w:p>
    <w:p w14:paraId="141FFC1B" w14:textId="77777777" w:rsidR="0048568B" w:rsidRPr="005574E1" w:rsidRDefault="0048568B" w:rsidP="0048568B">
      <w:pPr>
        <w:pStyle w:val="af"/>
        <w:ind w:left="0" w:firstLine="709"/>
        <w:rPr>
          <w:sz w:val="28"/>
          <w:szCs w:val="28"/>
          <w:lang w:val="en-US"/>
        </w:rPr>
      </w:pPr>
      <w:r w:rsidRPr="005574E1">
        <w:rPr>
          <w:sz w:val="28"/>
          <w:szCs w:val="28"/>
          <w:lang w:val="en-US"/>
        </w:rPr>
        <w:t>Quality and effective corporate governance provides effective risk management and a reliable system of internal control, facilitates access to external capital, allows reducing the cost of equity and improve the reputation of the Company.</w:t>
      </w:r>
    </w:p>
    <w:p w14:paraId="2A174FA2" w14:textId="77777777" w:rsidR="0048568B" w:rsidRPr="005574E1" w:rsidRDefault="0048568B" w:rsidP="0048568B">
      <w:pPr>
        <w:pStyle w:val="af"/>
        <w:ind w:left="0" w:firstLine="709"/>
        <w:rPr>
          <w:sz w:val="28"/>
          <w:szCs w:val="28"/>
          <w:lang w:val="en-US"/>
        </w:rPr>
      </w:pPr>
      <w:r w:rsidRPr="005574E1">
        <w:rPr>
          <w:sz w:val="28"/>
          <w:szCs w:val="28"/>
          <w:lang w:val="en-US"/>
        </w:rPr>
        <w:t>For continuous improvement of corporate governance, the Company undertakes:</w:t>
      </w:r>
    </w:p>
    <w:p w14:paraId="5B56B9B0"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to strictly observe the rights of shareholders, investors and other stakeholders;</w:t>
      </w:r>
    </w:p>
    <w:p w14:paraId="291E8BDA"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to clearly share authorities and responsibilities between the Company's bodies and departments;</w:t>
      </w:r>
    </w:p>
    <w:p w14:paraId="13E7E7CA"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to improve performance of the Board of Directors and its Committees, as well as the Executive Body and its Committees;</w:t>
      </w:r>
    </w:p>
    <w:p w14:paraId="42B3EFB3"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to avoid corporate conflicts and conflicts of interest;</w:t>
      </w:r>
    </w:p>
    <w:p w14:paraId="0BFF6C2A"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to improve the management reporting system;</w:t>
      </w:r>
    </w:p>
    <w:p w14:paraId="60E53B55"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to strive to apply the best world practices of corporate governance, by further introducing the principles and provisions of the Corporate Governance Code.</w:t>
      </w:r>
    </w:p>
    <w:p w14:paraId="55220EEF"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to adhere to the principles of information openness for shareholders and other interested parties (formal and transparent policy and procedure for remuneration of directors and executives of the Company, transparent dividend policy, publication of annual report with financial statements and sustainable development report in accordance with the GRI and IFRS every year, etc.);</w:t>
      </w:r>
    </w:p>
    <w:p w14:paraId="16A3C59D" w14:textId="77777777" w:rsidR="0048568B" w:rsidRPr="00D957B9" w:rsidRDefault="0048568B" w:rsidP="0048568B">
      <w:pPr>
        <w:pStyle w:val="af"/>
        <w:numPr>
          <w:ilvl w:val="0"/>
          <w:numId w:val="70"/>
        </w:numPr>
        <w:ind w:left="0" w:firstLine="0"/>
        <w:rPr>
          <w:bCs/>
          <w:color w:val="000000"/>
          <w:sz w:val="28"/>
          <w:szCs w:val="28"/>
          <w:lang w:val="en-US"/>
        </w:rPr>
      </w:pPr>
      <w:r w:rsidRPr="00D957B9">
        <w:rPr>
          <w:bCs/>
          <w:color w:val="000000"/>
          <w:sz w:val="28"/>
          <w:szCs w:val="28"/>
          <w:lang w:val="en-US"/>
        </w:rPr>
        <w:t xml:space="preserve">Ensure the availability of effective planning processes, effective internal control, compliance systems and internal audit, effective risk management system, and an effective sustainable development management system. </w:t>
      </w:r>
    </w:p>
    <w:p w14:paraId="0475911B" w14:textId="77777777" w:rsidR="00004DDD" w:rsidRPr="0048568B" w:rsidRDefault="00004DDD" w:rsidP="006343F5"/>
    <w:p w14:paraId="53AF7C4D" w14:textId="77777777" w:rsidR="0048568B" w:rsidRPr="005669FF" w:rsidRDefault="0048568B" w:rsidP="0048568B">
      <w:pPr>
        <w:pStyle w:val="af"/>
        <w:numPr>
          <w:ilvl w:val="2"/>
          <w:numId w:val="91"/>
        </w:numPr>
        <w:ind w:left="0" w:firstLine="709"/>
        <w:outlineLvl w:val="2"/>
        <w:rPr>
          <w:sz w:val="28"/>
          <w:szCs w:val="28"/>
        </w:rPr>
      </w:pPr>
      <w:bookmarkStart w:id="20" w:name="_Toc522528960"/>
      <w:r w:rsidRPr="00196854">
        <w:rPr>
          <w:sz w:val="28"/>
          <w:szCs w:val="28"/>
        </w:rPr>
        <w:t>Development of human capital</w:t>
      </w:r>
      <w:bookmarkEnd w:id="20"/>
    </w:p>
    <w:p w14:paraId="0EF34F8D" w14:textId="77777777" w:rsidR="0048568B" w:rsidRPr="008D192C" w:rsidRDefault="0048568B" w:rsidP="0048568B">
      <w:pPr>
        <w:ind w:firstLine="709"/>
        <w:jc w:val="both"/>
        <w:rPr>
          <w:color w:val="000000"/>
          <w:sz w:val="28"/>
          <w:szCs w:val="28"/>
        </w:rPr>
      </w:pPr>
      <w:r w:rsidRPr="008D192C">
        <w:rPr>
          <w:color w:val="000000"/>
          <w:sz w:val="28"/>
          <w:szCs w:val="28"/>
        </w:rPr>
        <w:t>HR policy determines the need for development of staff competencies in order to successfully implement activities envisaged by business lines of conventional generation, development of RES and HPP, coal business, as well as sales functions on the basis of the Trade House, etc. Moreover, the centralization of a number of business functions in the head office, which is included in company-wide goals, will require reengineering of business processes and maximum concentration of HR resources.</w:t>
      </w:r>
    </w:p>
    <w:p w14:paraId="537CDFA5" w14:textId="77777777" w:rsidR="0048568B" w:rsidRPr="005574E1" w:rsidRDefault="0048568B" w:rsidP="0048568B">
      <w:pPr>
        <w:ind w:firstLine="709"/>
        <w:jc w:val="both"/>
        <w:rPr>
          <w:color w:val="000000"/>
          <w:sz w:val="28"/>
          <w:szCs w:val="28"/>
        </w:rPr>
      </w:pPr>
      <w:r w:rsidRPr="005574E1">
        <w:rPr>
          <w:color w:val="000000"/>
          <w:sz w:val="28"/>
          <w:szCs w:val="28"/>
        </w:rPr>
        <w:lastRenderedPageBreak/>
        <w:t>The Company's staff is the main asset and its competitive advantage. The scale and complexity of changes during implementation of the Company's Strategy, as well as a competitive external environment, require the employees to acquire new skills, as well as changing of attitudes and corporate culture.</w:t>
      </w:r>
    </w:p>
    <w:p w14:paraId="5B9C4F1E" w14:textId="4C4A9886" w:rsidR="0048568B" w:rsidRPr="005574E1" w:rsidRDefault="0048568B" w:rsidP="0048568B">
      <w:pPr>
        <w:ind w:firstLine="709"/>
        <w:jc w:val="both"/>
        <w:rPr>
          <w:color w:val="000000"/>
          <w:sz w:val="28"/>
          <w:szCs w:val="28"/>
        </w:rPr>
      </w:pPr>
      <w:r w:rsidRPr="005574E1">
        <w:rPr>
          <w:color w:val="000000"/>
          <w:sz w:val="28"/>
          <w:szCs w:val="28"/>
        </w:rPr>
        <w:t>In this connections, all areas of work with staff will require significant upgrading, development and use of best management practices, which will be achieved through the introduction of a targeted model of human resources management. In addition, the role of human resources management function should become more strategic and focus not only on supporting business, but mainly on the implementation of the Company's Strategy.</w:t>
      </w:r>
    </w:p>
    <w:p w14:paraId="1694248B" w14:textId="77777777" w:rsidR="0048568B" w:rsidRPr="005574E1" w:rsidRDefault="0048568B" w:rsidP="0048568B">
      <w:pPr>
        <w:ind w:firstLine="709"/>
        <w:jc w:val="both"/>
        <w:rPr>
          <w:color w:val="000000"/>
          <w:sz w:val="28"/>
          <w:szCs w:val="28"/>
        </w:rPr>
      </w:pPr>
      <w:r w:rsidRPr="005574E1">
        <w:rPr>
          <w:color w:val="000000"/>
          <w:sz w:val="28"/>
          <w:szCs w:val="28"/>
        </w:rPr>
        <w:t>The key elements of the Company's HR management policy will be areas related to the development of corporate culture, ensuring social stability and high staff involvement, talent management and ensuring succession, effective staff recruitment and development of qualifications and competencies system.  Also, the Company will pay attention to the development of remuneration and motivation system, human capacity, strengthening of competences such as change management and project management, work with the youth and development of young leaders' programs.</w:t>
      </w:r>
    </w:p>
    <w:p w14:paraId="4E53B529" w14:textId="77777777" w:rsidR="00822674" w:rsidRPr="0048568B" w:rsidRDefault="00822674" w:rsidP="00725AE2"/>
    <w:p w14:paraId="40016623" w14:textId="77777777" w:rsidR="0048568B" w:rsidRPr="0048568B" w:rsidRDefault="0048568B" w:rsidP="0048568B">
      <w:pPr>
        <w:pStyle w:val="af"/>
        <w:numPr>
          <w:ilvl w:val="2"/>
          <w:numId w:val="91"/>
        </w:numPr>
        <w:ind w:left="0" w:firstLine="709"/>
        <w:outlineLvl w:val="2"/>
        <w:rPr>
          <w:sz w:val="28"/>
          <w:szCs w:val="28"/>
          <w:lang w:val="en-US"/>
        </w:rPr>
      </w:pPr>
      <w:bookmarkStart w:id="21" w:name="_Toc522528961"/>
      <w:r w:rsidRPr="0048568B">
        <w:rPr>
          <w:sz w:val="28"/>
          <w:szCs w:val="28"/>
          <w:lang w:val="en-US"/>
        </w:rPr>
        <w:t>Implementation of sustainable development initiatives</w:t>
      </w:r>
      <w:bookmarkEnd w:id="21"/>
    </w:p>
    <w:p w14:paraId="3CAFD168" w14:textId="77777777" w:rsidR="0048568B" w:rsidRPr="0048568B" w:rsidRDefault="0048568B" w:rsidP="0048568B">
      <w:pPr>
        <w:outlineLvl w:val="2"/>
        <w:rPr>
          <w:sz w:val="28"/>
          <w:szCs w:val="28"/>
        </w:rPr>
      </w:pPr>
    </w:p>
    <w:p w14:paraId="5652BF7B" w14:textId="77777777" w:rsidR="0048568B" w:rsidRPr="005574E1" w:rsidRDefault="0048568B" w:rsidP="0048568B">
      <w:pPr>
        <w:pStyle w:val="af"/>
        <w:tabs>
          <w:tab w:val="left" w:pos="426"/>
          <w:tab w:val="left" w:pos="1134"/>
        </w:tabs>
        <w:ind w:left="0" w:firstLine="709"/>
        <w:rPr>
          <w:sz w:val="28"/>
          <w:szCs w:val="28"/>
          <w:lang w:val="en-US"/>
        </w:rPr>
      </w:pPr>
      <w:r w:rsidRPr="005574E1">
        <w:rPr>
          <w:sz w:val="28"/>
          <w:szCs w:val="28"/>
          <w:lang w:val="en-US"/>
        </w:rPr>
        <w:t xml:space="preserve">The company understands the importance of its influence on the economy, the environment and society, and while striving to increase the long-term value, ensures its sustainable development in the long term, respecting the balance of stakeholders’ interests. </w:t>
      </w:r>
    </w:p>
    <w:p w14:paraId="3F88BC02" w14:textId="77777777" w:rsidR="0048568B" w:rsidRPr="005574E1" w:rsidRDefault="0048568B" w:rsidP="0048568B">
      <w:pPr>
        <w:pStyle w:val="af"/>
        <w:tabs>
          <w:tab w:val="left" w:pos="426"/>
          <w:tab w:val="left" w:pos="1134"/>
        </w:tabs>
        <w:ind w:left="0" w:firstLine="709"/>
        <w:rPr>
          <w:sz w:val="28"/>
          <w:szCs w:val="28"/>
          <w:lang w:val="en-US"/>
        </w:rPr>
      </w:pPr>
      <w:r w:rsidRPr="005574E1">
        <w:rPr>
          <w:sz w:val="28"/>
          <w:szCs w:val="28"/>
          <w:lang w:val="en-US"/>
        </w:rPr>
        <w:t>Global drivers that influence sustainable development will inevitably result in constraints, difficulties and risks in the process of doing business in general. The main task of the Company is not only to ensure survival in high-risk conditions through proper forecasting and planning, but also to turn risks into opportunities and prepare for an unforeseen future.</w:t>
      </w:r>
    </w:p>
    <w:p w14:paraId="7BA168E6" w14:textId="77777777" w:rsidR="0048568B" w:rsidRPr="005574E1" w:rsidRDefault="0048568B" w:rsidP="0048568B">
      <w:pPr>
        <w:pStyle w:val="af"/>
        <w:tabs>
          <w:tab w:val="left" w:pos="426"/>
          <w:tab w:val="left" w:pos="1134"/>
        </w:tabs>
        <w:ind w:left="0" w:firstLine="709"/>
        <w:rPr>
          <w:sz w:val="28"/>
          <w:szCs w:val="28"/>
          <w:lang w:val="en-US"/>
        </w:rPr>
      </w:pPr>
      <w:r w:rsidRPr="005574E1">
        <w:rPr>
          <w:sz w:val="28"/>
          <w:szCs w:val="28"/>
          <w:lang w:val="en-US"/>
        </w:rPr>
        <w:t>Relying on external and internal assessment, in order to efficiently and successfully manage economic, environmental and social aspects, the Company will implement sustainable development initiatives in the following areas:</w:t>
      </w:r>
    </w:p>
    <w:p w14:paraId="7A422707" w14:textId="77777777" w:rsidR="0048568B" w:rsidRPr="005B2C6A" w:rsidRDefault="0048568B" w:rsidP="0048568B">
      <w:pPr>
        <w:pStyle w:val="af"/>
        <w:numPr>
          <w:ilvl w:val="0"/>
          <w:numId w:val="77"/>
        </w:numPr>
        <w:tabs>
          <w:tab w:val="left" w:pos="0"/>
        </w:tabs>
        <w:ind w:left="0" w:firstLine="0"/>
        <w:rPr>
          <w:sz w:val="28"/>
          <w:szCs w:val="28"/>
          <w:lang w:val="en-US"/>
        </w:rPr>
      </w:pPr>
      <w:r w:rsidRPr="005B2C6A">
        <w:rPr>
          <w:sz w:val="28"/>
          <w:szCs w:val="28"/>
          <w:lang w:val="en-US"/>
        </w:rPr>
        <w:t>Introduction of high ethical standards and building a corporate culture based on trust;</w:t>
      </w:r>
    </w:p>
    <w:p w14:paraId="56E031E6" w14:textId="77777777" w:rsidR="0048568B" w:rsidRPr="005B2C6A" w:rsidRDefault="0048568B" w:rsidP="0048568B">
      <w:pPr>
        <w:pStyle w:val="af"/>
        <w:numPr>
          <w:ilvl w:val="0"/>
          <w:numId w:val="77"/>
        </w:numPr>
        <w:tabs>
          <w:tab w:val="left" w:pos="0"/>
        </w:tabs>
        <w:ind w:left="0" w:firstLine="0"/>
        <w:rPr>
          <w:sz w:val="28"/>
          <w:szCs w:val="28"/>
          <w:lang w:val="en-US"/>
        </w:rPr>
      </w:pPr>
      <w:r w:rsidRPr="005B2C6A">
        <w:rPr>
          <w:sz w:val="28"/>
          <w:szCs w:val="28"/>
          <w:lang w:val="en-US"/>
        </w:rPr>
        <w:t>Introduction of sustainable development principles and applying a risk-based approach to project management practices at all investment stages: assessment and management of impacts on social, environmental and economic areas (forced relocation, biodiversity, cultural heritage, etc.) in accordance with Sustainability Guidelines of the Company;</w:t>
      </w:r>
    </w:p>
    <w:p w14:paraId="71E73638" w14:textId="77777777" w:rsidR="0048568B" w:rsidRPr="005B2C6A" w:rsidRDefault="0048568B" w:rsidP="0048568B">
      <w:pPr>
        <w:pStyle w:val="af"/>
        <w:numPr>
          <w:ilvl w:val="0"/>
          <w:numId w:val="77"/>
        </w:numPr>
        <w:tabs>
          <w:tab w:val="left" w:pos="0"/>
        </w:tabs>
        <w:ind w:left="0" w:firstLine="0"/>
        <w:rPr>
          <w:sz w:val="28"/>
          <w:szCs w:val="28"/>
        </w:rPr>
      </w:pPr>
      <w:r w:rsidRPr="005B2C6A">
        <w:rPr>
          <w:sz w:val="28"/>
          <w:szCs w:val="28"/>
        </w:rPr>
        <w:t>Improving financial stability;</w:t>
      </w:r>
    </w:p>
    <w:p w14:paraId="4E17F13D" w14:textId="77777777" w:rsidR="0048568B" w:rsidRPr="005B2C6A" w:rsidRDefault="0048568B" w:rsidP="0048568B">
      <w:pPr>
        <w:pStyle w:val="af"/>
        <w:numPr>
          <w:ilvl w:val="0"/>
          <w:numId w:val="77"/>
        </w:numPr>
        <w:tabs>
          <w:tab w:val="left" w:pos="0"/>
        </w:tabs>
        <w:ind w:left="0" w:firstLine="0"/>
        <w:rPr>
          <w:sz w:val="28"/>
          <w:szCs w:val="28"/>
          <w:lang w:val="en-US"/>
        </w:rPr>
      </w:pPr>
      <w:r w:rsidRPr="005B2C6A">
        <w:rPr>
          <w:sz w:val="28"/>
          <w:szCs w:val="28"/>
          <w:lang w:val="en-US"/>
        </w:rPr>
        <w:t xml:space="preserve">Promotion of responsible procurement based on the principles of fair and free competition, mutual benefit, transparency and full responsibility for obligations assumed, as well as imposing requirements for suppliers’compliance with ethical standards and Guidelines for the Company's suppliers set out in the Company’s Sustainability Guide. </w:t>
      </w:r>
    </w:p>
    <w:p w14:paraId="078E8469" w14:textId="77777777" w:rsidR="0048568B" w:rsidRPr="005B2C6A" w:rsidRDefault="0048568B" w:rsidP="0048568B">
      <w:pPr>
        <w:pStyle w:val="af"/>
        <w:numPr>
          <w:ilvl w:val="0"/>
          <w:numId w:val="77"/>
        </w:numPr>
        <w:tabs>
          <w:tab w:val="left" w:pos="0"/>
        </w:tabs>
        <w:ind w:left="0" w:firstLine="0"/>
        <w:rPr>
          <w:sz w:val="28"/>
          <w:szCs w:val="28"/>
          <w:lang w:val="en-US"/>
        </w:rPr>
      </w:pPr>
      <w:r w:rsidRPr="005B2C6A">
        <w:rPr>
          <w:sz w:val="28"/>
          <w:szCs w:val="28"/>
          <w:lang w:val="en-US"/>
        </w:rPr>
        <w:lastRenderedPageBreak/>
        <w:t>Enhancing the safety culture through the involvement of employees in the OHS management system and improving the effectiveness of monitoring the OHS management system using international standards;</w:t>
      </w:r>
    </w:p>
    <w:p w14:paraId="017A5C0F" w14:textId="77777777" w:rsidR="0048568B" w:rsidRPr="005B2C6A" w:rsidRDefault="0048568B" w:rsidP="0048568B">
      <w:pPr>
        <w:pStyle w:val="af"/>
        <w:numPr>
          <w:ilvl w:val="0"/>
          <w:numId w:val="77"/>
        </w:numPr>
        <w:tabs>
          <w:tab w:val="left" w:pos="0"/>
        </w:tabs>
        <w:ind w:left="0" w:firstLine="0"/>
        <w:rPr>
          <w:sz w:val="28"/>
          <w:szCs w:val="28"/>
          <w:lang w:val="en-US"/>
        </w:rPr>
      </w:pPr>
      <w:r w:rsidRPr="005B2C6A">
        <w:rPr>
          <w:sz w:val="28"/>
          <w:szCs w:val="28"/>
          <w:lang w:val="en-US"/>
        </w:rPr>
        <w:t>Increasing the level of social responsibility, adherence to the principles of the UN Global Compact, investing in human capital;</w:t>
      </w:r>
    </w:p>
    <w:p w14:paraId="4E2A497F" w14:textId="77777777" w:rsidR="0048568B" w:rsidRPr="005574E1" w:rsidRDefault="0048568B" w:rsidP="0048568B">
      <w:pPr>
        <w:pStyle w:val="af"/>
        <w:numPr>
          <w:ilvl w:val="0"/>
          <w:numId w:val="77"/>
        </w:numPr>
        <w:tabs>
          <w:tab w:val="left" w:pos="0"/>
        </w:tabs>
        <w:ind w:left="0" w:firstLine="0"/>
        <w:rPr>
          <w:sz w:val="28"/>
          <w:szCs w:val="28"/>
          <w:lang w:val="en-US"/>
        </w:rPr>
      </w:pPr>
      <w:r w:rsidRPr="005B2C6A">
        <w:rPr>
          <w:sz w:val="28"/>
          <w:szCs w:val="28"/>
          <w:lang w:val="en-US"/>
        </w:rPr>
        <w:t xml:space="preserve">Ensuring environmental sustainability, including the search for and implementation of the best environmental and economic technologies, improvement of production processes, implementation of projects using RES, the identification and prevention of potential emergencies. </w:t>
      </w:r>
      <w:r w:rsidRPr="005574E1">
        <w:rPr>
          <w:sz w:val="28"/>
          <w:szCs w:val="28"/>
          <w:lang w:val="en-US"/>
        </w:rPr>
        <w:t>The company will ensure adherence to the principles of the "green" economy and implement activities and indicators of the Concept for transition of the Republic of Kazakhstan to "green economy".</w:t>
      </w:r>
    </w:p>
    <w:p w14:paraId="1A74911C" w14:textId="7CDA1B35" w:rsidR="00BB55A0" w:rsidRPr="0048568B" w:rsidRDefault="00BB55A0" w:rsidP="0048568B">
      <w:pPr>
        <w:pStyle w:val="af"/>
        <w:tabs>
          <w:tab w:val="left" w:pos="426"/>
          <w:tab w:val="left" w:pos="1134"/>
        </w:tabs>
        <w:ind w:left="0" w:firstLine="709"/>
        <w:rPr>
          <w:lang w:val="en-US"/>
        </w:rPr>
      </w:pPr>
    </w:p>
    <w:sectPr w:rsidR="00BB55A0" w:rsidRPr="0048568B" w:rsidSect="007425F7">
      <w:pgSz w:w="11906" w:h="16838"/>
      <w:pgMar w:top="993" w:right="991" w:bottom="1134" w:left="993"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338F1" w14:textId="77777777" w:rsidR="00B0031B" w:rsidRDefault="00B0031B" w:rsidP="00FA1F0C">
      <w:r>
        <w:separator/>
      </w:r>
    </w:p>
  </w:endnote>
  <w:endnote w:type="continuationSeparator" w:id="0">
    <w:p w14:paraId="5EF0534E" w14:textId="77777777" w:rsidR="00B0031B" w:rsidRDefault="00B0031B" w:rsidP="00FA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Condensed">
    <w:altName w:val="Franklin Gothic Medium Cond"/>
    <w:charset w:val="CC"/>
    <w:family w:val="swiss"/>
    <w:pitch w:val="variable"/>
    <w:sig w:usb0="00000001" w:usb1="4000205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Arial">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2184" w14:textId="77777777" w:rsidR="00B0031B" w:rsidRDefault="00B0031B" w:rsidP="00FA1F0C">
      <w:r>
        <w:separator/>
      </w:r>
    </w:p>
  </w:footnote>
  <w:footnote w:type="continuationSeparator" w:id="0">
    <w:p w14:paraId="2E49B1F6" w14:textId="77777777" w:rsidR="00B0031B" w:rsidRDefault="00B0031B" w:rsidP="00FA1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1" w15:restartNumberingAfterBreak="0">
    <w:nsid w:val="FFFFFF7D"/>
    <w:multiLevelType w:val="singleLevel"/>
    <w:tmpl w:val="EED2B236"/>
    <w:lvl w:ilvl="0">
      <w:start w:val="1"/>
      <w:numFmt w:val="decimal"/>
      <w:pStyle w:val="4"/>
      <w:lvlText w:val="%1."/>
      <w:lvlJc w:val="left"/>
      <w:pPr>
        <w:tabs>
          <w:tab w:val="num" w:pos="2149"/>
        </w:tabs>
        <w:ind w:left="2149" w:hanging="357"/>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2" w15:restartNumberingAfterBreak="0">
    <w:nsid w:val="FFFFFF7E"/>
    <w:multiLevelType w:val="singleLevel"/>
    <w:tmpl w:val="4D58C24C"/>
    <w:lvl w:ilvl="0">
      <w:start w:val="1"/>
      <w:numFmt w:val="decimal"/>
      <w:pStyle w:val="3"/>
      <w:lvlText w:val="%1."/>
      <w:lvlJc w:val="left"/>
      <w:pPr>
        <w:tabs>
          <w:tab w:val="num" w:pos="1792"/>
        </w:tabs>
        <w:ind w:left="1792" w:hanging="357"/>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3" w15:restartNumberingAfterBreak="0">
    <w:nsid w:val="FFFFFF80"/>
    <w:multiLevelType w:val="singleLevel"/>
    <w:tmpl w:val="2016464A"/>
    <w:lvl w:ilvl="0">
      <w:start w:val="1"/>
      <w:numFmt w:val="bullet"/>
      <w:pStyle w:val="a"/>
      <w:lvlText w:val=""/>
      <w:lvlJc w:val="left"/>
      <w:pPr>
        <w:tabs>
          <w:tab w:val="num" w:pos="2506"/>
        </w:tabs>
        <w:ind w:left="2506" w:hanging="357"/>
      </w:pPr>
      <w:rPr>
        <w:rFonts w:ascii="Symbol" w:hAnsi="Symbol" w:cs="Symbol" w:hint="default"/>
        <w:b w:val="0"/>
        <w:bCs w:val="0"/>
        <w:i w:val="0"/>
        <w:iCs w:val="0"/>
        <w:color w:val="auto"/>
        <w:spacing w:val="20"/>
        <w:w w:val="100"/>
        <w:kern w:val="0"/>
        <w:position w:val="0"/>
        <w:sz w:val="24"/>
        <w:szCs w:val="24"/>
        <w:u w:val="none"/>
        <w:effect w:val="none"/>
      </w:rPr>
    </w:lvl>
  </w:abstractNum>
  <w:abstractNum w:abstractNumId="4" w15:restartNumberingAfterBreak="0">
    <w:nsid w:val="FFFFFF81"/>
    <w:multiLevelType w:val="singleLevel"/>
    <w:tmpl w:val="6C2AF3B2"/>
    <w:lvl w:ilvl="0">
      <w:start w:val="1"/>
      <w:numFmt w:val="bullet"/>
      <w:pStyle w:val="40"/>
      <w:lvlText w:val=""/>
      <w:lvlJc w:val="left"/>
      <w:pPr>
        <w:tabs>
          <w:tab w:val="num" w:pos="2150"/>
        </w:tabs>
        <w:ind w:left="2150" w:hanging="358"/>
      </w:pPr>
      <w:rPr>
        <w:rFonts w:ascii="Symbol" w:hAnsi="Symbol" w:cs="Symbol" w:hint="default"/>
        <w:b w:val="0"/>
        <w:bCs w:val="0"/>
        <w:i w:val="0"/>
        <w:iCs w:val="0"/>
        <w:color w:val="auto"/>
        <w:spacing w:val="0"/>
        <w:w w:val="100"/>
        <w:kern w:val="0"/>
        <w:position w:val="0"/>
        <w:sz w:val="16"/>
        <w:szCs w:val="16"/>
        <w:u w:val="none"/>
        <w:effect w:val="none"/>
      </w:rPr>
    </w:lvl>
  </w:abstractNum>
  <w:abstractNum w:abstractNumId="5" w15:restartNumberingAfterBreak="0">
    <w:nsid w:val="FFFFFF82"/>
    <w:multiLevelType w:val="singleLevel"/>
    <w:tmpl w:val="14683016"/>
    <w:lvl w:ilvl="0">
      <w:start w:val="1"/>
      <w:numFmt w:val="bullet"/>
      <w:pStyle w:val="30"/>
      <w:lvlText w:val=""/>
      <w:lvlJc w:val="left"/>
      <w:pPr>
        <w:tabs>
          <w:tab w:val="num" w:pos="1792"/>
        </w:tabs>
        <w:ind w:left="1792" w:hanging="357"/>
      </w:pPr>
      <w:rPr>
        <w:rFonts w:ascii="Symbol" w:hAnsi="Symbol" w:cs="Symbol" w:hint="default"/>
        <w:b w:val="0"/>
        <w:bCs w:val="0"/>
        <w:i w:val="0"/>
        <w:iCs w:val="0"/>
        <w:color w:val="auto"/>
        <w:spacing w:val="0"/>
        <w:w w:val="100"/>
        <w:kern w:val="0"/>
        <w:position w:val="0"/>
        <w:sz w:val="20"/>
        <w:szCs w:val="20"/>
        <w:u w:val="none"/>
      </w:rPr>
    </w:lvl>
  </w:abstractNum>
  <w:abstractNum w:abstractNumId="6" w15:restartNumberingAfterBreak="0">
    <w:nsid w:val="FFFFFF88"/>
    <w:multiLevelType w:val="singleLevel"/>
    <w:tmpl w:val="0F022F80"/>
    <w:lvl w:ilvl="0">
      <w:start w:val="1"/>
      <w:numFmt w:val="decimal"/>
      <w:pStyle w:val="a0"/>
      <w:lvlText w:val="%1."/>
      <w:lvlJc w:val="left"/>
      <w:pPr>
        <w:tabs>
          <w:tab w:val="num" w:pos="360"/>
        </w:tabs>
        <w:ind w:left="360" w:hanging="360"/>
      </w:pPr>
    </w:lvl>
  </w:abstractNum>
  <w:abstractNum w:abstractNumId="7" w15:restartNumberingAfterBreak="0">
    <w:nsid w:val="012F264C"/>
    <w:multiLevelType w:val="hybridMultilevel"/>
    <w:tmpl w:val="F8C2ABB0"/>
    <w:lvl w:ilvl="0" w:tplc="EB744C32">
      <w:start w:val="1"/>
      <w:numFmt w:val="bullet"/>
      <w:lvlText w:val=""/>
      <w:lvlJc w:val="left"/>
      <w:pPr>
        <w:tabs>
          <w:tab w:val="num" w:pos="720"/>
        </w:tabs>
        <w:ind w:left="720" w:hanging="360"/>
      </w:pPr>
      <w:rPr>
        <w:rFonts w:ascii="Wingdings" w:hAnsi="Wingdings" w:hint="default"/>
      </w:rPr>
    </w:lvl>
    <w:lvl w:ilvl="1" w:tplc="94E0D5FC" w:tentative="1">
      <w:start w:val="1"/>
      <w:numFmt w:val="bullet"/>
      <w:lvlText w:val=""/>
      <w:lvlJc w:val="left"/>
      <w:pPr>
        <w:tabs>
          <w:tab w:val="num" w:pos="1440"/>
        </w:tabs>
        <w:ind w:left="1440" w:hanging="360"/>
      </w:pPr>
      <w:rPr>
        <w:rFonts w:ascii="Wingdings" w:hAnsi="Wingdings" w:hint="default"/>
      </w:rPr>
    </w:lvl>
    <w:lvl w:ilvl="2" w:tplc="E0940980" w:tentative="1">
      <w:start w:val="1"/>
      <w:numFmt w:val="bullet"/>
      <w:lvlText w:val=""/>
      <w:lvlJc w:val="left"/>
      <w:pPr>
        <w:tabs>
          <w:tab w:val="num" w:pos="2160"/>
        </w:tabs>
        <w:ind w:left="2160" w:hanging="360"/>
      </w:pPr>
      <w:rPr>
        <w:rFonts w:ascii="Wingdings" w:hAnsi="Wingdings" w:hint="default"/>
      </w:rPr>
    </w:lvl>
    <w:lvl w:ilvl="3" w:tplc="D47AFD56" w:tentative="1">
      <w:start w:val="1"/>
      <w:numFmt w:val="bullet"/>
      <w:lvlText w:val=""/>
      <w:lvlJc w:val="left"/>
      <w:pPr>
        <w:tabs>
          <w:tab w:val="num" w:pos="2880"/>
        </w:tabs>
        <w:ind w:left="2880" w:hanging="360"/>
      </w:pPr>
      <w:rPr>
        <w:rFonts w:ascii="Wingdings" w:hAnsi="Wingdings" w:hint="default"/>
      </w:rPr>
    </w:lvl>
    <w:lvl w:ilvl="4" w:tplc="8F2639BA" w:tentative="1">
      <w:start w:val="1"/>
      <w:numFmt w:val="bullet"/>
      <w:lvlText w:val=""/>
      <w:lvlJc w:val="left"/>
      <w:pPr>
        <w:tabs>
          <w:tab w:val="num" w:pos="3600"/>
        </w:tabs>
        <w:ind w:left="3600" w:hanging="360"/>
      </w:pPr>
      <w:rPr>
        <w:rFonts w:ascii="Wingdings" w:hAnsi="Wingdings" w:hint="default"/>
      </w:rPr>
    </w:lvl>
    <w:lvl w:ilvl="5" w:tplc="0D26B130" w:tentative="1">
      <w:start w:val="1"/>
      <w:numFmt w:val="bullet"/>
      <w:lvlText w:val=""/>
      <w:lvlJc w:val="left"/>
      <w:pPr>
        <w:tabs>
          <w:tab w:val="num" w:pos="4320"/>
        </w:tabs>
        <w:ind w:left="4320" w:hanging="360"/>
      </w:pPr>
      <w:rPr>
        <w:rFonts w:ascii="Wingdings" w:hAnsi="Wingdings" w:hint="default"/>
      </w:rPr>
    </w:lvl>
    <w:lvl w:ilvl="6" w:tplc="F7D8B902" w:tentative="1">
      <w:start w:val="1"/>
      <w:numFmt w:val="bullet"/>
      <w:lvlText w:val=""/>
      <w:lvlJc w:val="left"/>
      <w:pPr>
        <w:tabs>
          <w:tab w:val="num" w:pos="5040"/>
        </w:tabs>
        <w:ind w:left="5040" w:hanging="360"/>
      </w:pPr>
      <w:rPr>
        <w:rFonts w:ascii="Wingdings" w:hAnsi="Wingdings" w:hint="default"/>
      </w:rPr>
    </w:lvl>
    <w:lvl w:ilvl="7" w:tplc="37A89432" w:tentative="1">
      <w:start w:val="1"/>
      <w:numFmt w:val="bullet"/>
      <w:lvlText w:val=""/>
      <w:lvlJc w:val="left"/>
      <w:pPr>
        <w:tabs>
          <w:tab w:val="num" w:pos="5760"/>
        </w:tabs>
        <w:ind w:left="5760" w:hanging="360"/>
      </w:pPr>
      <w:rPr>
        <w:rFonts w:ascii="Wingdings" w:hAnsi="Wingdings" w:hint="default"/>
      </w:rPr>
    </w:lvl>
    <w:lvl w:ilvl="8" w:tplc="D15AE0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81FB6"/>
    <w:multiLevelType w:val="hybridMultilevel"/>
    <w:tmpl w:val="85A0D5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7493E3D"/>
    <w:multiLevelType w:val="multilevel"/>
    <w:tmpl w:val="CD5CD862"/>
    <w:lvl w:ilvl="0">
      <w:start w:val="1"/>
      <w:numFmt w:val="decimal"/>
      <w:lvlText w:val="%1."/>
      <w:lvlJc w:val="left"/>
      <w:pPr>
        <w:ind w:left="360" w:hanging="360"/>
      </w:pPr>
    </w:lvl>
    <w:lvl w:ilvl="1">
      <w:start w:val="1"/>
      <w:numFmt w:val="decimal"/>
      <w:lvlText w:val="%1.%2."/>
      <w:lvlJc w:val="left"/>
      <w:pPr>
        <w:ind w:left="1277" w:hanging="360"/>
      </w:pPr>
    </w:lvl>
    <w:lvl w:ilvl="2">
      <w:start w:val="1"/>
      <w:numFmt w:val="decimal"/>
      <w:lvlText w:val="%1.%2.%3."/>
      <w:lvlJc w:val="left"/>
      <w:pPr>
        <w:ind w:left="2554" w:hanging="720"/>
      </w:pPr>
    </w:lvl>
    <w:lvl w:ilvl="3">
      <w:start w:val="1"/>
      <w:numFmt w:val="decimal"/>
      <w:lvlText w:val="%1.%2.%3.%4."/>
      <w:lvlJc w:val="left"/>
      <w:pPr>
        <w:ind w:left="3471" w:hanging="720"/>
      </w:pPr>
    </w:lvl>
    <w:lvl w:ilvl="4">
      <w:start w:val="1"/>
      <w:numFmt w:val="decimal"/>
      <w:lvlText w:val="%1.%2.%3.%4.%5."/>
      <w:lvlJc w:val="left"/>
      <w:pPr>
        <w:ind w:left="4748" w:hanging="1080"/>
      </w:pPr>
    </w:lvl>
    <w:lvl w:ilvl="5">
      <w:start w:val="1"/>
      <w:numFmt w:val="decimal"/>
      <w:lvlText w:val="%1.%2.%3.%4.%5.%6."/>
      <w:lvlJc w:val="left"/>
      <w:pPr>
        <w:ind w:left="5665" w:hanging="1080"/>
      </w:pPr>
    </w:lvl>
    <w:lvl w:ilvl="6">
      <w:start w:val="1"/>
      <w:numFmt w:val="decimal"/>
      <w:lvlText w:val="%1.%2.%3.%4.%5.%6.%7."/>
      <w:lvlJc w:val="left"/>
      <w:pPr>
        <w:ind w:left="6942" w:hanging="1440"/>
      </w:pPr>
    </w:lvl>
    <w:lvl w:ilvl="7">
      <w:start w:val="1"/>
      <w:numFmt w:val="decimal"/>
      <w:lvlText w:val="%1.%2.%3.%4.%5.%6.%7.%8."/>
      <w:lvlJc w:val="left"/>
      <w:pPr>
        <w:ind w:left="7859" w:hanging="1440"/>
      </w:pPr>
    </w:lvl>
    <w:lvl w:ilvl="8">
      <w:start w:val="1"/>
      <w:numFmt w:val="decimal"/>
      <w:lvlText w:val="%1.%2.%3.%4.%5.%6.%7.%8.%9."/>
      <w:lvlJc w:val="left"/>
      <w:pPr>
        <w:ind w:left="9136" w:hanging="1800"/>
      </w:pPr>
    </w:lvl>
  </w:abstractNum>
  <w:abstractNum w:abstractNumId="10" w15:restartNumberingAfterBreak="0">
    <w:nsid w:val="08D63C72"/>
    <w:multiLevelType w:val="hybridMultilevel"/>
    <w:tmpl w:val="2618F486"/>
    <w:lvl w:ilvl="0" w:tplc="1B8AC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3C0005"/>
    <w:multiLevelType w:val="multilevel"/>
    <w:tmpl w:val="322C2178"/>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sz w:val="28"/>
        <w:szCs w:val="2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563A80"/>
    <w:multiLevelType w:val="multilevel"/>
    <w:tmpl w:val="322C2178"/>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sz w:val="28"/>
        <w:szCs w:val="2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EF4F90"/>
    <w:multiLevelType w:val="hybridMultilevel"/>
    <w:tmpl w:val="FDF67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0D3228A"/>
    <w:multiLevelType w:val="hybridMultilevel"/>
    <w:tmpl w:val="FAB83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88539F"/>
    <w:multiLevelType w:val="hybridMultilevel"/>
    <w:tmpl w:val="8DCEB4D2"/>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6" w15:restartNumberingAfterBreak="0">
    <w:nsid w:val="14EE32DA"/>
    <w:multiLevelType w:val="multilevel"/>
    <w:tmpl w:val="322C2178"/>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sz w:val="28"/>
        <w:szCs w:val="2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cs="Times New Roman" w:hint="default"/>
        <w:b w:val="0"/>
        <w:bCs w:val="0"/>
        <w:i w:val="0"/>
        <w:iCs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D4917"/>
    <w:multiLevelType w:val="multilevel"/>
    <w:tmpl w:val="5272356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B5F4EF1"/>
    <w:multiLevelType w:val="hybridMultilevel"/>
    <w:tmpl w:val="844AAEB4"/>
    <w:lvl w:ilvl="0" w:tplc="B314AE9C">
      <w:start w:val="1"/>
      <w:numFmt w:val="bullet"/>
      <w:lvlText w:val=""/>
      <w:lvlJc w:val="left"/>
      <w:pPr>
        <w:tabs>
          <w:tab w:val="num" w:pos="720"/>
        </w:tabs>
        <w:ind w:left="720" w:hanging="360"/>
      </w:pPr>
      <w:rPr>
        <w:rFonts w:ascii="Wingdings" w:hAnsi="Wingdings" w:hint="default"/>
      </w:rPr>
    </w:lvl>
    <w:lvl w:ilvl="1" w:tplc="3126D1B2" w:tentative="1">
      <w:start w:val="1"/>
      <w:numFmt w:val="bullet"/>
      <w:lvlText w:val=""/>
      <w:lvlJc w:val="left"/>
      <w:pPr>
        <w:tabs>
          <w:tab w:val="num" w:pos="1440"/>
        </w:tabs>
        <w:ind w:left="1440" w:hanging="360"/>
      </w:pPr>
      <w:rPr>
        <w:rFonts w:ascii="Wingdings" w:hAnsi="Wingdings" w:hint="default"/>
      </w:rPr>
    </w:lvl>
    <w:lvl w:ilvl="2" w:tplc="2FD6B3BE" w:tentative="1">
      <w:start w:val="1"/>
      <w:numFmt w:val="bullet"/>
      <w:lvlText w:val=""/>
      <w:lvlJc w:val="left"/>
      <w:pPr>
        <w:tabs>
          <w:tab w:val="num" w:pos="2160"/>
        </w:tabs>
        <w:ind w:left="2160" w:hanging="360"/>
      </w:pPr>
      <w:rPr>
        <w:rFonts w:ascii="Wingdings" w:hAnsi="Wingdings" w:hint="default"/>
      </w:rPr>
    </w:lvl>
    <w:lvl w:ilvl="3" w:tplc="3684B8BC" w:tentative="1">
      <w:start w:val="1"/>
      <w:numFmt w:val="bullet"/>
      <w:lvlText w:val=""/>
      <w:lvlJc w:val="left"/>
      <w:pPr>
        <w:tabs>
          <w:tab w:val="num" w:pos="2880"/>
        </w:tabs>
        <w:ind w:left="2880" w:hanging="360"/>
      </w:pPr>
      <w:rPr>
        <w:rFonts w:ascii="Wingdings" w:hAnsi="Wingdings" w:hint="default"/>
      </w:rPr>
    </w:lvl>
    <w:lvl w:ilvl="4" w:tplc="A0DC821E" w:tentative="1">
      <w:start w:val="1"/>
      <w:numFmt w:val="bullet"/>
      <w:lvlText w:val=""/>
      <w:lvlJc w:val="left"/>
      <w:pPr>
        <w:tabs>
          <w:tab w:val="num" w:pos="3600"/>
        </w:tabs>
        <w:ind w:left="3600" w:hanging="360"/>
      </w:pPr>
      <w:rPr>
        <w:rFonts w:ascii="Wingdings" w:hAnsi="Wingdings" w:hint="default"/>
      </w:rPr>
    </w:lvl>
    <w:lvl w:ilvl="5" w:tplc="46408540" w:tentative="1">
      <w:start w:val="1"/>
      <w:numFmt w:val="bullet"/>
      <w:lvlText w:val=""/>
      <w:lvlJc w:val="left"/>
      <w:pPr>
        <w:tabs>
          <w:tab w:val="num" w:pos="4320"/>
        </w:tabs>
        <w:ind w:left="4320" w:hanging="360"/>
      </w:pPr>
      <w:rPr>
        <w:rFonts w:ascii="Wingdings" w:hAnsi="Wingdings" w:hint="default"/>
      </w:rPr>
    </w:lvl>
    <w:lvl w:ilvl="6" w:tplc="642430A2" w:tentative="1">
      <w:start w:val="1"/>
      <w:numFmt w:val="bullet"/>
      <w:lvlText w:val=""/>
      <w:lvlJc w:val="left"/>
      <w:pPr>
        <w:tabs>
          <w:tab w:val="num" w:pos="5040"/>
        </w:tabs>
        <w:ind w:left="5040" w:hanging="360"/>
      </w:pPr>
      <w:rPr>
        <w:rFonts w:ascii="Wingdings" w:hAnsi="Wingdings" w:hint="default"/>
      </w:rPr>
    </w:lvl>
    <w:lvl w:ilvl="7" w:tplc="0F6CE792" w:tentative="1">
      <w:start w:val="1"/>
      <w:numFmt w:val="bullet"/>
      <w:lvlText w:val=""/>
      <w:lvlJc w:val="left"/>
      <w:pPr>
        <w:tabs>
          <w:tab w:val="num" w:pos="5760"/>
        </w:tabs>
        <w:ind w:left="5760" w:hanging="360"/>
      </w:pPr>
      <w:rPr>
        <w:rFonts w:ascii="Wingdings" w:hAnsi="Wingdings" w:hint="default"/>
      </w:rPr>
    </w:lvl>
    <w:lvl w:ilvl="8" w:tplc="795647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BF13FD"/>
    <w:multiLevelType w:val="hybridMultilevel"/>
    <w:tmpl w:val="2B7A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C6655D"/>
    <w:multiLevelType w:val="hybridMultilevel"/>
    <w:tmpl w:val="DD6C15F2"/>
    <w:lvl w:ilvl="0" w:tplc="27FC74E8">
      <w:start w:val="1"/>
      <w:numFmt w:val="bullet"/>
      <w:lvlText w:val=""/>
      <w:lvlJc w:val="left"/>
      <w:pPr>
        <w:tabs>
          <w:tab w:val="num" w:pos="720"/>
        </w:tabs>
        <w:ind w:left="720" w:hanging="360"/>
      </w:pPr>
      <w:rPr>
        <w:rFonts w:ascii="Wingdings" w:hAnsi="Wingdings" w:hint="default"/>
      </w:rPr>
    </w:lvl>
    <w:lvl w:ilvl="1" w:tplc="50A42320" w:tentative="1">
      <w:start w:val="1"/>
      <w:numFmt w:val="bullet"/>
      <w:lvlText w:val=""/>
      <w:lvlJc w:val="left"/>
      <w:pPr>
        <w:tabs>
          <w:tab w:val="num" w:pos="1440"/>
        </w:tabs>
        <w:ind w:left="1440" w:hanging="360"/>
      </w:pPr>
      <w:rPr>
        <w:rFonts w:ascii="Wingdings" w:hAnsi="Wingdings" w:hint="default"/>
      </w:rPr>
    </w:lvl>
    <w:lvl w:ilvl="2" w:tplc="D6169FA2" w:tentative="1">
      <w:start w:val="1"/>
      <w:numFmt w:val="bullet"/>
      <w:lvlText w:val=""/>
      <w:lvlJc w:val="left"/>
      <w:pPr>
        <w:tabs>
          <w:tab w:val="num" w:pos="2160"/>
        </w:tabs>
        <w:ind w:left="2160" w:hanging="360"/>
      </w:pPr>
      <w:rPr>
        <w:rFonts w:ascii="Wingdings" w:hAnsi="Wingdings" w:hint="default"/>
      </w:rPr>
    </w:lvl>
    <w:lvl w:ilvl="3" w:tplc="73982E30" w:tentative="1">
      <w:start w:val="1"/>
      <w:numFmt w:val="bullet"/>
      <w:lvlText w:val=""/>
      <w:lvlJc w:val="left"/>
      <w:pPr>
        <w:tabs>
          <w:tab w:val="num" w:pos="2880"/>
        </w:tabs>
        <w:ind w:left="2880" w:hanging="360"/>
      </w:pPr>
      <w:rPr>
        <w:rFonts w:ascii="Wingdings" w:hAnsi="Wingdings" w:hint="default"/>
      </w:rPr>
    </w:lvl>
    <w:lvl w:ilvl="4" w:tplc="3C6677BC" w:tentative="1">
      <w:start w:val="1"/>
      <w:numFmt w:val="bullet"/>
      <w:lvlText w:val=""/>
      <w:lvlJc w:val="left"/>
      <w:pPr>
        <w:tabs>
          <w:tab w:val="num" w:pos="3600"/>
        </w:tabs>
        <w:ind w:left="3600" w:hanging="360"/>
      </w:pPr>
      <w:rPr>
        <w:rFonts w:ascii="Wingdings" w:hAnsi="Wingdings" w:hint="default"/>
      </w:rPr>
    </w:lvl>
    <w:lvl w:ilvl="5" w:tplc="D1729B4C" w:tentative="1">
      <w:start w:val="1"/>
      <w:numFmt w:val="bullet"/>
      <w:lvlText w:val=""/>
      <w:lvlJc w:val="left"/>
      <w:pPr>
        <w:tabs>
          <w:tab w:val="num" w:pos="4320"/>
        </w:tabs>
        <w:ind w:left="4320" w:hanging="360"/>
      </w:pPr>
      <w:rPr>
        <w:rFonts w:ascii="Wingdings" w:hAnsi="Wingdings" w:hint="default"/>
      </w:rPr>
    </w:lvl>
    <w:lvl w:ilvl="6" w:tplc="4D32F968" w:tentative="1">
      <w:start w:val="1"/>
      <w:numFmt w:val="bullet"/>
      <w:lvlText w:val=""/>
      <w:lvlJc w:val="left"/>
      <w:pPr>
        <w:tabs>
          <w:tab w:val="num" w:pos="5040"/>
        </w:tabs>
        <w:ind w:left="5040" w:hanging="360"/>
      </w:pPr>
      <w:rPr>
        <w:rFonts w:ascii="Wingdings" w:hAnsi="Wingdings" w:hint="default"/>
      </w:rPr>
    </w:lvl>
    <w:lvl w:ilvl="7" w:tplc="AC248C24" w:tentative="1">
      <w:start w:val="1"/>
      <w:numFmt w:val="bullet"/>
      <w:lvlText w:val=""/>
      <w:lvlJc w:val="left"/>
      <w:pPr>
        <w:tabs>
          <w:tab w:val="num" w:pos="5760"/>
        </w:tabs>
        <w:ind w:left="5760" w:hanging="360"/>
      </w:pPr>
      <w:rPr>
        <w:rFonts w:ascii="Wingdings" w:hAnsi="Wingdings" w:hint="default"/>
      </w:rPr>
    </w:lvl>
    <w:lvl w:ilvl="8" w:tplc="B3F65D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FB0840"/>
    <w:multiLevelType w:val="hybridMultilevel"/>
    <w:tmpl w:val="695A272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07B4A42"/>
    <w:multiLevelType w:val="hybridMultilevel"/>
    <w:tmpl w:val="33E6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825AB4"/>
    <w:multiLevelType w:val="hybridMultilevel"/>
    <w:tmpl w:val="60A65B90"/>
    <w:lvl w:ilvl="0" w:tplc="1A6E591C">
      <w:start w:val="1"/>
      <w:numFmt w:val="bullet"/>
      <w:pStyle w:val="1"/>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0924474"/>
    <w:multiLevelType w:val="hybridMultilevel"/>
    <w:tmpl w:val="AF14444A"/>
    <w:lvl w:ilvl="0" w:tplc="04190011">
      <w:start w:val="1"/>
      <w:numFmt w:val="decimal"/>
      <w:lvlText w:val="%1)"/>
      <w:lvlJc w:val="left"/>
      <w:pPr>
        <w:ind w:left="2149" w:hanging="360"/>
      </w:pPr>
      <w:rPr>
        <w:rFont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6" w15:restartNumberingAfterBreak="0">
    <w:nsid w:val="213D59AD"/>
    <w:multiLevelType w:val="multilevel"/>
    <w:tmpl w:val="5F70EB14"/>
    <w:styleLink w:val="416OutlineNumbering"/>
    <w:lvl w:ilvl="0">
      <w:start w:val="4"/>
      <w:numFmt w:val="decimal"/>
      <w:suff w:val="space"/>
      <w:lvlText w:val="%1"/>
      <w:lvlJc w:val="left"/>
      <w:rPr>
        <w:rFonts w:ascii="Times New Roman" w:hAnsi="Times New Roman" w:cs="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bCs w:val="0"/>
        <w:i w:val="0"/>
        <w:iCs w:val="0"/>
        <w:color w:val="auto"/>
        <w:sz w:val="24"/>
        <w:szCs w:val="24"/>
        <w:u w:val="none"/>
      </w:rPr>
    </w:lvl>
    <w:lvl w:ilvl="2">
      <w:start w:val="6"/>
      <w:numFmt w:val="decimal"/>
      <w:lvlText w:val="%1.%2.%3"/>
      <w:lvlJc w:val="left"/>
      <w:pPr>
        <w:tabs>
          <w:tab w:val="num" w:pos="1474"/>
        </w:tabs>
        <w:ind w:left="1474" w:hanging="754"/>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27" w15:restartNumberingAfterBreak="0">
    <w:nsid w:val="2391197E"/>
    <w:multiLevelType w:val="multilevel"/>
    <w:tmpl w:val="322C2178"/>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sz w:val="28"/>
        <w:szCs w:val="2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EA7BA2"/>
    <w:multiLevelType w:val="multilevel"/>
    <w:tmpl w:val="E138B316"/>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3C330A"/>
    <w:multiLevelType w:val="multilevel"/>
    <w:tmpl w:val="218EC814"/>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8A451C3"/>
    <w:multiLevelType w:val="multilevel"/>
    <w:tmpl w:val="1714B0BA"/>
    <w:styleLink w:val="417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lvlText w:val="%1.%2"/>
      <w:lvlJc w:val="left"/>
      <w:pPr>
        <w:tabs>
          <w:tab w:val="num" w:pos="1304"/>
        </w:tabs>
        <w:ind w:firstLine="720"/>
      </w:pPr>
      <w:rPr>
        <w:rFonts w:ascii="Times New Roman" w:hAnsi="Times New Roman" w:cs="Times New Roman" w:hint="default"/>
        <w:b w:val="0"/>
        <w:bCs w:val="0"/>
        <w:i w:val="0"/>
        <w:iCs w:val="0"/>
        <w:color w:val="auto"/>
        <w:sz w:val="24"/>
        <w:szCs w:val="24"/>
        <w:u w:val="none"/>
      </w:rPr>
    </w:lvl>
    <w:lvl w:ilvl="2">
      <w:start w:val="7"/>
      <w:numFmt w:val="decimal"/>
      <w:lvlText w:val="%1.%2.%3"/>
      <w:lvlJc w:val="left"/>
      <w:pPr>
        <w:tabs>
          <w:tab w:val="num" w:pos="1474"/>
        </w:tabs>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Arial" w:hAnsi="Arial" w:cs="Arial" w:hint="default"/>
        <w:b/>
        <w:bCs/>
        <w:i/>
        <w:iCs/>
        <w:color w:val="auto"/>
        <w:spacing w:val="0"/>
        <w:w w:val="100"/>
        <w:kern w:val="0"/>
        <w:position w:val="0"/>
        <w:sz w:val="22"/>
        <w:szCs w:val="22"/>
        <w:u w:val="none"/>
        <w:effect w:val="none"/>
      </w:rPr>
    </w:lvl>
    <w:lvl w:ilvl="6">
      <w:start w:val="1"/>
      <w:numFmt w:val="decimal"/>
      <w:lvlText w:val="%1.%2.%3.%4.%5.%6.%7"/>
      <w:lvlJc w:val="left"/>
      <w:pPr>
        <w:tabs>
          <w:tab w:val="num" w:pos="2364"/>
        </w:tabs>
        <w:ind w:firstLine="720"/>
      </w:pPr>
      <w:rPr>
        <w:rFonts w:ascii="Arial" w:hAnsi="Arial" w:cs="Arial" w:hint="default"/>
        <w:b w:val="0"/>
        <w:bCs w:val="0"/>
        <w:i/>
        <w:iCs/>
        <w:color w:val="auto"/>
        <w:spacing w:val="0"/>
        <w:w w:val="100"/>
        <w:kern w:val="0"/>
        <w:position w:val="0"/>
        <w:sz w:val="22"/>
        <w:szCs w:val="22"/>
        <w:u w:val="none"/>
        <w:effect w:val="none"/>
      </w:rPr>
    </w:lvl>
    <w:lvl w:ilvl="7">
      <w:start w:val="1"/>
      <w:numFmt w:val="decimal"/>
      <w:lvlText w:val="%1.%2.%3.%4.%5.%6.%7.%8"/>
      <w:lvlJc w:val="left"/>
      <w:pPr>
        <w:tabs>
          <w:tab w:val="num" w:pos="2591"/>
        </w:tabs>
        <w:ind w:firstLine="720"/>
      </w:pPr>
      <w:rPr>
        <w:rFonts w:ascii="Arial" w:hAnsi="Arial" w:cs="Arial" w:hint="default"/>
        <w:b w:val="0"/>
        <w:bCs w:val="0"/>
        <w:i w:val="0"/>
        <w:iCs w:val="0"/>
        <w:color w:val="auto"/>
        <w:spacing w:val="0"/>
        <w:w w:val="100"/>
        <w:kern w:val="0"/>
        <w:position w:val="0"/>
        <w:sz w:val="22"/>
        <w:szCs w:val="22"/>
        <w:u w:val="none"/>
        <w:effect w:val="none"/>
      </w:rPr>
    </w:lvl>
    <w:lvl w:ilvl="8">
      <w:start w:val="1"/>
      <w:numFmt w:val="decimal"/>
      <w:lvlText w:val="%1.%2.%3.%4.%5.%6.%7.%8.%9"/>
      <w:lvlJc w:val="left"/>
      <w:pPr>
        <w:tabs>
          <w:tab w:val="num" w:pos="2762"/>
        </w:tabs>
        <w:ind w:firstLine="720"/>
      </w:pPr>
      <w:rPr>
        <w:rFonts w:ascii="Arial" w:hAnsi="Arial" w:cs="Arial" w:hint="default"/>
        <w:b w:val="0"/>
        <w:bCs w:val="0"/>
        <w:i w:val="0"/>
        <w:iCs w:val="0"/>
        <w:color w:val="auto"/>
        <w:spacing w:val="0"/>
        <w:w w:val="100"/>
        <w:kern w:val="0"/>
        <w:position w:val="0"/>
        <w:sz w:val="22"/>
        <w:szCs w:val="22"/>
        <w:u w:val="none"/>
        <w:effect w:val="none"/>
      </w:rPr>
    </w:lvl>
  </w:abstractNum>
  <w:abstractNum w:abstractNumId="31" w15:restartNumberingAfterBreak="0">
    <w:nsid w:val="28F45720"/>
    <w:multiLevelType w:val="multilevel"/>
    <w:tmpl w:val="86D623B8"/>
    <w:lvl w:ilvl="0">
      <w:start w:val="8"/>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4551AC"/>
    <w:multiLevelType w:val="multilevel"/>
    <w:tmpl w:val="322C2178"/>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sz w:val="28"/>
        <w:szCs w:val="2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A680074"/>
    <w:multiLevelType w:val="hybridMultilevel"/>
    <w:tmpl w:val="17742406"/>
    <w:lvl w:ilvl="0" w:tplc="1B8AC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BA34541"/>
    <w:multiLevelType w:val="hybridMultilevel"/>
    <w:tmpl w:val="33E66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C98080F"/>
    <w:multiLevelType w:val="hybridMultilevel"/>
    <w:tmpl w:val="33E6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0E1486"/>
    <w:multiLevelType w:val="multilevel"/>
    <w:tmpl w:val="F4B45CCA"/>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2FA037E4"/>
    <w:multiLevelType w:val="multilevel"/>
    <w:tmpl w:val="6C86BCEE"/>
    <w:lvl w:ilvl="0">
      <w:start w:val="1"/>
      <w:numFmt w:val="decimal"/>
      <w:pStyle w:val="a1"/>
      <w:lvlText w:val="%1."/>
      <w:lvlJc w:val="left"/>
      <w:pPr>
        <w:ind w:left="1069" w:hanging="360"/>
      </w:pPr>
      <w:rPr>
        <w:rFonts w:hint="default"/>
      </w:rPr>
    </w:lvl>
    <w:lvl w:ilvl="1">
      <w:start w:val="1"/>
      <w:numFmt w:val="russianLower"/>
      <w:lvlText w:val="%2)"/>
      <w:lvlJc w:val="left"/>
      <w:pPr>
        <w:tabs>
          <w:tab w:val="num" w:pos="1440"/>
        </w:tabs>
        <w:ind w:left="1077"/>
      </w:pPr>
      <w:rPr>
        <w:rFonts w:hint="default"/>
      </w:rPr>
    </w:lvl>
    <w:lvl w:ilvl="2">
      <w:start w:val="1"/>
      <w:numFmt w:val="decimal"/>
      <w:lvlText w:val="%1.%2.%3"/>
      <w:lvlJc w:val="left"/>
      <w:pPr>
        <w:tabs>
          <w:tab w:val="num" w:pos="1701"/>
        </w:tabs>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5)"/>
      <w:lvlJc w:val="left"/>
      <w:pPr>
        <w:ind w:left="-709" w:firstLine="709"/>
      </w:pPr>
      <w:rPr>
        <w:rFonts w:hint="default"/>
      </w:rPr>
    </w:lvl>
    <w:lvl w:ilvl="5">
      <w:start w:val="1"/>
      <w:numFmt w:val="bullet"/>
      <w:lvlText w:val=""/>
      <w:lvlJc w:val="left"/>
      <w:pPr>
        <w:tabs>
          <w:tab w:val="num" w:pos="3938"/>
        </w:tabs>
        <w:ind w:left="3938" w:hanging="360"/>
      </w:pPr>
      <w:rPr>
        <w:rFonts w:ascii="Wingdings" w:hAnsi="Wingdings" w:cs="Wingdings" w:hint="default"/>
      </w:rPr>
    </w:lvl>
    <w:lvl w:ilvl="6">
      <w:start w:val="1"/>
      <w:numFmt w:val="bullet"/>
      <w:lvlText w:val=""/>
      <w:lvlJc w:val="left"/>
      <w:pPr>
        <w:tabs>
          <w:tab w:val="num" w:pos="4658"/>
        </w:tabs>
        <w:ind w:left="4658" w:hanging="360"/>
      </w:pPr>
      <w:rPr>
        <w:rFonts w:ascii="Symbol" w:hAnsi="Symbol" w:cs="Symbol" w:hint="default"/>
      </w:rPr>
    </w:lvl>
    <w:lvl w:ilvl="7">
      <w:start w:val="1"/>
      <w:numFmt w:val="bullet"/>
      <w:lvlText w:val="o"/>
      <w:lvlJc w:val="left"/>
      <w:pPr>
        <w:tabs>
          <w:tab w:val="num" w:pos="5378"/>
        </w:tabs>
        <w:ind w:left="5378" w:hanging="360"/>
      </w:pPr>
      <w:rPr>
        <w:rFonts w:ascii="Courier New" w:hAnsi="Courier New" w:cs="Courier New" w:hint="default"/>
      </w:rPr>
    </w:lvl>
    <w:lvl w:ilvl="8">
      <w:start w:val="1"/>
      <w:numFmt w:val="bullet"/>
      <w:lvlText w:val=""/>
      <w:lvlJc w:val="left"/>
      <w:pPr>
        <w:tabs>
          <w:tab w:val="num" w:pos="6098"/>
        </w:tabs>
        <w:ind w:left="6098" w:hanging="360"/>
      </w:pPr>
      <w:rPr>
        <w:rFonts w:ascii="Wingdings" w:hAnsi="Wingdings" w:cs="Wingdings" w:hint="default"/>
      </w:rPr>
    </w:lvl>
  </w:abstractNum>
  <w:abstractNum w:abstractNumId="38" w15:restartNumberingAfterBreak="0">
    <w:nsid w:val="33272338"/>
    <w:multiLevelType w:val="multilevel"/>
    <w:tmpl w:val="5C84A220"/>
    <w:lvl w:ilvl="0">
      <w:start w:val="1"/>
      <w:numFmt w:val="decimal"/>
      <w:pStyle w:val="a2"/>
      <w:lvlText w:val="%1."/>
      <w:lvlJc w:val="left"/>
      <w:pPr>
        <w:tabs>
          <w:tab w:val="num" w:pos="720"/>
        </w:tabs>
        <w:ind w:left="360" w:hanging="360"/>
      </w:pPr>
      <w:rPr>
        <w:rFonts w:hint="default"/>
      </w:rPr>
    </w:lvl>
    <w:lvl w:ilvl="1">
      <w:start w:val="1"/>
      <w:numFmt w:val="decimal"/>
      <w:lvlText w:val="%1.%2."/>
      <w:lvlJc w:val="left"/>
      <w:pPr>
        <w:tabs>
          <w:tab w:val="num" w:pos="1980"/>
        </w:tabs>
        <w:ind w:left="13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9" w15:restartNumberingAfterBreak="0">
    <w:nsid w:val="34891D43"/>
    <w:multiLevelType w:val="multilevel"/>
    <w:tmpl w:val="45EE234A"/>
    <w:lvl w:ilvl="0">
      <w:start w:val="1"/>
      <w:numFmt w:val="decimal"/>
      <w:lvlText w:val="%1"/>
      <w:lvlJc w:val="left"/>
      <w:pPr>
        <w:ind w:left="644" w:hanging="360"/>
      </w:pPr>
      <w:rPr>
        <w:rFonts w:hint="default"/>
        <w:i w:val="0"/>
      </w:rPr>
    </w:lvl>
    <w:lvl w:ilvl="1">
      <w:start w:val="1"/>
      <w:numFmt w:val="decimal"/>
      <w:isLgl/>
      <w:lvlText w:val="%1.%2"/>
      <w:lvlJc w:val="left"/>
      <w:pPr>
        <w:ind w:left="928" w:hanging="360"/>
      </w:pPr>
      <w:rPr>
        <w:rFonts w:ascii="Times New Roman" w:hAnsi="Times New Roman" w:cs="Times New Roman" w:hint="default"/>
        <w:b/>
      </w:rPr>
    </w:lvl>
    <w:lvl w:ilvl="2">
      <w:start w:val="1"/>
      <w:numFmt w:val="decimal"/>
      <w:isLgl/>
      <w:lvlText w:val="%1.%2.%3"/>
      <w:lvlJc w:val="left"/>
      <w:pPr>
        <w:ind w:left="5966"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35C914CE"/>
    <w:multiLevelType w:val="multilevel"/>
    <w:tmpl w:val="C2BE787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2077F9"/>
    <w:multiLevelType w:val="multilevel"/>
    <w:tmpl w:val="352A17F0"/>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ascii="Times New Roman" w:hAnsi="Times New Roman" w:cs="Times New Roman" w:hint="default"/>
        <w:b/>
      </w:rPr>
    </w:lvl>
    <w:lvl w:ilvl="2">
      <w:start w:val="1"/>
      <w:numFmt w:val="decimal"/>
      <w:isLgl/>
      <w:lvlText w:val="%1.%2.%3"/>
      <w:lvlJc w:val="left"/>
      <w:pPr>
        <w:ind w:left="2138"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15:restartNumberingAfterBreak="0">
    <w:nsid w:val="39121581"/>
    <w:multiLevelType w:val="hybridMultilevel"/>
    <w:tmpl w:val="410E26F4"/>
    <w:lvl w:ilvl="0" w:tplc="041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3" w15:restartNumberingAfterBreak="0">
    <w:nsid w:val="3B1F5A63"/>
    <w:multiLevelType w:val="multilevel"/>
    <w:tmpl w:val="4C76D85C"/>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C803A0D"/>
    <w:multiLevelType w:val="multilevel"/>
    <w:tmpl w:val="8DCEB57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cs="Times New Roman" w:hint="default"/>
        <w:b w:val="0"/>
        <w:bCs w:val="0"/>
        <w:i w:val="0"/>
        <w:iCs w:val="0"/>
        <w:color w:val="auto"/>
        <w:spacing w:val="0"/>
        <w:w w:val="100"/>
        <w:kern w:val="0"/>
        <w:position w:val="0"/>
        <w:sz w:val="24"/>
        <w:szCs w:val="24"/>
        <w:u w:val="none"/>
        <w:effect w:val="none"/>
      </w:rPr>
    </w:lvl>
    <w:lvl w:ilvl="1">
      <w:start w:val="2"/>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2422B5C"/>
    <w:multiLevelType w:val="multilevel"/>
    <w:tmpl w:val="9BC68E68"/>
    <w:lvl w:ilvl="0">
      <w:start w:val="1"/>
      <w:numFmt w:val="bullet"/>
      <w:pStyle w:val="TableListBullet"/>
      <w:lvlText w:val=""/>
      <w:lvlJc w:val="left"/>
      <w:pPr>
        <w:ind w:left="227" w:hanging="227"/>
      </w:pPr>
      <w:rPr>
        <w:rFonts w:ascii="Symbol" w:hAnsi="Symbol" w:cs="Times New Roman" w:hint="default"/>
        <w:b w:val="0"/>
        <w:bCs w:val="0"/>
        <w:i w:val="0"/>
        <w:iCs w:val="0"/>
        <w:color w:val="4F81BD"/>
        <w:sz w:val="16"/>
        <w:szCs w:val="18"/>
      </w:rPr>
    </w:lvl>
    <w:lvl w:ilvl="1">
      <w:start w:val="1"/>
      <w:numFmt w:val="bullet"/>
      <w:lvlText w:val=""/>
      <w:lvlJc w:val="left"/>
      <w:pPr>
        <w:tabs>
          <w:tab w:val="num" w:pos="454"/>
        </w:tabs>
        <w:ind w:left="454" w:hanging="227"/>
      </w:pPr>
      <w:rPr>
        <w:rFonts w:ascii="Symbol" w:eastAsia="Wingdings 2" w:hAnsi="Symbol" w:cs="Times New Roman" w:hint="default"/>
        <w:bCs w:val="0"/>
        <w:iCs w:val="0"/>
        <w:color w:val="4F81BD"/>
        <w:sz w:val="16"/>
        <w:szCs w:val="18"/>
      </w:rPr>
    </w:lvl>
    <w:lvl w:ilvl="2">
      <w:start w:val="1"/>
      <w:numFmt w:val="bullet"/>
      <w:lvlText w:val=""/>
      <w:lvlJc w:val="left"/>
      <w:pPr>
        <w:tabs>
          <w:tab w:val="num" w:pos="680"/>
        </w:tabs>
        <w:ind w:left="681" w:hanging="227"/>
      </w:pPr>
      <w:rPr>
        <w:rFonts w:ascii="Symbol" w:eastAsia="Wingdings 2" w:hAnsi="Symbol" w:cs="Times New Roman" w:hint="default"/>
        <w:color w:val="4F81BD"/>
        <w:sz w:val="12"/>
        <w:szCs w:val="18"/>
      </w:rPr>
    </w:lvl>
    <w:lvl w:ilvl="3">
      <w:start w:val="1"/>
      <w:numFmt w:val="bullet"/>
      <w:lvlText w:val=""/>
      <w:lvlJc w:val="left"/>
      <w:pPr>
        <w:tabs>
          <w:tab w:val="num" w:pos="907"/>
        </w:tabs>
        <w:ind w:left="908" w:hanging="227"/>
      </w:pPr>
      <w:rPr>
        <w:rFonts w:ascii="Symbol" w:eastAsia="Wingdings 2" w:hAnsi="Symbol" w:cs="Times New Roman" w:hint="default"/>
        <w:color w:val="808080"/>
        <w:sz w:val="12"/>
        <w:szCs w:val="18"/>
      </w:rPr>
    </w:lvl>
    <w:lvl w:ilvl="4">
      <w:start w:val="1"/>
      <w:numFmt w:val="lowerLetter"/>
      <w:lvlText w:val="(%5)"/>
      <w:lvlJc w:val="left"/>
      <w:pPr>
        <w:tabs>
          <w:tab w:val="num" w:pos="1800"/>
        </w:tabs>
        <w:ind w:left="1135" w:hanging="227"/>
      </w:pPr>
      <w:rPr>
        <w:rFonts w:hint="default"/>
      </w:rPr>
    </w:lvl>
    <w:lvl w:ilvl="5">
      <w:start w:val="1"/>
      <w:numFmt w:val="lowerRoman"/>
      <w:lvlText w:val="(%6)"/>
      <w:lvlJc w:val="left"/>
      <w:pPr>
        <w:tabs>
          <w:tab w:val="num" w:pos="2160"/>
        </w:tabs>
        <w:ind w:left="1362" w:hanging="227"/>
      </w:pPr>
      <w:rPr>
        <w:rFonts w:hint="default"/>
      </w:rPr>
    </w:lvl>
    <w:lvl w:ilvl="6">
      <w:start w:val="1"/>
      <w:numFmt w:val="decimal"/>
      <w:lvlText w:val="%7."/>
      <w:lvlJc w:val="left"/>
      <w:pPr>
        <w:tabs>
          <w:tab w:val="num" w:pos="2520"/>
        </w:tabs>
        <w:ind w:left="1589" w:hanging="227"/>
      </w:pPr>
      <w:rPr>
        <w:rFonts w:hint="default"/>
      </w:rPr>
    </w:lvl>
    <w:lvl w:ilvl="7">
      <w:start w:val="1"/>
      <w:numFmt w:val="lowerLetter"/>
      <w:lvlText w:val="%8."/>
      <w:lvlJc w:val="left"/>
      <w:pPr>
        <w:tabs>
          <w:tab w:val="num" w:pos="2880"/>
        </w:tabs>
        <w:ind w:left="1816" w:hanging="227"/>
      </w:pPr>
      <w:rPr>
        <w:rFonts w:hint="default"/>
      </w:rPr>
    </w:lvl>
    <w:lvl w:ilvl="8">
      <w:start w:val="1"/>
      <w:numFmt w:val="lowerRoman"/>
      <w:lvlText w:val="%9."/>
      <w:lvlJc w:val="left"/>
      <w:pPr>
        <w:tabs>
          <w:tab w:val="num" w:pos="3240"/>
        </w:tabs>
        <w:ind w:left="2043" w:hanging="227"/>
      </w:pPr>
      <w:rPr>
        <w:rFonts w:hint="default"/>
      </w:rPr>
    </w:lvl>
  </w:abstractNum>
  <w:abstractNum w:abstractNumId="47" w15:restartNumberingAfterBreak="0">
    <w:nsid w:val="42B14171"/>
    <w:multiLevelType w:val="hybridMultilevel"/>
    <w:tmpl w:val="515236E2"/>
    <w:lvl w:ilvl="0" w:tplc="D8748172">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lvl>
    <w:lvl w:ilvl="2" w:tplc="B32C53CA">
      <w:start w:val="1"/>
      <w:numFmt w:val="decimal"/>
      <w:pStyle w:val="a3"/>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430B2D7E"/>
    <w:multiLevelType w:val="hybridMultilevel"/>
    <w:tmpl w:val="CA0A7E84"/>
    <w:lvl w:ilvl="0" w:tplc="1B8AC3B2">
      <w:start w:val="1"/>
      <w:numFmt w:val="bullet"/>
      <w:lvlText w:val=""/>
      <w:lvlJc w:val="left"/>
      <w:pPr>
        <w:ind w:left="2506" w:hanging="360"/>
      </w:pPr>
      <w:rPr>
        <w:rFonts w:ascii="Symbol" w:hAnsi="Symbol" w:hint="default"/>
      </w:rPr>
    </w:lvl>
    <w:lvl w:ilvl="1" w:tplc="04190003" w:tentative="1">
      <w:start w:val="1"/>
      <w:numFmt w:val="bullet"/>
      <w:lvlText w:val="o"/>
      <w:lvlJc w:val="left"/>
      <w:pPr>
        <w:ind w:left="3226" w:hanging="360"/>
      </w:pPr>
      <w:rPr>
        <w:rFonts w:ascii="Courier New" w:hAnsi="Courier New" w:cs="Courier New" w:hint="default"/>
      </w:rPr>
    </w:lvl>
    <w:lvl w:ilvl="2" w:tplc="04190005" w:tentative="1">
      <w:start w:val="1"/>
      <w:numFmt w:val="bullet"/>
      <w:lvlText w:val=""/>
      <w:lvlJc w:val="left"/>
      <w:pPr>
        <w:ind w:left="3946" w:hanging="360"/>
      </w:pPr>
      <w:rPr>
        <w:rFonts w:ascii="Wingdings" w:hAnsi="Wingdings" w:hint="default"/>
      </w:rPr>
    </w:lvl>
    <w:lvl w:ilvl="3" w:tplc="04190001" w:tentative="1">
      <w:start w:val="1"/>
      <w:numFmt w:val="bullet"/>
      <w:lvlText w:val=""/>
      <w:lvlJc w:val="left"/>
      <w:pPr>
        <w:ind w:left="4666" w:hanging="360"/>
      </w:pPr>
      <w:rPr>
        <w:rFonts w:ascii="Symbol" w:hAnsi="Symbol" w:hint="default"/>
      </w:rPr>
    </w:lvl>
    <w:lvl w:ilvl="4" w:tplc="04190003" w:tentative="1">
      <w:start w:val="1"/>
      <w:numFmt w:val="bullet"/>
      <w:lvlText w:val="o"/>
      <w:lvlJc w:val="left"/>
      <w:pPr>
        <w:ind w:left="5386" w:hanging="360"/>
      </w:pPr>
      <w:rPr>
        <w:rFonts w:ascii="Courier New" w:hAnsi="Courier New" w:cs="Courier New" w:hint="default"/>
      </w:rPr>
    </w:lvl>
    <w:lvl w:ilvl="5" w:tplc="04190005" w:tentative="1">
      <w:start w:val="1"/>
      <w:numFmt w:val="bullet"/>
      <w:lvlText w:val=""/>
      <w:lvlJc w:val="left"/>
      <w:pPr>
        <w:ind w:left="6106" w:hanging="360"/>
      </w:pPr>
      <w:rPr>
        <w:rFonts w:ascii="Wingdings" w:hAnsi="Wingdings" w:hint="default"/>
      </w:rPr>
    </w:lvl>
    <w:lvl w:ilvl="6" w:tplc="04190001" w:tentative="1">
      <w:start w:val="1"/>
      <w:numFmt w:val="bullet"/>
      <w:lvlText w:val=""/>
      <w:lvlJc w:val="left"/>
      <w:pPr>
        <w:ind w:left="6826" w:hanging="360"/>
      </w:pPr>
      <w:rPr>
        <w:rFonts w:ascii="Symbol" w:hAnsi="Symbol" w:hint="default"/>
      </w:rPr>
    </w:lvl>
    <w:lvl w:ilvl="7" w:tplc="04190003" w:tentative="1">
      <w:start w:val="1"/>
      <w:numFmt w:val="bullet"/>
      <w:lvlText w:val="o"/>
      <w:lvlJc w:val="left"/>
      <w:pPr>
        <w:ind w:left="7546" w:hanging="360"/>
      </w:pPr>
      <w:rPr>
        <w:rFonts w:ascii="Courier New" w:hAnsi="Courier New" w:cs="Courier New" w:hint="default"/>
      </w:rPr>
    </w:lvl>
    <w:lvl w:ilvl="8" w:tplc="04190005" w:tentative="1">
      <w:start w:val="1"/>
      <w:numFmt w:val="bullet"/>
      <w:lvlText w:val=""/>
      <w:lvlJc w:val="left"/>
      <w:pPr>
        <w:ind w:left="8266" w:hanging="360"/>
      </w:pPr>
      <w:rPr>
        <w:rFonts w:ascii="Wingdings" w:hAnsi="Wingdings" w:hint="default"/>
      </w:rPr>
    </w:lvl>
  </w:abstractNum>
  <w:abstractNum w:abstractNumId="49" w15:restartNumberingAfterBreak="0">
    <w:nsid w:val="444B4411"/>
    <w:multiLevelType w:val="hybridMultilevel"/>
    <w:tmpl w:val="D2406356"/>
    <w:lvl w:ilvl="0" w:tplc="1B8AC3B2">
      <w:start w:val="1"/>
      <w:numFmt w:val="bullet"/>
      <w:lvlText w:val=""/>
      <w:lvlJc w:val="left"/>
      <w:pPr>
        <w:tabs>
          <w:tab w:val="num" w:pos="720"/>
        </w:tabs>
        <w:ind w:left="720" w:hanging="360"/>
      </w:pPr>
      <w:rPr>
        <w:rFonts w:ascii="Symbol" w:hAnsi="Symbol" w:hint="default"/>
      </w:rPr>
    </w:lvl>
    <w:lvl w:ilvl="1" w:tplc="B40E2B3C" w:tentative="1">
      <w:start w:val="1"/>
      <w:numFmt w:val="bullet"/>
      <w:lvlText w:val=""/>
      <w:lvlJc w:val="left"/>
      <w:pPr>
        <w:tabs>
          <w:tab w:val="num" w:pos="1440"/>
        </w:tabs>
        <w:ind w:left="1440" w:hanging="360"/>
      </w:pPr>
      <w:rPr>
        <w:rFonts w:ascii="Wingdings" w:hAnsi="Wingdings" w:hint="default"/>
      </w:rPr>
    </w:lvl>
    <w:lvl w:ilvl="2" w:tplc="F8F20428" w:tentative="1">
      <w:start w:val="1"/>
      <w:numFmt w:val="bullet"/>
      <w:lvlText w:val=""/>
      <w:lvlJc w:val="left"/>
      <w:pPr>
        <w:tabs>
          <w:tab w:val="num" w:pos="2160"/>
        </w:tabs>
        <w:ind w:left="2160" w:hanging="360"/>
      </w:pPr>
      <w:rPr>
        <w:rFonts w:ascii="Wingdings" w:hAnsi="Wingdings" w:hint="default"/>
      </w:rPr>
    </w:lvl>
    <w:lvl w:ilvl="3" w:tplc="F15AA45E" w:tentative="1">
      <w:start w:val="1"/>
      <w:numFmt w:val="bullet"/>
      <w:lvlText w:val=""/>
      <w:lvlJc w:val="left"/>
      <w:pPr>
        <w:tabs>
          <w:tab w:val="num" w:pos="2880"/>
        </w:tabs>
        <w:ind w:left="2880" w:hanging="360"/>
      </w:pPr>
      <w:rPr>
        <w:rFonts w:ascii="Wingdings" w:hAnsi="Wingdings" w:hint="default"/>
      </w:rPr>
    </w:lvl>
    <w:lvl w:ilvl="4" w:tplc="1C8EBB9C" w:tentative="1">
      <w:start w:val="1"/>
      <w:numFmt w:val="bullet"/>
      <w:lvlText w:val=""/>
      <w:lvlJc w:val="left"/>
      <w:pPr>
        <w:tabs>
          <w:tab w:val="num" w:pos="3600"/>
        </w:tabs>
        <w:ind w:left="3600" w:hanging="360"/>
      </w:pPr>
      <w:rPr>
        <w:rFonts w:ascii="Wingdings" w:hAnsi="Wingdings" w:hint="default"/>
      </w:rPr>
    </w:lvl>
    <w:lvl w:ilvl="5" w:tplc="F8FA3528" w:tentative="1">
      <w:start w:val="1"/>
      <w:numFmt w:val="bullet"/>
      <w:lvlText w:val=""/>
      <w:lvlJc w:val="left"/>
      <w:pPr>
        <w:tabs>
          <w:tab w:val="num" w:pos="4320"/>
        </w:tabs>
        <w:ind w:left="4320" w:hanging="360"/>
      </w:pPr>
      <w:rPr>
        <w:rFonts w:ascii="Wingdings" w:hAnsi="Wingdings" w:hint="default"/>
      </w:rPr>
    </w:lvl>
    <w:lvl w:ilvl="6" w:tplc="A0AC98FA" w:tentative="1">
      <w:start w:val="1"/>
      <w:numFmt w:val="bullet"/>
      <w:lvlText w:val=""/>
      <w:lvlJc w:val="left"/>
      <w:pPr>
        <w:tabs>
          <w:tab w:val="num" w:pos="5040"/>
        </w:tabs>
        <w:ind w:left="5040" w:hanging="360"/>
      </w:pPr>
      <w:rPr>
        <w:rFonts w:ascii="Wingdings" w:hAnsi="Wingdings" w:hint="default"/>
      </w:rPr>
    </w:lvl>
    <w:lvl w:ilvl="7" w:tplc="22C8D936" w:tentative="1">
      <w:start w:val="1"/>
      <w:numFmt w:val="bullet"/>
      <w:lvlText w:val=""/>
      <w:lvlJc w:val="left"/>
      <w:pPr>
        <w:tabs>
          <w:tab w:val="num" w:pos="5760"/>
        </w:tabs>
        <w:ind w:left="5760" w:hanging="360"/>
      </w:pPr>
      <w:rPr>
        <w:rFonts w:ascii="Wingdings" w:hAnsi="Wingdings" w:hint="default"/>
      </w:rPr>
    </w:lvl>
    <w:lvl w:ilvl="8" w:tplc="9F26157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330A97"/>
    <w:multiLevelType w:val="multilevel"/>
    <w:tmpl w:val="114015AE"/>
    <w:styleLink w:val="415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bCs w:val="0"/>
        <w:i w:val="0"/>
        <w:iCs w:val="0"/>
        <w:color w:val="auto"/>
        <w:sz w:val="24"/>
        <w:szCs w:val="24"/>
        <w:u w:val="none"/>
      </w:rPr>
    </w:lvl>
    <w:lvl w:ilvl="2">
      <w:start w:val="5"/>
      <w:numFmt w:val="decimal"/>
      <w:lvlText w:val="%1.%2.%3"/>
      <w:lvlJc w:val="left"/>
      <w:pPr>
        <w:tabs>
          <w:tab w:val="num" w:pos="1474"/>
        </w:tabs>
        <w:ind w:left="1474" w:hanging="754"/>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51" w15:restartNumberingAfterBreak="0">
    <w:nsid w:val="478040BB"/>
    <w:multiLevelType w:val="hybridMultilevel"/>
    <w:tmpl w:val="5F3E36E4"/>
    <w:lvl w:ilvl="0" w:tplc="FFFFFFFF">
      <w:start w:val="1"/>
      <w:numFmt w:val="russianLower"/>
      <w:pStyle w:val="ListLettered"/>
      <w:lvlText w:val="%1)"/>
      <w:lvlJc w:val="left"/>
      <w:pPr>
        <w:tabs>
          <w:tab w:val="num" w:pos="1287"/>
        </w:tabs>
        <w:ind w:left="1287" w:hanging="283"/>
      </w:pPr>
      <w:rPr>
        <w:rFonts w:ascii="Arial" w:hAnsi="Arial" w:hint="default"/>
        <w:b w:val="0"/>
        <w:i w:val="0"/>
        <w:caps w:val="0"/>
        <w:color w:val="auto"/>
        <w:spacing w:val="0"/>
        <w:w w:val="100"/>
        <w:kern w:val="0"/>
        <w:position w:val="0"/>
        <w:sz w:val="20"/>
        <w:szCs w:val="24"/>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53" w15:restartNumberingAfterBreak="0">
    <w:nsid w:val="48A656AC"/>
    <w:multiLevelType w:val="multilevel"/>
    <w:tmpl w:val="86D623B8"/>
    <w:lvl w:ilvl="0">
      <w:start w:val="8"/>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9C84133"/>
    <w:multiLevelType w:val="hybridMultilevel"/>
    <w:tmpl w:val="162E3D76"/>
    <w:lvl w:ilvl="0" w:tplc="1B8AC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9739FC"/>
    <w:multiLevelType w:val="multilevel"/>
    <w:tmpl w:val="27183402"/>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E9E5BC2"/>
    <w:multiLevelType w:val="multilevel"/>
    <w:tmpl w:val="322C2178"/>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sz w:val="28"/>
        <w:szCs w:val="2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019269E"/>
    <w:multiLevelType w:val="multilevel"/>
    <w:tmpl w:val="E138B316"/>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4751A1"/>
    <w:multiLevelType w:val="multilevel"/>
    <w:tmpl w:val="9E3E5AC8"/>
    <w:lvl w:ilvl="0">
      <w:start w:val="1"/>
      <w:numFmt w:val="decimal"/>
      <w:pStyle w:val="Appendix"/>
      <w:suff w:val="space"/>
      <w:lvlText w:val="Приложение %1. "/>
      <w:lvlJc w:val="left"/>
      <w:pPr>
        <w:ind w:firstLine="720"/>
      </w:pPr>
      <w:rPr>
        <w:rFonts w:hint="default"/>
        <w:b/>
        <w:bCs/>
        <w:i w:val="0"/>
        <w:iCs w:val="0"/>
        <w:color w:val="4F81BD"/>
        <w:spacing w:val="0"/>
        <w:w w:val="100"/>
        <w:kern w:val="0"/>
        <w:position w:val="0"/>
        <w:sz w:val="32"/>
        <w:szCs w:val="32"/>
        <w:u w:val="none"/>
        <w:effect w:val="none"/>
      </w:rPr>
    </w:lvl>
    <w:lvl w:ilvl="1">
      <w:start w:val="1"/>
      <w:numFmt w:val="decimal"/>
      <w:pStyle w:val="AppHeading1"/>
      <w:suff w:val="space"/>
      <w:lvlText w:val="%1.%2"/>
      <w:lvlJc w:val="left"/>
      <w:pPr>
        <w:ind w:firstLine="720"/>
      </w:pPr>
      <w:rPr>
        <w:rFonts w:hint="default"/>
        <w:b/>
        <w:bCs/>
        <w:i w:val="0"/>
        <w:iCs w:val="0"/>
        <w:color w:val="4F81BD"/>
        <w:spacing w:val="0"/>
        <w:w w:val="100"/>
        <w:kern w:val="0"/>
        <w:position w:val="0"/>
        <w:sz w:val="28"/>
        <w:szCs w:val="28"/>
        <w:u w:val="none"/>
        <w:effect w:val="none"/>
      </w:rPr>
    </w:lvl>
    <w:lvl w:ilvl="2">
      <w:start w:val="1"/>
      <w:numFmt w:val="decimal"/>
      <w:pStyle w:val="AppHeading2"/>
      <w:suff w:val="space"/>
      <w:lvlText w:val="%1.%2.%3"/>
      <w:lvlJc w:val="left"/>
      <w:pPr>
        <w:ind w:firstLine="720"/>
      </w:pPr>
      <w:rPr>
        <w:rFonts w:hint="default"/>
        <w:b/>
        <w:bCs/>
        <w:i w:val="0"/>
        <w:iCs w:val="0"/>
        <w:color w:val="4F81BD"/>
        <w:sz w:val="26"/>
        <w:szCs w:val="26"/>
        <w:u w:val="none"/>
      </w:rPr>
    </w:lvl>
    <w:lvl w:ilvl="3">
      <w:start w:val="1"/>
      <w:numFmt w:val="decimal"/>
      <w:pStyle w:val="AppHeading3"/>
      <w:suff w:val="space"/>
      <w:lvlText w:val="%1.%2.%3.%4"/>
      <w:lvlJc w:val="left"/>
      <w:pPr>
        <w:ind w:firstLine="720"/>
      </w:pPr>
      <w:rPr>
        <w:rFonts w:ascii="Times New Roman" w:hAnsi="Times New Roman" w:cs="Times New Roman" w:hint="default"/>
        <w:b/>
        <w:bCs/>
        <w:i w:val="0"/>
        <w:iCs w:val="0"/>
        <w:color w:val="4F81BD"/>
        <w:spacing w:val="0"/>
        <w:w w:val="100"/>
        <w:kern w:val="0"/>
        <w:position w:val="0"/>
        <w:sz w:val="24"/>
        <w:szCs w:val="24"/>
        <w:u w:val="none"/>
      </w:rPr>
    </w:lvl>
    <w:lvl w:ilvl="4">
      <w:start w:val="1"/>
      <w:numFmt w:val="decimal"/>
      <w:pStyle w:val="AppHeading4"/>
      <w:lvlText w:val="%1.%2.%3.%4.%5"/>
      <w:lvlJc w:val="left"/>
      <w:pPr>
        <w:tabs>
          <w:tab w:val="num" w:pos="2421"/>
        </w:tabs>
        <w:ind w:left="720" w:firstLine="720"/>
      </w:pPr>
      <w:rPr>
        <w:rFonts w:ascii="Arial" w:hAnsi="Arial" w:cs="Arial" w:hint="default"/>
        <w:b/>
        <w:bCs/>
        <w:i w:val="0"/>
        <w:iCs w:val="0"/>
        <w:color w:val="auto"/>
        <w:spacing w:val="0"/>
        <w:w w:val="100"/>
        <w:kern w:val="0"/>
        <w:position w:val="0"/>
        <w:sz w:val="24"/>
        <w:szCs w:val="24"/>
        <w:u w:val="none"/>
        <w:effect w:val="none"/>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9" w15:restartNumberingAfterBreak="0">
    <w:nsid w:val="558C191A"/>
    <w:multiLevelType w:val="hybridMultilevel"/>
    <w:tmpl w:val="66D456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15:restartNumberingAfterBreak="0">
    <w:nsid w:val="56CA534E"/>
    <w:multiLevelType w:val="multilevel"/>
    <w:tmpl w:val="322C2178"/>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sz w:val="28"/>
        <w:szCs w:val="2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8BC5F43"/>
    <w:multiLevelType w:val="hybridMultilevel"/>
    <w:tmpl w:val="B5D8C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90024FD"/>
    <w:multiLevelType w:val="multilevel"/>
    <w:tmpl w:val="322C2178"/>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sz w:val="28"/>
        <w:szCs w:val="2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6E1064"/>
    <w:multiLevelType w:val="hybridMultilevel"/>
    <w:tmpl w:val="759431F0"/>
    <w:lvl w:ilvl="0" w:tplc="2D800D8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5A5F36F0"/>
    <w:multiLevelType w:val="hybridMultilevel"/>
    <w:tmpl w:val="CB18E82C"/>
    <w:lvl w:ilvl="0" w:tplc="FFFFFFFF">
      <w:start w:val="1"/>
      <w:numFmt w:val="none"/>
      <w:pStyle w:val="ListNote"/>
      <w:lvlText w:val="Примечание - "/>
      <w:lvlJc w:val="left"/>
      <w:pPr>
        <w:tabs>
          <w:tab w:val="num" w:pos="2495"/>
        </w:tabs>
        <w:ind w:left="2495" w:hanging="1418"/>
      </w:pPr>
      <w:rPr>
        <w:rFonts w:ascii="Times New Roman Bold" w:hAnsi="Times New Roman Bold" w:cs="Times New Roman Bold" w:hint="default"/>
        <w:b/>
        <w:bCs/>
        <w:i w:val="0"/>
        <w:iCs w:val="0"/>
        <w:color w:val="auto"/>
        <w:spacing w:val="0"/>
        <w:w w:val="100"/>
        <w:kern w:val="0"/>
        <w:position w:val="0"/>
        <w:sz w:val="20"/>
        <w:szCs w:val="20"/>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5A9B430C"/>
    <w:multiLevelType w:val="hybridMultilevel"/>
    <w:tmpl w:val="BBDC5582"/>
    <w:lvl w:ilvl="0" w:tplc="1B8AC3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BF34721"/>
    <w:multiLevelType w:val="hybridMultilevel"/>
    <w:tmpl w:val="CE8EB7F2"/>
    <w:lvl w:ilvl="0" w:tplc="33661B26">
      <w:start w:val="1"/>
      <w:numFmt w:val="decimal"/>
      <w:lvlText w:val="%1."/>
      <w:lvlJc w:val="left"/>
      <w:pPr>
        <w:tabs>
          <w:tab w:val="num" w:pos="720"/>
        </w:tabs>
        <w:ind w:left="720" w:hanging="360"/>
      </w:pPr>
    </w:lvl>
    <w:lvl w:ilvl="1" w:tplc="C986BE98" w:tentative="1">
      <w:start w:val="1"/>
      <w:numFmt w:val="decimal"/>
      <w:lvlText w:val="%2."/>
      <w:lvlJc w:val="left"/>
      <w:pPr>
        <w:tabs>
          <w:tab w:val="num" w:pos="1440"/>
        </w:tabs>
        <w:ind w:left="1440" w:hanging="360"/>
      </w:pPr>
    </w:lvl>
    <w:lvl w:ilvl="2" w:tplc="8598947C" w:tentative="1">
      <w:start w:val="1"/>
      <w:numFmt w:val="decimal"/>
      <w:lvlText w:val="%3."/>
      <w:lvlJc w:val="left"/>
      <w:pPr>
        <w:tabs>
          <w:tab w:val="num" w:pos="2160"/>
        </w:tabs>
        <w:ind w:left="2160" w:hanging="360"/>
      </w:pPr>
    </w:lvl>
    <w:lvl w:ilvl="3" w:tplc="FD6CBEF8" w:tentative="1">
      <w:start w:val="1"/>
      <w:numFmt w:val="decimal"/>
      <w:lvlText w:val="%4."/>
      <w:lvlJc w:val="left"/>
      <w:pPr>
        <w:tabs>
          <w:tab w:val="num" w:pos="2880"/>
        </w:tabs>
        <w:ind w:left="2880" w:hanging="360"/>
      </w:pPr>
    </w:lvl>
    <w:lvl w:ilvl="4" w:tplc="A20C1D12" w:tentative="1">
      <w:start w:val="1"/>
      <w:numFmt w:val="decimal"/>
      <w:lvlText w:val="%5."/>
      <w:lvlJc w:val="left"/>
      <w:pPr>
        <w:tabs>
          <w:tab w:val="num" w:pos="3600"/>
        </w:tabs>
        <w:ind w:left="3600" w:hanging="360"/>
      </w:pPr>
    </w:lvl>
    <w:lvl w:ilvl="5" w:tplc="C2E68212" w:tentative="1">
      <w:start w:val="1"/>
      <w:numFmt w:val="decimal"/>
      <w:lvlText w:val="%6."/>
      <w:lvlJc w:val="left"/>
      <w:pPr>
        <w:tabs>
          <w:tab w:val="num" w:pos="4320"/>
        </w:tabs>
        <w:ind w:left="4320" w:hanging="360"/>
      </w:pPr>
    </w:lvl>
    <w:lvl w:ilvl="6" w:tplc="6F7A232A" w:tentative="1">
      <w:start w:val="1"/>
      <w:numFmt w:val="decimal"/>
      <w:lvlText w:val="%7."/>
      <w:lvlJc w:val="left"/>
      <w:pPr>
        <w:tabs>
          <w:tab w:val="num" w:pos="5040"/>
        </w:tabs>
        <w:ind w:left="5040" w:hanging="360"/>
      </w:pPr>
    </w:lvl>
    <w:lvl w:ilvl="7" w:tplc="7A56B182" w:tentative="1">
      <w:start w:val="1"/>
      <w:numFmt w:val="decimal"/>
      <w:lvlText w:val="%8."/>
      <w:lvlJc w:val="left"/>
      <w:pPr>
        <w:tabs>
          <w:tab w:val="num" w:pos="5760"/>
        </w:tabs>
        <w:ind w:left="5760" w:hanging="360"/>
      </w:pPr>
    </w:lvl>
    <w:lvl w:ilvl="8" w:tplc="4B5A0BFA" w:tentative="1">
      <w:start w:val="1"/>
      <w:numFmt w:val="decimal"/>
      <w:lvlText w:val="%9."/>
      <w:lvlJc w:val="left"/>
      <w:pPr>
        <w:tabs>
          <w:tab w:val="num" w:pos="6480"/>
        </w:tabs>
        <w:ind w:left="6480" w:hanging="360"/>
      </w:pPr>
    </w:lvl>
  </w:abstractNum>
  <w:abstractNum w:abstractNumId="67" w15:restartNumberingAfterBreak="0">
    <w:nsid w:val="5CF4407C"/>
    <w:multiLevelType w:val="hybridMultilevel"/>
    <w:tmpl w:val="E4B47698"/>
    <w:lvl w:ilvl="0" w:tplc="1B8AC3B2">
      <w:start w:val="1"/>
      <w:numFmt w:val="bullet"/>
      <w:lvlText w:val=""/>
      <w:lvlJc w:val="left"/>
      <w:pPr>
        <w:tabs>
          <w:tab w:val="num" w:pos="720"/>
        </w:tabs>
        <w:ind w:left="720" w:hanging="360"/>
      </w:pPr>
      <w:rPr>
        <w:rFonts w:ascii="Symbol" w:hAnsi="Symbol" w:hint="default"/>
      </w:rPr>
    </w:lvl>
    <w:lvl w:ilvl="1" w:tplc="B53401C4" w:tentative="1">
      <w:start w:val="1"/>
      <w:numFmt w:val="bullet"/>
      <w:lvlText w:val=""/>
      <w:lvlJc w:val="left"/>
      <w:pPr>
        <w:tabs>
          <w:tab w:val="num" w:pos="1440"/>
        </w:tabs>
        <w:ind w:left="1440" w:hanging="360"/>
      </w:pPr>
      <w:rPr>
        <w:rFonts w:ascii="Wingdings" w:hAnsi="Wingdings" w:hint="default"/>
      </w:rPr>
    </w:lvl>
    <w:lvl w:ilvl="2" w:tplc="0AD87A8A" w:tentative="1">
      <w:start w:val="1"/>
      <w:numFmt w:val="bullet"/>
      <w:lvlText w:val=""/>
      <w:lvlJc w:val="left"/>
      <w:pPr>
        <w:tabs>
          <w:tab w:val="num" w:pos="2160"/>
        </w:tabs>
        <w:ind w:left="2160" w:hanging="360"/>
      </w:pPr>
      <w:rPr>
        <w:rFonts w:ascii="Wingdings" w:hAnsi="Wingdings" w:hint="default"/>
      </w:rPr>
    </w:lvl>
    <w:lvl w:ilvl="3" w:tplc="819CA7C6" w:tentative="1">
      <w:start w:val="1"/>
      <w:numFmt w:val="bullet"/>
      <w:lvlText w:val=""/>
      <w:lvlJc w:val="left"/>
      <w:pPr>
        <w:tabs>
          <w:tab w:val="num" w:pos="2880"/>
        </w:tabs>
        <w:ind w:left="2880" w:hanging="360"/>
      </w:pPr>
      <w:rPr>
        <w:rFonts w:ascii="Wingdings" w:hAnsi="Wingdings" w:hint="default"/>
      </w:rPr>
    </w:lvl>
    <w:lvl w:ilvl="4" w:tplc="E706664C" w:tentative="1">
      <w:start w:val="1"/>
      <w:numFmt w:val="bullet"/>
      <w:lvlText w:val=""/>
      <w:lvlJc w:val="left"/>
      <w:pPr>
        <w:tabs>
          <w:tab w:val="num" w:pos="3600"/>
        </w:tabs>
        <w:ind w:left="3600" w:hanging="360"/>
      </w:pPr>
      <w:rPr>
        <w:rFonts w:ascii="Wingdings" w:hAnsi="Wingdings" w:hint="default"/>
      </w:rPr>
    </w:lvl>
    <w:lvl w:ilvl="5" w:tplc="E01E8182" w:tentative="1">
      <w:start w:val="1"/>
      <w:numFmt w:val="bullet"/>
      <w:lvlText w:val=""/>
      <w:lvlJc w:val="left"/>
      <w:pPr>
        <w:tabs>
          <w:tab w:val="num" w:pos="4320"/>
        </w:tabs>
        <w:ind w:left="4320" w:hanging="360"/>
      </w:pPr>
      <w:rPr>
        <w:rFonts w:ascii="Wingdings" w:hAnsi="Wingdings" w:hint="default"/>
      </w:rPr>
    </w:lvl>
    <w:lvl w:ilvl="6" w:tplc="D9F083D4" w:tentative="1">
      <w:start w:val="1"/>
      <w:numFmt w:val="bullet"/>
      <w:lvlText w:val=""/>
      <w:lvlJc w:val="left"/>
      <w:pPr>
        <w:tabs>
          <w:tab w:val="num" w:pos="5040"/>
        </w:tabs>
        <w:ind w:left="5040" w:hanging="360"/>
      </w:pPr>
      <w:rPr>
        <w:rFonts w:ascii="Wingdings" w:hAnsi="Wingdings" w:hint="default"/>
      </w:rPr>
    </w:lvl>
    <w:lvl w:ilvl="7" w:tplc="B9B4E0BA" w:tentative="1">
      <w:start w:val="1"/>
      <w:numFmt w:val="bullet"/>
      <w:lvlText w:val=""/>
      <w:lvlJc w:val="left"/>
      <w:pPr>
        <w:tabs>
          <w:tab w:val="num" w:pos="5760"/>
        </w:tabs>
        <w:ind w:left="5760" w:hanging="360"/>
      </w:pPr>
      <w:rPr>
        <w:rFonts w:ascii="Wingdings" w:hAnsi="Wingdings" w:hint="default"/>
      </w:rPr>
    </w:lvl>
    <w:lvl w:ilvl="8" w:tplc="F8124F6C"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35151F"/>
    <w:multiLevelType w:val="hybridMultilevel"/>
    <w:tmpl w:val="0B10C3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F2E407C"/>
    <w:multiLevelType w:val="multilevel"/>
    <w:tmpl w:val="3BB03D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17E66BA"/>
    <w:multiLevelType w:val="hybridMultilevel"/>
    <w:tmpl w:val="B3E85C16"/>
    <w:lvl w:ilvl="0" w:tplc="04090001">
      <w:start w:val="1"/>
      <w:numFmt w:val="bullet"/>
      <w:lvlText w:val=""/>
      <w:lvlJc w:val="left"/>
      <w:pPr>
        <w:ind w:left="2149" w:hanging="360"/>
      </w:pPr>
      <w:rPr>
        <w:rFonts w:ascii="Symbol" w:hAnsi="Symbol" w:hint="default"/>
      </w:rPr>
    </w:lvl>
    <w:lvl w:ilvl="1" w:tplc="04090019">
      <w:start w:val="1"/>
      <w:numFmt w:val="lowerLetter"/>
      <w:lvlText w:val="%2."/>
      <w:lvlJc w:val="left"/>
      <w:pPr>
        <w:ind w:left="2869" w:hanging="360"/>
      </w:pPr>
    </w:lvl>
    <w:lvl w:ilvl="2" w:tplc="3A6A44B8">
      <w:start w:val="1"/>
      <w:numFmt w:val="decimal"/>
      <w:lvlText w:val="%3."/>
      <w:lvlJc w:val="left"/>
      <w:pPr>
        <w:ind w:left="3769" w:hanging="360"/>
      </w:pPr>
      <w:rPr>
        <w:rFonts w:hint="default"/>
      </w:r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1" w15:restartNumberingAfterBreak="0">
    <w:nsid w:val="61BF23D4"/>
    <w:multiLevelType w:val="multilevel"/>
    <w:tmpl w:val="80465F76"/>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44A3B9E"/>
    <w:multiLevelType w:val="hybridMultilevel"/>
    <w:tmpl w:val="C59432F4"/>
    <w:lvl w:ilvl="0" w:tplc="1B8AC3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15:restartNumberingAfterBreak="0">
    <w:nsid w:val="66807D91"/>
    <w:multiLevelType w:val="hybridMultilevel"/>
    <w:tmpl w:val="E2C644B0"/>
    <w:lvl w:ilvl="0" w:tplc="FFFFFFFF">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67905F76"/>
    <w:multiLevelType w:val="multilevel"/>
    <w:tmpl w:val="8474CBFC"/>
    <w:lvl w:ilvl="0">
      <w:start w:val="1"/>
      <w:numFmt w:val="decimal"/>
      <w:lvlText w:val="%1."/>
      <w:lvlJc w:val="left"/>
      <w:pPr>
        <w:ind w:left="1353" w:hanging="360"/>
      </w:pPr>
    </w:lvl>
    <w:lvl w:ilvl="1">
      <w:start w:val="1"/>
      <w:numFmt w:val="decimal"/>
      <w:isLgl/>
      <w:lvlText w:val="%1.%2."/>
      <w:lvlJc w:val="left"/>
      <w:pPr>
        <w:ind w:left="1413" w:hanging="42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75" w15:restartNumberingAfterBreak="0">
    <w:nsid w:val="67BD7853"/>
    <w:multiLevelType w:val="multilevel"/>
    <w:tmpl w:val="E530E724"/>
    <w:styleLink w:val="61Numbered"/>
    <w:lvl w:ilvl="0">
      <w:start w:val="6"/>
      <w:numFmt w:val="decimal"/>
      <w:suff w:val="space"/>
      <w:lvlText w:val="%1"/>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6" w15:restartNumberingAfterBreak="0">
    <w:nsid w:val="682D54E4"/>
    <w:multiLevelType w:val="hybridMultilevel"/>
    <w:tmpl w:val="DCD693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A517137"/>
    <w:multiLevelType w:val="hybridMultilevel"/>
    <w:tmpl w:val="52B8CDE0"/>
    <w:lvl w:ilvl="0" w:tplc="0409000F">
      <w:start w:val="1"/>
      <w:numFmt w:val="decimal"/>
      <w:lvlText w:val="%1."/>
      <w:lvlJc w:val="left"/>
      <w:pPr>
        <w:ind w:left="307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A7C6D30"/>
    <w:multiLevelType w:val="hybridMultilevel"/>
    <w:tmpl w:val="4D96DCE0"/>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9" w15:restartNumberingAfterBreak="0">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DB22422"/>
    <w:multiLevelType w:val="multilevel"/>
    <w:tmpl w:val="90E29C92"/>
    <w:lvl w:ilvl="0">
      <w:start w:val="1"/>
      <w:numFmt w:val="bullet"/>
      <w:pStyle w:val="CheckList"/>
      <w:lvlText w:val=""/>
      <w:lvlJc w:val="left"/>
      <w:pPr>
        <w:ind w:left="360" w:hanging="360"/>
      </w:pPr>
      <w:rPr>
        <w:rFonts w:ascii="Wingdings" w:hAnsi="Wingdings" w:cs="Times New Roman"/>
        <w:color w:val="4F81BD"/>
        <w:position w:val="-6"/>
        <w:sz w:val="36"/>
        <w:szCs w:val="28"/>
      </w:rPr>
    </w:lvl>
    <w:lvl w:ilvl="1">
      <w:start w:val="1"/>
      <w:numFmt w:val="bullet"/>
      <w:lvlText w:val=""/>
      <w:lvlJc w:val="left"/>
      <w:pPr>
        <w:tabs>
          <w:tab w:val="num" w:pos="720"/>
        </w:tabs>
        <w:ind w:left="720" w:hanging="360"/>
      </w:pPr>
      <w:rPr>
        <w:rFonts w:ascii="Wingdings" w:hAnsi="Wingdings" w:cs="Times New Roman"/>
        <w:color w:val="4F81BD"/>
        <w:position w:val="-6"/>
        <w:sz w:val="36"/>
        <w:szCs w:val="28"/>
      </w:rPr>
    </w:lvl>
    <w:lvl w:ilvl="2">
      <w:start w:val="1"/>
      <w:numFmt w:val="bullet"/>
      <w:lvlText w:val=""/>
      <w:lvlJc w:val="left"/>
      <w:pPr>
        <w:tabs>
          <w:tab w:val="num" w:pos="1080"/>
        </w:tabs>
        <w:ind w:left="1080" w:hanging="360"/>
      </w:pPr>
      <w:rPr>
        <w:rFonts w:ascii="Wingdings" w:hAnsi="Wingdings" w:cs="Times New Roman"/>
        <w:color w:val="4F81BD"/>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EFB5606"/>
    <w:multiLevelType w:val="hybridMultilevel"/>
    <w:tmpl w:val="BD0852A4"/>
    <w:lvl w:ilvl="0" w:tplc="1B8AC3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700000E9"/>
    <w:multiLevelType w:val="hybridMultilevel"/>
    <w:tmpl w:val="35C8A644"/>
    <w:lvl w:ilvl="0" w:tplc="FFFFFFFF">
      <w:start w:val="1"/>
      <w:numFmt w:val="bullet"/>
      <w:pStyle w:val="2"/>
      <w:lvlText w:val=""/>
      <w:lvlJc w:val="left"/>
      <w:pPr>
        <w:tabs>
          <w:tab w:val="num" w:pos="1435"/>
        </w:tabs>
        <w:ind w:left="1435" w:hanging="358"/>
      </w:pPr>
      <w:rPr>
        <w:rFonts w:ascii="Symbol" w:hAnsi="Symbol" w:cs="Symbol" w:hint="default"/>
        <w:b w:val="0"/>
        <w:bCs w:val="0"/>
        <w:i w:val="0"/>
        <w:iCs w:val="0"/>
        <w:color w:val="auto"/>
        <w:spacing w:val="0"/>
        <w:w w:val="100"/>
        <w:kern w:val="0"/>
        <w:position w:val="0"/>
        <w:sz w:val="16"/>
        <w:szCs w:val="16"/>
        <w:u w:val="none"/>
        <w:effect w:val="none"/>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83" w15:restartNumberingAfterBreak="0">
    <w:nsid w:val="706241B2"/>
    <w:multiLevelType w:val="hybridMultilevel"/>
    <w:tmpl w:val="F8FA558E"/>
    <w:lvl w:ilvl="0" w:tplc="40DA3890">
      <w:start w:val="1"/>
      <w:numFmt w:val="decimal"/>
      <w:lvlText w:val="%1."/>
      <w:lvlJc w:val="left"/>
      <w:pPr>
        <w:ind w:left="917" w:hanging="360"/>
      </w:pPr>
    </w:lvl>
    <w:lvl w:ilvl="1" w:tplc="04090019">
      <w:start w:val="1"/>
      <w:numFmt w:val="lowerLetter"/>
      <w:lvlText w:val="%2."/>
      <w:lvlJc w:val="left"/>
      <w:pPr>
        <w:ind w:left="1637" w:hanging="360"/>
      </w:pPr>
    </w:lvl>
    <w:lvl w:ilvl="2" w:tplc="0409001B">
      <w:start w:val="1"/>
      <w:numFmt w:val="lowerRoman"/>
      <w:lvlText w:val="%3."/>
      <w:lvlJc w:val="right"/>
      <w:pPr>
        <w:ind w:left="2357" w:hanging="180"/>
      </w:pPr>
    </w:lvl>
    <w:lvl w:ilvl="3" w:tplc="A0DE0606">
      <w:start w:val="1"/>
      <w:numFmt w:val="decimal"/>
      <w:lvlText w:val="%4."/>
      <w:lvlJc w:val="left"/>
      <w:pPr>
        <w:ind w:left="3077" w:hanging="360"/>
      </w:pPr>
      <w:rPr>
        <w:b/>
      </w:rPr>
    </w:lvl>
    <w:lvl w:ilvl="4" w:tplc="04090019">
      <w:start w:val="1"/>
      <w:numFmt w:val="lowerLetter"/>
      <w:lvlText w:val="%5."/>
      <w:lvlJc w:val="left"/>
      <w:pPr>
        <w:ind w:left="3797" w:hanging="360"/>
      </w:pPr>
    </w:lvl>
    <w:lvl w:ilvl="5" w:tplc="0409001B">
      <w:start w:val="1"/>
      <w:numFmt w:val="lowerRoman"/>
      <w:lvlText w:val="%6."/>
      <w:lvlJc w:val="right"/>
      <w:pPr>
        <w:ind w:left="4517" w:hanging="180"/>
      </w:pPr>
    </w:lvl>
    <w:lvl w:ilvl="6" w:tplc="0409000F">
      <w:start w:val="1"/>
      <w:numFmt w:val="decimal"/>
      <w:lvlText w:val="%7."/>
      <w:lvlJc w:val="left"/>
      <w:pPr>
        <w:ind w:left="5237" w:hanging="360"/>
      </w:pPr>
    </w:lvl>
    <w:lvl w:ilvl="7" w:tplc="04090019">
      <w:start w:val="1"/>
      <w:numFmt w:val="lowerLetter"/>
      <w:lvlText w:val="%8."/>
      <w:lvlJc w:val="left"/>
      <w:pPr>
        <w:ind w:left="5957" w:hanging="360"/>
      </w:pPr>
    </w:lvl>
    <w:lvl w:ilvl="8" w:tplc="0409001B">
      <w:start w:val="1"/>
      <w:numFmt w:val="lowerRoman"/>
      <w:lvlText w:val="%9."/>
      <w:lvlJc w:val="right"/>
      <w:pPr>
        <w:ind w:left="6677" w:hanging="180"/>
      </w:pPr>
    </w:lvl>
  </w:abstractNum>
  <w:abstractNum w:abstractNumId="84" w15:restartNumberingAfterBreak="0">
    <w:nsid w:val="71CE2D46"/>
    <w:multiLevelType w:val="multilevel"/>
    <w:tmpl w:val="7C32051A"/>
    <w:styleLink w:val="4110OutlineNumbering"/>
    <w:lvl w:ilvl="0">
      <w:start w:val="5"/>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10"/>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suff w:val="space"/>
      <w:lvlText w:val="%1.%2.%3.%4.%5.%6"/>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5"/>
        </w:tabs>
        <w:ind w:firstLine="363"/>
      </w:pPr>
      <w:rPr>
        <w:rFonts w:ascii="Arial" w:hAnsi="Arial" w:cs="Arial" w:hint="default"/>
        <w:b w:val="0"/>
        <w:bCs w:val="0"/>
        <w:i w:val="0"/>
        <w:iCs w:val="0"/>
        <w:color w:val="auto"/>
        <w:spacing w:val="0"/>
        <w:w w:val="100"/>
        <w:kern w:val="0"/>
        <w:position w:val="0"/>
        <w:sz w:val="22"/>
        <w:szCs w:val="22"/>
        <w:u w:val="none"/>
        <w:effect w:val="none"/>
      </w:rPr>
    </w:lvl>
    <w:lvl w:ilvl="7">
      <w:start w:val="1"/>
      <w:numFmt w:val="decimal"/>
      <w:lvlText w:val="%1.%2.%3.%4.%5.%6.%7.%8"/>
      <w:lvlJc w:val="left"/>
      <w:pPr>
        <w:tabs>
          <w:tab w:val="num" w:pos="2591"/>
        </w:tabs>
        <w:ind w:firstLine="363"/>
      </w:pPr>
      <w:rPr>
        <w:rFonts w:ascii="Times New Roman" w:hAnsi="Times New Roman" w:cs="Times New Roman" w:hint="default"/>
        <w:b w:val="0"/>
        <w:bCs w:val="0"/>
        <w:i/>
        <w:iCs/>
        <w:color w:val="auto"/>
        <w:spacing w:val="0"/>
        <w:w w:val="100"/>
        <w:kern w:val="0"/>
        <w:position w:val="0"/>
        <w:sz w:val="24"/>
        <w:szCs w:val="24"/>
        <w:u w:val="none"/>
        <w:effect w:val="none"/>
      </w:rPr>
    </w:lvl>
    <w:lvl w:ilvl="8">
      <w:start w:val="1"/>
      <w:numFmt w:val="decimal"/>
      <w:lvlText w:val="%1.%2.%3.%4.%5.%6.%7.%8.%9"/>
      <w:lvlJc w:val="left"/>
      <w:pPr>
        <w:tabs>
          <w:tab w:val="num" w:pos="2762"/>
        </w:tabs>
        <w:ind w:firstLine="363"/>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85" w15:restartNumberingAfterBreak="0">
    <w:nsid w:val="726F4BC2"/>
    <w:multiLevelType w:val="multilevel"/>
    <w:tmpl w:val="ACB65CAA"/>
    <w:styleLink w:val="433OutlineNumbering"/>
    <w:lvl w:ilvl="0">
      <w:start w:val="4"/>
      <w:numFmt w:val="decimal"/>
      <w:suff w:val="space"/>
      <w:lvlText w:val="%1"/>
      <w:lvlJc w:val="left"/>
      <w:pPr>
        <w:ind w:firstLine="720"/>
      </w:pPr>
      <w:rPr>
        <w:rFonts w:ascii="Times New Roman" w:hAnsi="Times New Roman" w:cs="Times New Roman" w:hint="default"/>
        <w:b w:val="0"/>
        <w:bCs w:val="0"/>
        <w:i w:val="0"/>
        <w:iCs w:val="0"/>
        <w:color w:val="auto"/>
        <w:sz w:val="24"/>
        <w:szCs w:val="24"/>
        <w:u w:val="none"/>
      </w:rPr>
    </w:lvl>
    <w:lvl w:ilvl="1">
      <w:start w:val="3"/>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3"/>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86" w15:restartNumberingAfterBreak="0">
    <w:nsid w:val="73BB1AE5"/>
    <w:multiLevelType w:val="multilevel"/>
    <w:tmpl w:val="0FE88A58"/>
    <w:lvl w:ilvl="0">
      <w:start w:val="1"/>
      <w:numFmt w:val="decimal"/>
      <w:pStyle w:val="StyleHeading2"/>
      <w:lvlText w:val="%1."/>
      <w:lvlJc w:val="left"/>
      <w:pPr>
        <w:tabs>
          <w:tab w:val="num" w:pos="360"/>
        </w:tabs>
        <w:ind w:left="360" w:hanging="360"/>
      </w:pPr>
    </w:lvl>
    <w:lvl w:ilvl="1">
      <w:start w:val="1"/>
      <w:numFmt w:val="decimal"/>
      <w:pStyle w:val="StyleHeading2"/>
      <w:lvlText w:val="%1.%2."/>
      <w:lvlJc w:val="left"/>
      <w:pPr>
        <w:tabs>
          <w:tab w:val="num" w:pos="1080"/>
        </w:tabs>
        <w:ind w:left="792" w:hanging="432"/>
      </w:pPr>
      <w:rPr>
        <w:rFonts w:ascii="Arial" w:hAnsi="Arial" w:cs="Arial"/>
        <w:b/>
        <w:bCs/>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7" w15:restartNumberingAfterBreak="0">
    <w:nsid w:val="75050487"/>
    <w:multiLevelType w:val="hybridMultilevel"/>
    <w:tmpl w:val="D9BECF0E"/>
    <w:lvl w:ilvl="0" w:tplc="FFFFFFFF">
      <w:start w:val="1"/>
      <w:numFmt w:val="decimal"/>
      <w:pStyle w:val="ListNumbered"/>
      <w:lvlText w:val="%1)"/>
      <w:lvlJc w:val="left"/>
      <w:pPr>
        <w:tabs>
          <w:tab w:val="num" w:pos="1004"/>
        </w:tabs>
        <w:ind w:left="1004" w:hanging="284"/>
      </w:pPr>
      <w:rPr>
        <w:rFonts w:ascii="Arial" w:hAnsi="Arial" w:hint="default"/>
        <w:b w:val="0"/>
        <w:i w:val="0"/>
        <w:color w:val="auto"/>
        <w:spacing w:val="0"/>
        <w:w w:val="100"/>
        <w:kern w:val="0"/>
        <w:position w:val="0"/>
        <w:sz w:val="20"/>
        <w:szCs w:val="24"/>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7A302D7"/>
    <w:multiLevelType w:val="hybridMultilevel"/>
    <w:tmpl w:val="AF14444A"/>
    <w:lvl w:ilvl="0" w:tplc="04190011">
      <w:start w:val="1"/>
      <w:numFmt w:val="decimal"/>
      <w:lvlText w:val="%1)"/>
      <w:lvlJc w:val="left"/>
      <w:pPr>
        <w:ind w:left="2149" w:hanging="360"/>
      </w:pPr>
      <w:rPr>
        <w:rFont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89" w15:restartNumberingAfterBreak="0">
    <w:nsid w:val="7A902C92"/>
    <w:multiLevelType w:val="multilevel"/>
    <w:tmpl w:val="322C2178"/>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sz w:val="28"/>
        <w:szCs w:val="2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A0693"/>
    <w:multiLevelType w:val="multilevel"/>
    <w:tmpl w:val="33827BBA"/>
    <w:styleLink w:val="418OutlineNumbering"/>
    <w:lvl w:ilvl="0">
      <w:start w:val="4"/>
      <w:numFmt w:val="decimal"/>
      <w:suff w:val="space"/>
      <w:lvlText w:val="%1"/>
      <w:lvlJc w:val="left"/>
      <w:rPr>
        <w:rFonts w:ascii="Times New Roman" w:hAnsi="Times New Roman" w:cs="Times New Roman" w:hint="default"/>
        <w:i w:val="0"/>
        <w:iCs w:val="0"/>
        <w:color w:val="auto"/>
        <w:sz w:val="28"/>
        <w:szCs w:val="28"/>
        <w:u w:val="none"/>
      </w:rPr>
    </w:lvl>
    <w:lvl w:ilvl="1">
      <w:start w:val="1"/>
      <w:numFmt w:val="decimal"/>
      <w:suff w:val="space"/>
      <w:lvlText w:val="%1.%2"/>
      <w:lvlJc w:val="left"/>
      <w:pPr>
        <w:ind w:left="1304" w:hanging="584"/>
      </w:pPr>
      <w:rPr>
        <w:rFonts w:ascii="Times New Roman" w:hAnsi="Times New Roman" w:cs="Times New Roman" w:hint="default"/>
        <w:b w:val="0"/>
        <w:bCs w:val="0"/>
        <w:i w:val="0"/>
        <w:iCs w:val="0"/>
        <w:color w:val="auto"/>
        <w:sz w:val="24"/>
        <w:szCs w:val="24"/>
        <w:u w:val="none"/>
      </w:rPr>
    </w:lvl>
    <w:lvl w:ilvl="2">
      <w:start w:val="8"/>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91" w15:restartNumberingAfterBreak="0">
    <w:nsid w:val="7BA24D0F"/>
    <w:multiLevelType w:val="multilevel"/>
    <w:tmpl w:val="8E7CC7FE"/>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C5F2071"/>
    <w:multiLevelType w:val="multilevel"/>
    <w:tmpl w:val="8BDE65A8"/>
    <w:lvl w:ilvl="0">
      <w:start w:val="1"/>
      <w:numFmt w:val="decimal"/>
      <w:pStyle w:val="10"/>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15:restartNumberingAfterBreak="0">
    <w:nsid w:val="7ED04895"/>
    <w:multiLevelType w:val="multilevel"/>
    <w:tmpl w:val="596CFB82"/>
    <w:styleLink w:val="419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9"/>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num w:numId="1">
    <w:abstractNumId w:val="92"/>
  </w:num>
  <w:num w:numId="2">
    <w:abstractNumId w:val="24"/>
  </w:num>
  <w:num w:numId="3">
    <w:abstractNumId w:val="47"/>
  </w:num>
  <w:num w:numId="4">
    <w:abstractNumId w:val="3"/>
  </w:num>
  <w:num w:numId="5">
    <w:abstractNumId w:val="43"/>
  </w:num>
  <w:num w:numId="6">
    <w:abstractNumId w:val="80"/>
  </w:num>
  <w:num w:numId="7">
    <w:abstractNumId w:val="46"/>
  </w:num>
  <w:num w:numId="8">
    <w:abstractNumId w:val="52"/>
  </w:num>
  <w:num w:numId="9">
    <w:abstractNumId w:val="2"/>
  </w:num>
  <w:num w:numId="10">
    <w:abstractNumId w:val="86"/>
  </w:num>
  <w:num w:numId="11">
    <w:abstractNumId w:val="5"/>
  </w:num>
  <w:num w:numId="12">
    <w:abstractNumId w:val="6"/>
  </w:num>
  <w:num w:numId="13">
    <w:abstractNumId w:val="4"/>
  </w:num>
  <w:num w:numId="14">
    <w:abstractNumId w:val="1"/>
  </w:num>
  <w:num w:numId="15">
    <w:abstractNumId w:val="0"/>
  </w:num>
  <w:num w:numId="16">
    <w:abstractNumId w:val="82"/>
  </w:num>
  <w:num w:numId="17">
    <w:abstractNumId w:val="73"/>
  </w:num>
  <w:num w:numId="18">
    <w:abstractNumId w:val="84"/>
  </w:num>
  <w:num w:numId="19">
    <w:abstractNumId w:val="50"/>
  </w:num>
  <w:num w:numId="20">
    <w:abstractNumId w:val="26"/>
  </w:num>
  <w:num w:numId="21">
    <w:abstractNumId w:val="30"/>
  </w:num>
  <w:num w:numId="22">
    <w:abstractNumId w:val="90"/>
  </w:num>
  <w:num w:numId="23">
    <w:abstractNumId w:val="93"/>
  </w:num>
  <w:num w:numId="24">
    <w:abstractNumId w:val="85"/>
  </w:num>
  <w:num w:numId="25">
    <w:abstractNumId w:val="75"/>
  </w:num>
  <w:num w:numId="26">
    <w:abstractNumId w:val="45"/>
  </w:num>
  <w:num w:numId="27">
    <w:abstractNumId w:val="79"/>
  </w:num>
  <w:num w:numId="28">
    <w:abstractNumId w:val="17"/>
  </w:num>
  <w:num w:numId="29">
    <w:abstractNumId w:val="64"/>
  </w:num>
  <w:num w:numId="30">
    <w:abstractNumId w:val="58"/>
  </w:num>
  <w:num w:numId="31">
    <w:abstractNumId w:val="87"/>
  </w:num>
  <w:num w:numId="32">
    <w:abstractNumId w:val="51"/>
  </w:num>
  <w:num w:numId="33">
    <w:abstractNumId w:val="38"/>
  </w:num>
  <w:num w:numId="34">
    <w:abstractNumId w:val="37"/>
  </w:num>
  <w:num w:numId="35">
    <w:abstractNumId w:val="39"/>
  </w:num>
  <w:num w:numId="36">
    <w:abstractNumId w:val="40"/>
  </w:num>
  <w:num w:numId="37">
    <w:abstractNumId w:val="34"/>
  </w:num>
  <w:num w:numId="38">
    <w:abstractNumId w:val="69"/>
  </w:num>
  <w:num w:numId="39">
    <w:abstractNumId w:val="35"/>
  </w:num>
  <w:num w:numId="40">
    <w:abstractNumId w:val="23"/>
  </w:num>
  <w:num w:numId="41">
    <w:abstractNumId w:val="57"/>
  </w:num>
  <w:num w:numId="42">
    <w:abstractNumId w:val="53"/>
  </w:num>
  <w:num w:numId="43">
    <w:abstractNumId w:val="13"/>
  </w:num>
  <w:num w:numId="44">
    <w:abstractNumId w:val="76"/>
  </w:num>
  <w:num w:numId="45">
    <w:abstractNumId w:val="22"/>
  </w:num>
  <w:num w:numId="46">
    <w:abstractNumId w:val="15"/>
  </w:num>
  <w:num w:numId="47">
    <w:abstractNumId w:val="70"/>
  </w:num>
  <w:num w:numId="48">
    <w:abstractNumId w:val="42"/>
  </w:num>
  <w:num w:numId="49">
    <w:abstractNumId w:val="25"/>
  </w:num>
  <w:num w:numId="50">
    <w:abstractNumId w:val="88"/>
  </w:num>
  <w:num w:numId="51">
    <w:abstractNumId w:val="28"/>
  </w:num>
  <w:num w:numId="52">
    <w:abstractNumId w:val="56"/>
  </w:num>
  <w:num w:numId="53">
    <w:abstractNumId w:val="62"/>
  </w:num>
  <w:num w:numId="54">
    <w:abstractNumId w:val="32"/>
  </w:num>
  <w:num w:numId="55">
    <w:abstractNumId w:val="89"/>
  </w:num>
  <w:num w:numId="56">
    <w:abstractNumId w:val="12"/>
  </w:num>
  <w:num w:numId="57">
    <w:abstractNumId w:val="60"/>
  </w:num>
  <w:num w:numId="58">
    <w:abstractNumId w:val="11"/>
  </w:num>
  <w:num w:numId="59">
    <w:abstractNumId w:val="27"/>
  </w:num>
  <w:num w:numId="60">
    <w:abstractNumId w:val="16"/>
  </w:num>
  <w:num w:numId="61">
    <w:abstractNumId w:val="49"/>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10"/>
  </w:num>
  <w:num w:numId="67">
    <w:abstractNumId w:val="77"/>
  </w:num>
  <w:num w:numId="68">
    <w:abstractNumId w:val="33"/>
  </w:num>
  <w:num w:numId="69">
    <w:abstractNumId w:val="65"/>
  </w:num>
  <w:num w:numId="70">
    <w:abstractNumId w:val="81"/>
  </w:num>
  <w:num w:numId="71">
    <w:abstractNumId w:val="72"/>
  </w:num>
  <w:num w:numId="72">
    <w:abstractNumId w:val="41"/>
  </w:num>
  <w:num w:numId="73">
    <w:abstractNumId w:val="67"/>
  </w:num>
  <w:num w:numId="74">
    <w:abstractNumId w:val="78"/>
  </w:num>
  <w:num w:numId="75">
    <w:abstractNumId w:val="66"/>
  </w:num>
  <w:num w:numId="76">
    <w:abstractNumId w:val="31"/>
  </w:num>
  <w:num w:numId="77">
    <w:abstractNumId w:val="63"/>
  </w:num>
  <w:num w:numId="78">
    <w:abstractNumId w:val="36"/>
  </w:num>
  <w:num w:numId="79">
    <w:abstractNumId w:val="59"/>
  </w:num>
  <w:num w:numId="80">
    <w:abstractNumId w:val="29"/>
  </w:num>
  <w:num w:numId="81">
    <w:abstractNumId w:val="71"/>
  </w:num>
  <w:num w:numId="82">
    <w:abstractNumId w:val="55"/>
  </w:num>
  <w:num w:numId="83">
    <w:abstractNumId w:val="44"/>
  </w:num>
  <w:num w:numId="84">
    <w:abstractNumId w:val="20"/>
  </w:num>
  <w:num w:numId="85">
    <w:abstractNumId w:val="48"/>
  </w:num>
  <w:num w:numId="86">
    <w:abstractNumId w:val="54"/>
  </w:num>
  <w:num w:numId="87">
    <w:abstractNumId w:val="8"/>
  </w:num>
  <w:num w:numId="88">
    <w:abstractNumId w:val="21"/>
  </w:num>
  <w:num w:numId="89">
    <w:abstractNumId w:val="7"/>
  </w:num>
  <w:num w:numId="90">
    <w:abstractNumId w:val="19"/>
  </w:num>
  <w:num w:numId="91">
    <w:abstractNumId w:val="18"/>
  </w:num>
  <w:num w:numId="92">
    <w:abstractNumId w:val="92"/>
  </w:num>
  <w:num w:numId="93">
    <w:abstractNumId w:val="92"/>
  </w:num>
  <w:num w:numId="94">
    <w:abstractNumId w:val="92"/>
  </w:num>
  <w:num w:numId="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num>
  <w:num w:numId="97">
    <w:abstractNumId w:val="68"/>
  </w:num>
  <w:num w:numId="9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activeWritingStyle w:appName="MSWord" w:lang="ru-RU" w:vendorID="64" w:dllVersion="131078" w:nlCheck="1" w:checkStyle="0"/>
  <w:defaultTabStop w:val="708"/>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14"/>
  </w:docVars>
  <w:rsids>
    <w:rsidRoot w:val="00FA1F0C"/>
    <w:rsid w:val="0000068A"/>
    <w:rsid w:val="00000D78"/>
    <w:rsid w:val="0000100E"/>
    <w:rsid w:val="00001535"/>
    <w:rsid w:val="00001C11"/>
    <w:rsid w:val="00002C6C"/>
    <w:rsid w:val="0000451B"/>
    <w:rsid w:val="00004DDD"/>
    <w:rsid w:val="00006CDA"/>
    <w:rsid w:val="00006D6D"/>
    <w:rsid w:val="00010293"/>
    <w:rsid w:val="000102D0"/>
    <w:rsid w:val="000106B8"/>
    <w:rsid w:val="00011017"/>
    <w:rsid w:val="00011329"/>
    <w:rsid w:val="00011C72"/>
    <w:rsid w:val="0001302D"/>
    <w:rsid w:val="000143BA"/>
    <w:rsid w:val="00014527"/>
    <w:rsid w:val="00015062"/>
    <w:rsid w:val="00015AC5"/>
    <w:rsid w:val="00017A7C"/>
    <w:rsid w:val="000205C4"/>
    <w:rsid w:val="00020659"/>
    <w:rsid w:val="00020BC9"/>
    <w:rsid w:val="00022153"/>
    <w:rsid w:val="000223E1"/>
    <w:rsid w:val="00022463"/>
    <w:rsid w:val="00022ED6"/>
    <w:rsid w:val="00023502"/>
    <w:rsid w:val="00024D12"/>
    <w:rsid w:val="0002559D"/>
    <w:rsid w:val="000303F2"/>
    <w:rsid w:val="0003137D"/>
    <w:rsid w:val="000314DA"/>
    <w:rsid w:val="00032655"/>
    <w:rsid w:val="00032921"/>
    <w:rsid w:val="00033458"/>
    <w:rsid w:val="00033CD5"/>
    <w:rsid w:val="0003421B"/>
    <w:rsid w:val="00034B72"/>
    <w:rsid w:val="00034BAC"/>
    <w:rsid w:val="0003557E"/>
    <w:rsid w:val="00035B74"/>
    <w:rsid w:val="0003633A"/>
    <w:rsid w:val="00040A2A"/>
    <w:rsid w:val="00040CE1"/>
    <w:rsid w:val="000426F1"/>
    <w:rsid w:val="000427AF"/>
    <w:rsid w:val="00042FA7"/>
    <w:rsid w:val="000433BB"/>
    <w:rsid w:val="000442E6"/>
    <w:rsid w:val="0004476B"/>
    <w:rsid w:val="00044B18"/>
    <w:rsid w:val="0004510F"/>
    <w:rsid w:val="00045874"/>
    <w:rsid w:val="00045C7F"/>
    <w:rsid w:val="00045CBA"/>
    <w:rsid w:val="00045ED7"/>
    <w:rsid w:val="000464E9"/>
    <w:rsid w:val="00046FB4"/>
    <w:rsid w:val="0005115F"/>
    <w:rsid w:val="000519EF"/>
    <w:rsid w:val="00051C50"/>
    <w:rsid w:val="0005227D"/>
    <w:rsid w:val="0005245A"/>
    <w:rsid w:val="00054711"/>
    <w:rsid w:val="00055376"/>
    <w:rsid w:val="000567DD"/>
    <w:rsid w:val="00056A6F"/>
    <w:rsid w:val="000574FA"/>
    <w:rsid w:val="00057A48"/>
    <w:rsid w:val="00060203"/>
    <w:rsid w:val="00060488"/>
    <w:rsid w:val="00061330"/>
    <w:rsid w:val="00062154"/>
    <w:rsid w:val="00063BBC"/>
    <w:rsid w:val="000642AD"/>
    <w:rsid w:val="00064D61"/>
    <w:rsid w:val="000676D1"/>
    <w:rsid w:val="00067B07"/>
    <w:rsid w:val="00067B69"/>
    <w:rsid w:val="0007026F"/>
    <w:rsid w:val="0007034C"/>
    <w:rsid w:val="0007042C"/>
    <w:rsid w:val="00070919"/>
    <w:rsid w:val="00071E67"/>
    <w:rsid w:val="00073B8E"/>
    <w:rsid w:val="000743AB"/>
    <w:rsid w:val="00075639"/>
    <w:rsid w:val="000757F5"/>
    <w:rsid w:val="000758E0"/>
    <w:rsid w:val="00076DAC"/>
    <w:rsid w:val="00076FD5"/>
    <w:rsid w:val="00077F3B"/>
    <w:rsid w:val="000801A4"/>
    <w:rsid w:val="00080A72"/>
    <w:rsid w:val="00080BB1"/>
    <w:rsid w:val="000814C7"/>
    <w:rsid w:val="00082303"/>
    <w:rsid w:val="000831DB"/>
    <w:rsid w:val="00083544"/>
    <w:rsid w:val="000846D6"/>
    <w:rsid w:val="00084D5C"/>
    <w:rsid w:val="00085898"/>
    <w:rsid w:val="00086500"/>
    <w:rsid w:val="000876B8"/>
    <w:rsid w:val="000877FC"/>
    <w:rsid w:val="0008785C"/>
    <w:rsid w:val="00087925"/>
    <w:rsid w:val="00087E69"/>
    <w:rsid w:val="000901A2"/>
    <w:rsid w:val="000903C7"/>
    <w:rsid w:val="0009167D"/>
    <w:rsid w:val="00091B47"/>
    <w:rsid w:val="00092A51"/>
    <w:rsid w:val="000946B7"/>
    <w:rsid w:val="000946F5"/>
    <w:rsid w:val="0009551D"/>
    <w:rsid w:val="000959E4"/>
    <w:rsid w:val="00095CDE"/>
    <w:rsid w:val="00096018"/>
    <w:rsid w:val="00097EF8"/>
    <w:rsid w:val="000A1328"/>
    <w:rsid w:val="000A1EC0"/>
    <w:rsid w:val="000A4650"/>
    <w:rsid w:val="000A60B6"/>
    <w:rsid w:val="000B1301"/>
    <w:rsid w:val="000B4AB7"/>
    <w:rsid w:val="000B4ADD"/>
    <w:rsid w:val="000B5034"/>
    <w:rsid w:val="000B5700"/>
    <w:rsid w:val="000B5BCD"/>
    <w:rsid w:val="000B6C49"/>
    <w:rsid w:val="000B6FF0"/>
    <w:rsid w:val="000B73E5"/>
    <w:rsid w:val="000C0CEB"/>
    <w:rsid w:val="000C1467"/>
    <w:rsid w:val="000C2772"/>
    <w:rsid w:val="000C2C11"/>
    <w:rsid w:val="000C3C9E"/>
    <w:rsid w:val="000C3F42"/>
    <w:rsid w:val="000C43D0"/>
    <w:rsid w:val="000C59CC"/>
    <w:rsid w:val="000C673D"/>
    <w:rsid w:val="000C7329"/>
    <w:rsid w:val="000C7E4D"/>
    <w:rsid w:val="000D0744"/>
    <w:rsid w:val="000D3718"/>
    <w:rsid w:val="000D518C"/>
    <w:rsid w:val="000D5535"/>
    <w:rsid w:val="000D6E6F"/>
    <w:rsid w:val="000D7333"/>
    <w:rsid w:val="000E0535"/>
    <w:rsid w:val="000E0DB9"/>
    <w:rsid w:val="000E1F4E"/>
    <w:rsid w:val="000E35AF"/>
    <w:rsid w:val="000E4852"/>
    <w:rsid w:val="000E4F8C"/>
    <w:rsid w:val="000E53A5"/>
    <w:rsid w:val="000E5959"/>
    <w:rsid w:val="000F0B23"/>
    <w:rsid w:val="000F14F1"/>
    <w:rsid w:val="000F2245"/>
    <w:rsid w:val="000F4D4F"/>
    <w:rsid w:val="000F4D5A"/>
    <w:rsid w:val="000F520F"/>
    <w:rsid w:val="000F5ED6"/>
    <w:rsid w:val="000F6060"/>
    <w:rsid w:val="000F635D"/>
    <w:rsid w:val="000F7246"/>
    <w:rsid w:val="001004A3"/>
    <w:rsid w:val="00101170"/>
    <w:rsid w:val="00101F0E"/>
    <w:rsid w:val="00104194"/>
    <w:rsid w:val="0010431E"/>
    <w:rsid w:val="0010493A"/>
    <w:rsid w:val="00105BFF"/>
    <w:rsid w:val="00105C6B"/>
    <w:rsid w:val="0010667C"/>
    <w:rsid w:val="00106C7D"/>
    <w:rsid w:val="00106F2E"/>
    <w:rsid w:val="0010743D"/>
    <w:rsid w:val="001075A6"/>
    <w:rsid w:val="00110845"/>
    <w:rsid w:val="00111BF3"/>
    <w:rsid w:val="001122B4"/>
    <w:rsid w:val="001164A1"/>
    <w:rsid w:val="00117243"/>
    <w:rsid w:val="00120BDD"/>
    <w:rsid w:val="001211D1"/>
    <w:rsid w:val="001214E6"/>
    <w:rsid w:val="0012170E"/>
    <w:rsid w:val="00123D3E"/>
    <w:rsid w:val="00124A1B"/>
    <w:rsid w:val="00124AC6"/>
    <w:rsid w:val="00124B8F"/>
    <w:rsid w:val="0012507B"/>
    <w:rsid w:val="00126930"/>
    <w:rsid w:val="00127C04"/>
    <w:rsid w:val="00131080"/>
    <w:rsid w:val="0013182F"/>
    <w:rsid w:val="0013603F"/>
    <w:rsid w:val="0013785F"/>
    <w:rsid w:val="00140F48"/>
    <w:rsid w:val="00141849"/>
    <w:rsid w:val="00141DE7"/>
    <w:rsid w:val="00142392"/>
    <w:rsid w:val="00143035"/>
    <w:rsid w:val="00143326"/>
    <w:rsid w:val="00143B84"/>
    <w:rsid w:val="00143FC6"/>
    <w:rsid w:val="00144BB9"/>
    <w:rsid w:val="00147778"/>
    <w:rsid w:val="00147CD4"/>
    <w:rsid w:val="001501C8"/>
    <w:rsid w:val="0015163A"/>
    <w:rsid w:val="001518BD"/>
    <w:rsid w:val="001518CB"/>
    <w:rsid w:val="00151DB4"/>
    <w:rsid w:val="00152B0D"/>
    <w:rsid w:val="00152D4D"/>
    <w:rsid w:val="00152FC3"/>
    <w:rsid w:val="001536A4"/>
    <w:rsid w:val="00153D89"/>
    <w:rsid w:val="0015427F"/>
    <w:rsid w:val="0015587E"/>
    <w:rsid w:val="00157BD7"/>
    <w:rsid w:val="0016031F"/>
    <w:rsid w:val="00161FDA"/>
    <w:rsid w:val="00164E13"/>
    <w:rsid w:val="001655E0"/>
    <w:rsid w:val="0016571C"/>
    <w:rsid w:val="0016667D"/>
    <w:rsid w:val="00166D76"/>
    <w:rsid w:val="0016777C"/>
    <w:rsid w:val="0017127E"/>
    <w:rsid w:val="00171864"/>
    <w:rsid w:val="00172FEB"/>
    <w:rsid w:val="00176D1F"/>
    <w:rsid w:val="00177BCE"/>
    <w:rsid w:val="00181A03"/>
    <w:rsid w:val="00181D1E"/>
    <w:rsid w:val="00181D2F"/>
    <w:rsid w:val="00182AC4"/>
    <w:rsid w:val="00184B9C"/>
    <w:rsid w:val="00185455"/>
    <w:rsid w:val="00187C9F"/>
    <w:rsid w:val="00190D84"/>
    <w:rsid w:val="00190F1A"/>
    <w:rsid w:val="00190F34"/>
    <w:rsid w:val="00191A7D"/>
    <w:rsid w:val="001932BE"/>
    <w:rsid w:val="00193A1D"/>
    <w:rsid w:val="00193D80"/>
    <w:rsid w:val="001943C8"/>
    <w:rsid w:val="001946E6"/>
    <w:rsid w:val="0019642C"/>
    <w:rsid w:val="00196919"/>
    <w:rsid w:val="00196FB7"/>
    <w:rsid w:val="00197010"/>
    <w:rsid w:val="001A06A3"/>
    <w:rsid w:val="001A0EEF"/>
    <w:rsid w:val="001A26F4"/>
    <w:rsid w:val="001A28E5"/>
    <w:rsid w:val="001A2D7D"/>
    <w:rsid w:val="001A3F4C"/>
    <w:rsid w:val="001A410C"/>
    <w:rsid w:val="001A419D"/>
    <w:rsid w:val="001A46B9"/>
    <w:rsid w:val="001A5917"/>
    <w:rsid w:val="001A6846"/>
    <w:rsid w:val="001A7C7F"/>
    <w:rsid w:val="001B054B"/>
    <w:rsid w:val="001B131C"/>
    <w:rsid w:val="001B1339"/>
    <w:rsid w:val="001B1658"/>
    <w:rsid w:val="001B18D4"/>
    <w:rsid w:val="001B1BAA"/>
    <w:rsid w:val="001B2A16"/>
    <w:rsid w:val="001B4232"/>
    <w:rsid w:val="001B6CE4"/>
    <w:rsid w:val="001B7532"/>
    <w:rsid w:val="001B78F3"/>
    <w:rsid w:val="001B7E85"/>
    <w:rsid w:val="001C0B1E"/>
    <w:rsid w:val="001C1772"/>
    <w:rsid w:val="001C18F3"/>
    <w:rsid w:val="001C1E12"/>
    <w:rsid w:val="001C42B5"/>
    <w:rsid w:val="001C59DA"/>
    <w:rsid w:val="001C5AAA"/>
    <w:rsid w:val="001C63BB"/>
    <w:rsid w:val="001C721C"/>
    <w:rsid w:val="001D1463"/>
    <w:rsid w:val="001D3D48"/>
    <w:rsid w:val="001D47FF"/>
    <w:rsid w:val="001D4BC5"/>
    <w:rsid w:val="001D5522"/>
    <w:rsid w:val="001D5B21"/>
    <w:rsid w:val="001D5EB8"/>
    <w:rsid w:val="001D657E"/>
    <w:rsid w:val="001D73D2"/>
    <w:rsid w:val="001D7BCC"/>
    <w:rsid w:val="001E2A69"/>
    <w:rsid w:val="001E3F7A"/>
    <w:rsid w:val="001E40AB"/>
    <w:rsid w:val="001E49D7"/>
    <w:rsid w:val="001E6F00"/>
    <w:rsid w:val="001E7174"/>
    <w:rsid w:val="001E786A"/>
    <w:rsid w:val="001F032C"/>
    <w:rsid w:val="001F1167"/>
    <w:rsid w:val="001F125C"/>
    <w:rsid w:val="001F2189"/>
    <w:rsid w:val="001F324D"/>
    <w:rsid w:val="001F3882"/>
    <w:rsid w:val="001F3FE8"/>
    <w:rsid w:val="001F4531"/>
    <w:rsid w:val="001F55FA"/>
    <w:rsid w:val="001F5AF1"/>
    <w:rsid w:val="001F634F"/>
    <w:rsid w:val="001F6871"/>
    <w:rsid w:val="001F6B66"/>
    <w:rsid w:val="00200677"/>
    <w:rsid w:val="0020113F"/>
    <w:rsid w:val="00201EDC"/>
    <w:rsid w:val="002027A7"/>
    <w:rsid w:val="002028E9"/>
    <w:rsid w:val="002029E9"/>
    <w:rsid w:val="00205436"/>
    <w:rsid w:val="002063AC"/>
    <w:rsid w:val="00206863"/>
    <w:rsid w:val="00210884"/>
    <w:rsid w:val="002113BF"/>
    <w:rsid w:val="002125D8"/>
    <w:rsid w:val="00213F4A"/>
    <w:rsid w:val="00214234"/>
    <w:rsid w:val="00215226"/>
    <w:rsid w:val="00215443"/>
    <w:rsid w:val="00215640"/>
    <w:rsid w:val="00215719"/>
    <w:rsid w:val="002159C2"/>
    <w:rsid w:val="00215E85"/>
    <w:rsid w:val="002161F8"/>
    <w:rsid w:val="002162D9"/>
    <w:rsid w:val="00216A4F"/>
    <w:rsid w:val="00216E60"/>
    <w:rsid w:val="00217532"/>
    <w:rsid w:val="00217D0C"/>
    <w:rsid w:val="00217F53"/>
    <w:rsid w:val="00221042"/>
    <w:rsid w:val="00221FA3"/>
    <w:rsid w:val="0022290E"/>
    <w:rsid w:val="00224729"/>
    <w:rsid w:val="00226DC4"/>
    <w:rsid w:val="00227D0D"/>
    <w:rsid w:val="002308A0"/>
    <w:rsid w:val="00230DF8"/>
    <w:rsid w:val="00230F9F"/>
    <w:rsid w:val="00232051"/>
    <w:rsid w:val="00232452"/>
    <w:rsid w:val="002342C7"/>
    <w:rsid w:val="002347C7"/>
    <w:rsid w:val="00236F0B"/>
    <w:rsid w:val="002376FA"/>
    <w:rsid w:val="00237849"/>
    <w:rsid w:val="00240DA7"/>
    <w:rsid w:val="0024120C"/>
    <w:rsid w:val="00241245"/>
    <w:rsid w:val="00241FE8"/>
    <w:rsid w:val="00242311"/>
    <w:rsid w:val="0024316D"/>
    <w:rsid w:val="0024377D"/>
    <w:rsid w:val="00243AE0"/>
    <w:rsid w:val="00244EDF"/>
    <w:rsid w:val="00245AB0"/>
    <w:rsid w:val="00245F22"/>
    <w:rsid w:val="00246C51"/>
    <w:rsid w:val="00246DB3"/>
    <w:rsid w:val="002478B7"/>
    <w:rsid w:val="00247F62"/>
    <w:rsid w:val="0025041C"/>
    <w:rsid w:val="002510DA"/>
    <w:rsid w:val="00251EC5"/>
    <w:rsid w:val="00252B59"/>
    <w:rsid w:val="00252DE3"/>
    <w:rsid w:val="00253AB8"/>
    <w:rsid w:val="0025472E"/>
    <w:rsid w:val="0025565F"/>
    <w:rsid w:val="00256204"/>
    <w:rsid w:val="00256562"/>
    <w:rsid w:val="00256B53"/>
    <w:rsid w:val="00257998"/>
    <w:rsid w:val="00257D4C"/>
    <w:rsid w:val="00261490"/>
    <w:rsid w:val="00262D57"/>
    <w:rsid w:val="0026363D"/>
    <w:rsid w:val="0026488A"/>
    <w:rsid w:val="002657B5"/>
    <w:rsid w:val="00266019"/>
    <w:rsid w:val="00266651"/>
    <w:rsid w:val="00267073"/>
    <w:rsid w:val="002706FE"/>
    <w:rsid w:val="00271458"/>
    <w:rsid w:val="00271581"/>
    <w:rsid w:val="00271C5D"/>
    <w:rsid w:val="00273F04"/>
    <w:rsid w:val="00274695"/>
    <w:rsid w:val="00275510"/>
    <w:rsid w:val="00276FBD"/>
    <w:rsid w:val="00277246"/>
    <w:rsid w:val="00277380"/>
    <w:rsid w:val="002803C1"/>
    <w:rsid w:val="0028078B"/>
    <w:rsid w:val="0028096A"/>
    <w:rsid w:val="00280F56"/>
    <w:rsid w:val="00281965"/>
    <w:rsid w:val="00282C4E"/>
    <w:rsid w:val="002835E7"/>
    <w:rsid w:val="00283721"/>
    <w:rsid w:val="00283878"/>
    <w:rsid w:val="0028407D"/>
    <w:rsid w:val="002851D4"/>
    <w:rsid w:val="002869B0"/>
    <w:rsid w:val="002871F1"/>
    <w:rsid w:val="00287A12"/>
    <w:rsid w:val="00287F24"/>
    <w:rsid w:val="002904A3"/>
    <w:rsid w:val="0029077A"/>
    <w:rsid w:val="00290936"/>
    <w:rsid w:val="00290F62"/>
    <w:rsid w:val="0029168D"/>
    <w:rsid w:val="0029222D"/>
    <w:rsid w:val="002926C3"/>
    <w:rsid w:val="00292C94"/>
    <w:rsid w:val="00292FFF"/>
    <w:rsid w:val="002938F9"/>
    <w:rsid w:val="00293A0C"/>
    <w:rsid w:val="00295E8A"/>
    <w:rsid w:val="00296D09"/>
    <w:rsid w:val="0029723D"/>
    <w:rsid w:val="0029781D"/>
    <w:rsid w:val="002A0ACE"/>
    <w:rsid w:val="002A0F41"/>
    <w:rsid w:val="002A1257"/>
    <w:rsid w:val="002A1879"/>
    <w:rsid w:val="002A1C25"/>
    <w:rsid w:val="002A221C"/>
    <w:rsid w:val="002A230C"/>
    <w:rsid w:val="002A244F"/>
    <w:rsid w:val="002A2C87"/>
    <w:rsid w:val="002A37E0"/>
    <w:rsid w:val="002A42CA"/>
    <w:rsid w:val="002A4CF7"/>
    <w:rsid w:val="002A5A58"/>
    <w:rsid w:val="002A6442"/>
    <w:rsid w:val="002A68D3"/>
    <w:rsid w:val="002B0540"/>
    <w:rsid w:val="002B4968"/>
    <w:rsid w:val="002B6EA8"/>
    <w:rsid w:val="002B7214"/>
    <w:rsid w:val="002C20B6"/>
    <w:rsid w:val="002C20BE"/>
    <w:rsid w:val="002C2217"/>
    <w:rsid w:val="002C2D87"/>
    <w:rsid w:val="002C3D39"/>
    <w:rsid w:val="002C44CF"/>
    <w:rsid w:val="002C5797"/>
    <w:rsid w:val="002C5A79"/>
    <w:rsid w:val="002C63F3"/>
    <w:rsid w:val="002C793B"/>
    <w:rsid w:val="002C7C78"/>
    <w:rsid w:val="002D0461"/>
    <w:rsid w:val="002D091F"/>
    <w:rsid w:val="002D2D94"/>
    <w:rsid w:val="002D3016"/>
    <w:rsid w:val="002D3E7D"/>
    <w:rsid w:val="002D4555"/>
    <w:rsid w:val="002D6325"/>
    <w:rsid w:val="002E0BF3"/>
    <w:rsid w:val="002E1EA3"/>
    <w:rsid w:val="002E27DE"/>
    <w:rsid w:val="002E3BD9"/>
    <w:rsid w:val="002E4617"/>
    <w:rsid w:val="002E5241"/>
    <w:rsid w:val="002E5B74"/>
    <w:rsid w:val="002E6111"/>
    <w:rsid w:val="002E773D"/>
    <w:rsid w:val="002E781D"/>
    <w:rsid w:val="002F0DD4"/>
    <w:rsid w:val="002F4F53"/>
    <w:rsid w:val="002F54EB"/>
    <w:rsid w:val="002F6ADF"/>
    <w:rsid w:val="002F73CE"/>
    <w:rsid w:val="002F74D6"/>
    <w:rsid w:val="002F7D09"/>
    <w:rsid w:val="00300169"/>
    <w:rsid w:val="0030049E"/>
    <w:rsid w:val="00300A9F"/>
    <w:rsid w:val="00300BC2"/>
    <w:rsid w:val="003014B6"/>
    <w:rsid w:val="00301822"/>
    <w:rsid w:val="00301A75"/>
    <w:rsid w:val="00302D0A"/>
    <w:rsid w:val="00304581"/>
    <w:rsid w:val="00306115"/>
    <w:rsid w:val="00306A2B"/>
    <w:rsid w:val="00306D6E"/>
    <w:rsid w:val="0031090D"/>
    <w:rsid w:val="00312226"/>
    <w:rsid w:val="00312275"/>
    <w:rsid w:val="0031248C"/>
    <w:rsid w:val="003132FA"/>
    <w:rsid w:val="003133CD"/>
    <w:rsid w:val="003149F7"/>
    <w:rsid w:val="00316B3B"/>
    <w:rsid w:val="00316B73"/>
    <w:rsid w:val="003179E5"/>
    <w:rsid w:val="00317E1E"/>
    <w:rsid w:val="003201F2"/>
    <w:rsid w:val="00321140"/>
    <w:rsid w:val="00321DFE"/>
    <w:rsid w:val="003235C6"/>
    <w:rsid w:val="0032384D"/>
    <w:rsid w:val="0032471D"/>
    <w:rsid w:val="003247D3"/>
    <w:rsid w:val="00326E1F"/>
    <w:rsid w:val="0033062D"/>
    <w:rsid w:val="003308E5"/>
    <w:rsid w:val="00330C28"/>
    <w:rsid w:val="0033159D"/>
    <w:rsid w:val="003315FD"/>
    <w:rsid w:val="003319E4"/>
    <w:rsid w:val="003325FA"/>
    <w:rsid w:val="00332D7F"/>
    <w:rsid w:val="00332EDE"/>
    <w:rsid w:val="00333A6C"/>
    <w:rsid w:val="00333E39"/>
    <w:rsid w:val="00335F23"/>
    <w:rsid w:val="003370C9"/>
    <w:rsid w:val="00340619"/>
    <w:rsid w:val="00340B54"/>
    <w:rsid w:val="00340B76"/>
    <w:rsid w:val="0034231A"/>
    <w:rsid w:val="003427F7"/>
    <w:rsid w:val="003429C2"/>
    <w:rsid w:val="00342C05"/>
    <w:rsid w:val="003434BE"/>
    <w:rsid w:val="00343FB1"/>
    <w:rsid w:val="003451E3"/>
    <w:rsid w:val="00345C0D"/>
    <w:rsid w:val="00345D0B"/>
    <w:rsid w:val="003464EC"/>
    <w:rsid w:val="0034716E"/>
    <w:rsid w:val="00347606"/>
    <w:rsid w:val="00347FAF"/>
    <w:rsid w:val="003503A9"/>
    <w:rsid w:val="0035054E"/>
    <w:rsid w:val="00350CF0"/>
    <w:rsid w:val="00350F22"/>
    <w:rsid w:val="00351901"/>
    <w:rsid w:val="00353763"/>
    <w:rsid w:val="00356382"/>
    <w:rsid w:val="00356878"/>
    <w:rsid w:val="00357174"/>
    <w:rsid w:val="00357504"/>
    <w:rsid w:val="003600F5"/>
    <w:rsid w:val="003602BF"/>
    <w:rsid w:val="00360AD7"/>
    <w:rsid w:val="003613AC"/>
    <w:rsid w:val="00361557"/>
    <w:rsid w:val="0036230D"/>
    <w:rsid w:val="0036262A"/>
    <w:rsid w:val="00362BF4"/>
    <w:rsid w:val="00363A88"/>
    <w:rsid w:val="00363BF9"/>
    <w:rsid w:val="00364BCC"/>
    <w:rsid w:val="00366D77"/>
    <w:rsid w:val="00366F0D"/>
    <w:rsid w:val="003674D0"/>
    <w:rsid w:val="00367FFC"/>
    <w:rsid w:val="003704F5"/>
    <w:rsid w:val="00373D8D"/>
    <w:rsid w:val="00373E47"/>
    <w:rsid w:val="00374572"/>
    <w:rsid w:val="00374759"/>
    <w:rsid w:val="00376720"/>
    <w:rsid w:val="003805E5"/>
    <w:rsid w:val="0038109E"/>
    <w:rsid w:val="0038404C"/>
    <w:rsid w:val="0038506A"/>
    <w:rsid w:val="003852BF"/>
    <w:rsid w:val="00385F5E"/>
    <w:rsid w:val="00385FDF"/>
    <w:rsid w:val="00386826"/>
    <w:rsid w:val="003903DC"/>
    <w:rsid w:val="0039099C"/>
    <w:rsid w:val="0039159F"/>
    <w:rsid w:val="00392741"/>
    <w:rsid w:val="0039436C"/>
    <w:rsid w:val="00394706"/>
    <w:rsid w:val="00396850"/>
    <w:rsid w:val="00396A58"/>
    <w:rsid w:val="00397593"/>
    <w:rsid w:val="003A3CC4"/>
    <w:rsid w:val="003A4507"/>
    <w:rsid w:val="003A5732"/>
    <w:rsid w:val="003A5B97"/>
    <w:rsid w:val="003A6C20"/>
    <w:rsid w:val="003A6CA8"/>
    <w:rsid w:val="003A79D5"/>
    <w:rsid w:val="003A7E9C"/>
    <w:rsid w:val="003B0328"/>
    <w:rsid w:val="003B10EE"/>
    <w:rsid w:val="003B1959"/>
    <w:rsid w:val="003B2022"/>
    <w:rsid w:val="003B26D1"/>
    <w:rsid w:val="003B4408"/>
    <w:rsid w:val="003B45F7"/>
    <w:rsid w:val="003B47D8"/>
    <w:rsid w:val="003B51A6"/>
    <w:rsid w:val="003B57FF"/>
    <w:rsid w:val="003B5C49"/>
    <w:rsid w:val="003B6427"/>
    <w:rsid w:val="003B6CD9"/>
    <w:rsid w:val="003C025F"/>
    <w:rsid w:val="003C16A1"/>
    <w:rsid w:val="003C1902"/>
    <w:rsid w:val="003C5FBB"/>
    <w:rsid w:val="003C7669"/>
    <w:rsid w:val="003C7EB6"/>
    <w:rsid w:val="003D08FD"/>
    <w:rsid w:val="003D0AED"/>
    <w:rsid w:val="003D26DD"/>
    <w:rsid w:val="003D4BB5"/>
    <w:rsid w:val="003D54EA"/>
    <w:rsid w:val="003D6270"/>
    <w:rsid w:val="003D6848"/>
    <w:rsid w:val="003D6BEF"/>
    <w:rsid w:val="003D70D9"/>
    <w:rsid w:val="003D7C6F"/>
    <w:rsid w:val="003D7D5D"/>
    <w:rsid w:val="003E125F"/>
    <w:rsid w:val="003E27D5"/>
    <w:rsid w:val="003E2DE8"/>
    <w:rsid w:val="003E2F71"/>
    <w:rsid w:val="003E383B"/>
    <w:rsid w:val="003E46D4"/>
    <w:rsid w:val="003E64AA"/>
    <w:rsid w:val="003E7073"/>
    <w:rsid w:val="003F3622"/>
    <w:rsid w:val="003F37F9"/>
    <w:rsid w:val="003F47CC"/>
    <w:rsid w:val="003F557E"/>
    <w:rsid w:val="003F68D0"/>
    <w:rsid w:val="003F70C0"/>
    <w:rsid w:val="003F7A3E"/>
    <w:rsid w:val="003F7BD9"/>
    <w:rsid w:val="00400C41"/>
    <w:rsid w:val="00400C48"/>
    <w:rsid w:val="004014B8"/>
    <w:rsid w:val="00401C18"/>
    <w:rsid w:val="00401C23"/>
    <w:rsid w:val="0040207F"/>
    <w:rsid w:val="004039FC"/>
    <w:rsid w:val="00403DA5"/>
    <w:rsid w:val="004046B3"/>
    <w:rsid w:val="00404B62"/>
    <w:rsid w:val="00404DBC"/>
    <w:rsid w:val="0040506F"/>
    <w:rsid w:val="00405467"/>
    <w:rsid w:val="00405B5F"/>
    <w:rsid w:val="00405BED"/>
    <w:rsid w:val="00406688"/>
    <w:rsid w:val="004072AB"/>
    <w:rsid w:val="004078AA"/>
    <w:rsid w:val="00410310"/>
    <w:rsid w:val="00410B97"/>
    <w:rsid w:val="00410CFB"/>
    <w:rsid w:val="0041161C"/>
    <w:rsid w:val="00411B41"/>
    <w:rsid w:val="00412158"/>
    <w:rsid w:val="00412359"/>
    <w:rsid w:val="00412457"/>
    <w:rsid w:val="00412AEA"/>
    <w:rsid w:val="0041430A"/>
    <w:rsid w:val="00416855"/>
    <w:rsid w:val="004209C4"/>
    <w:rsid w:val="0042116F"/>
    <w:rsid w:val="00421A96"/>
    <w:rsid w:val="00421C78"/>
    <w:rsid w:val="00423F07"/>
    <w:rsid w:val="004249E4"/>
    <w:rsid w:val="00427528"/>
    <w:rsid w:val="00427573"/>
    <w:rsid w:val="004319D7"/>
    <w:rsid w:val="004322AD"/>
    <w:rsid w:val="00432BC1"/>
    <w:rsid w:val="00433E04"/>
    <w:rsid w:val="004344F1"/>
    <w:rsid w:val="004349F8"/>
    <w:rsid w:val="00435C14"/>
    <w:rsid w:val="00437D14"/>
    <w:rsid w:val="00437DA0"/>
    <w:rsid w:val="004403B2"/>
    <w:rsid w:val="004408EC"/>
    <w:rsid w:val="00440AAB"/>
    <w:rsid w:val="00441234"/>
    <w:rsid w:val="0044170A"/>
    <w:rsid w:val="00441EF7"/>
    <w:rsid w:val="00442272"/>
    <w:rsid w:val="00442E05"/>
    <w:rsid w:val="00443D62"/>
    <w:rsid w:val="00445099"/>
    <w:rsid w:val="00446FEA"/>
    <w:rsid w:val="00447914"/>
    <w:rsid w:val="00447E51"/>
    <w:rsid w:val="00450A34"/>
    <w:rsid w:val="00451950"/>
    <w:rsid w:val="0045302C"/>
    <w:rsid w:val="00454789"/>
    <w:rsid w:val="00454E67"/>
    <w:rsid w:val="00455006"/>
    <w:rsid w:val="004561D3"/>
    <w:rsid w:val="00456410"/>
    <w:rsid w:val="00457F9D"/>
    <w:rsid w:val="00460455"/>
    <w:rsid w:val="004619F4"/>
    <w:rsid w:val="00461D0F"/>
    <w:rsid w:val="00462D30"/>
    <w:rsid w:val="00463A47"/>
    <w:rsid w:val="00463BB4"/>
    <w:rsid w:val="0046479E"/>
    <w:rsid w:val="00464E13"/>
    <w:rsid w:val="00465327"/>
    <w:rsid w:val="00465357"/>
    <w:rsid w:val="00467103"/>
    <w:rsid w:val="004705CE"/>
    <w:rsid w:val="0047160A"/>
    <w:rsid w:val="004718FE"/>
    <w:rsid w:val="00471D09"/>
    <w:rsid w:val="00471DFE"/>
    <w:rsid w:val="00472869"/>
    <w:rsid w:val="004731DB"/>
    <w:rsid w:val="00473385"/>
    <w:rsid w:val="00475928"/>
    <w:rsid w:val="004771AB"/>
    <w:rsid w:val="00477FB6"/>
    <w:rsid w:val="0048016D"/>
    <w:rsid w:val="004805AE"/>
    <w:rsid w:val="00481358"/>
    <w:rsid w:val="004836D0"/>
    <w:rsid w:val="0048378B"/>
    <w:rsid w:val="00484653"/>
    <w:rsid w:val="004847C4"/>
    <w:rsid w:val="0048527D"/>
    <w:rsid w:val="004852B0"/>
    <w:rsid w:val="004854D4"/>
    <w:rsid w:val="0048568B"/>
    <w:rsid w:val="004868B6"/>
    <w:rsid w:val="004902FB"/>
    <w:rsid w:val="00492774"/>
    <w:rsid w:val="00492E43"/>
    <w:rsid w:val="00493F44"/>
    <w:rsid w:val="0049502F"/>
    <w:rsid w:val="00496205"/>
    <w:rsid w:val="00496953"/>
    <w:rsid w:val="00496C3E"/>
    <w:rsid w:val="004A09C3"/>
    <w:rsid w:val="004A230B"/>
    <w:rsid w:val="004A521D"/>
    <w:rsid w:val="004A56AB"/>
    <w:rsid w:val="004A6402"/>
    <w:rsid w:val="004A6509"/>
    <w:rsid w:val="004A702C"/>
    <w:rsid w:val="004A7AD5"/>
    <w:rsid w:val="004B0083"/>
    <w:rsid w:val="004B2104"/>
    <w:rsid w:val="004B29B9"/>
    <w:rsid w:val="004B2B45"/>
    <w:rsid w:val="004B2C78"/>
    <w:rsid w:val="004B2CF7"/>
    <w:rsid w:val="004B2FF8"/>
    <w:rsid w:val="004B3715"/>
    <w:rsid w:val="004B3C41"/>
    <w:rsid w:val="004B3EF6"/>
    <w:rsid w:val="004B4D05"/>
    <w:rsid w:val="004B531B"/>
    <w:rsid w:val="004B61E8"/>
    <w:rsid w:val="004B6549"/>
    <w:rsid w:val="004B6BDF"/>
    <w:rsid w:val="004B74AC"/>
    <w:rsid w:val="004C00D0"/>
    <w:rsid w:val="004C01E2"/>
    <w:rsid w:val="004C0B47"/>
    <w:rsid w:val="004C1FA8"/>
    <w:rsid w:val="004C2576"/>
    <w:rsid w:val="004C272E"/>
    <w:rsid w:val="004C60AF"/>
    <w:rsid w:val="004C680B"/>
    <w:rsid w:val="004C73DC"/>
    <w:rsid w:val="004C7823"/>
    <w:rsid w:val="004C78F8"/>
    <w:rsid w:val="004D0D75"/>
    <w:rsid w:val="004D18D8"/>
    <w:rsid w:val="004D3B49"/>
    <w:rsid w:val="004D4D09"/>
    <w:rsid w:val="004D4E35"/>
    <w:rsid w:val="004D58B1"/>
    <w:rsid w:val="004D657C"/>
    <w:rsid w:val="004D6A9F"/>
    <w:rsid w:val="004D7887"/>
    <w:rsid w:val="004E2A75"/>
    <w:rsid w:val="004E2E4E"/>
    <w:rsid w:val="004E2E89"/>
    <w:rsid w:val="004E302C"/>
    <w:rsid w:val="004E391D"/>
    <w:rsid w:val="004E4177"/>
    <w:rsid w:val="004E4FAE"/>
    <w:rsid w:val="004E5095"/>
    <w:rsid w:val="004E67A8"/>
    <w:rsid w:val="004E6B09"/>
    <w:rsid w:val="004E7999"/>
    <w:rsid w:val="004F0081"/>
    <w:rsid w:val="004F2AF1"/>
    <w:rsid w:val="004F3F7A"/>
    <w:rsid w:val="004F4BAA"/>
    <w:rsid w:val="004F4DF7"/>
    <w:rsid w:val="004F552F"/>
    <w:rsid w:val="004F56C9"/>
    <w:rsid w:val="004F593E"/>
    <w:rsid w:val="004F6155"/>
    <w:rsid w:val="004F69D6"/>
    <w:rsid w:val="004F6D48"/>
    <w:rsid w:val="00502C7D"/>
    <w:rsid w:val="00503DF1"/>
    <w:rsid w:val="00503F0D"/>
    <w:rsid w:val="00503FE2"/>
    <w:rsid w:val="005046CD"/>
    <w:rsid w:val="00505251"/>
    <w:rsid w:val="005054B9"/>
    <w:rsid w:val="00506235"/>
    <w:rsid w:val="005073BF"/>
    <w:rsid w:val="005079EF"/>
    <w:rsid w:val="0051073E"/>
    <w:rsid w:val="00511FA3"/>
    <w:rsid w:val="00512944"/>
    <w:rsid w:val="00512D24"/>
    <w:rsid w:val="00513F40"/>
    <w:rsid w:val="00514353"/>
    <w:rsid w:val="005143E8"/>
    <w:rsid w:val="00514713"/>
    <w:rsid w:val="00515CBB"/>
    <w:rsid w:val="005164BD"/>
    <w:rsid w:val="00520A54"/>
    <w:rsid w:val="00520EDC"/>
    <w:rsid w:val="00520EF8"/>
    <w:rsid w:val="00522291"/>
    <w:rsid w:val="00523571"/>
    <w:rsid w:val="00524017"/>
    <w:rsid w:val="005248AD"/>
    <w:rsid w:val="005248DF"/>
    <w:rsid w:val="00525883"/>
    <w:rsid w:val="00525956"/>
    <w:rsid w:val="0052664C"/>
    <w:rsid w:val="005267EE"/>
    <w:rsid w:val="00526B13"/>
    <w:rsid w:val="00527C61"/>
    <w:rsid w:val="00530F38"/>
    <w:rsid w:val="00531E12"/>
    <w:rsid w:val="00531FFC"/>
    <w:rsid w:val="00532356"/>
    <w:rsid w:val="00532AE6"/>
    <w:rsid w:val="00532D1A"/>
    <w:rsid w:val="00533C07"/>
    <w:rsid w:val="0053490A"/>
    <w:rsid w:val="00535E68"/>
    <w:rsid w:val="005400D9"/>
    <w:rsid w:val="00542428"/>
    <w:rsid w:val="0054264A"/>
    <w:rsid w:val="005429D0"/>
    <w:rsid w:val="00542F4F"/>
    <w:rsid w:val="0054326A"/>
    <w:rsid w:val="00543328"/>
    <w:rsid w:val="00543908"/>
    <w:rsid w:val="0054459F"/>
    <w:rsid w:val="00544624"/>
    <w:rsid w:val="00544667"/>
    <w:rsid w:val="00544A84"/>
    <w:rsid w:val="00544AE7"/>
    <w:rsid w:val="00545F0D"/>
    <w:rsid w:val="00546ABA"/>
    <w:rsid w:val="00546F42"/>
    <w:rsid w:val="005511F6"/>
    <w:rsid w:val="00552012"/>
    <w:rsid w:val="0055228E"/>
    <w:rsid w:val="00552CEB"/>
    <w:rsid w:val="00552CFB"/>
    <w:rsid w:val="005539F5"/>
    <w:rsid w:val="005539FB"/>
    <w:rsid w:val="00554158"/>
    <w:rsid w:val="00554232"/>
    <w:rsid w:val="00554508"/>
    <w:rsid w:val="00555296"/>
    <w:rsid w:val="005557B8"/>
    <w:rsid w:val="0055648E"/>
    <w:rsid w:val="00556B17"/>
    <w:rsid w:val="005600ED"/>
    <w:rsid w:val="00560500"/>
    <w:rsid w:val="00560E15"/>
    <w:rsid w:val="00561217"/>
    <w:rsid w:val="005612E9"/>
    <w:rsid w:val="00561C02"/>
    <w:rsid w:val="00562137"/>
    <w:rsid w:val="00562837"/>
    <w:rsid w:val="00562B6D"/>
    <w:rsid w:val="00562BAA"/>
    <w:rsid w:val="005630CB"/>
    <w:rsid w:val="00564507"/>
    <w:rsid w:val="00564943"/>
    <w:rsid w:val="00564990"/>
    <w:rsid w:val="00565A22"/>
    <w:rsid w:val="005664E2"/>
    <w:rsid w:val="005669FF"/>
    <w:rsid w:val="00567DBC"/>
    <w:rsid w:val="00570221"/>
    <w:rsid w:val="00570F8C"/>
    <w:rsid w:val="00571FBF"/>
    <w:rsid w:val="00572E3D"/>
    <w:rsid w:val="0057328C"/>
    <w:rsid w:val="00574120"/>
    <w:rsid w:val="00574A9A"/>
    <w:rsid w:val="00574CAA"/>
    <w:rsid w:val="00574FDA"/>
    <w:rsid w:val="00575761"/>
    <w:rsid w:val="00576087"/>
    <w:rsid w:val="00576DCA"/>
    <w:rsid w:val="00577656"/>
    <w:rsid w:val="005776B4"/>
    <w:rsid w:val="00577D8F"/>
    <w:rsid w:val="00580D91"/>
    <w:rsid w:val="00581FDF"/>
    <w:rsid w:val="00581FEA"/>
    <w:rsid w:val="00582869"/>
    <w:rsid w:val="0058322B"/>
    <w:rsid w:val="005842C7"/>
    <w:rsid w:val="0058480B"/>
    <w:rsid w:val="00585038"/>
    <w:rsid w:val="0058526E"/>
    <w:rsid w:val="00586203"/>
    <w:rsid w:val="00587761"/>
    <w:rsid w:val="005906DD"/>
    <w:rsid w:val="00591215"/>
    <w:rsid w:val="005946F0"/>
    <w:rsid w:val="005955E7"/>
    <w:rsid w:val="00595863"/>
    <w:rsid w:val="0059634D"/>
    <w:rsid w:val="00597306"/>
    <w:rsid w:val="005A1D76"/>
    <w:rsid w:val="005A2972"/>
    <w:rsid w:val="005A2BA2"/>
    <w:rsid w:val="005A2E53"/>
    <w:rsid w:val="005A4E32"/>
    <w:rsid w:val="005A76F7"/>
    <w:rsid w:val="005A79D6"/>
    <w:rsid w:val="005A7CDB"/>
    <w:rsid w:val="005B13DD"/>
    <w:rsid w:val="005B19B4"/>
    <w:rsid w:val="005B1BE1"/>
    <w:rsid w:val="005B1E49"/>
    <w:rsid w:val="005B2282"/>
    <w:rsid w:val="005B4F05"/>
    <w:rsid w:val="005B551A"/>
    <w:rsid w:val="005B6117"/>
    <w:rsid w:val="005B6B79"/>
    <w:rsid w:val="005B6FBB"/>
    <w:rsid w:val="005B7FC7"/>
    <w:rsid w:val="005C04E1"/>
    <w:rsid w:val="005C1013"/>
    <w:rsid w:val="005C339B"/>
    <w:rsid w:val="005C53A5"/>
    <w:rsid w:val="005C59C1"/>
    <w:rsid w:val="005C6DC3"/>
    <w:rsid w:val="005C6E6D"/>
    <w:rsid w:val="005C6FED"/>
    <w:rsid w:val="005C7991"/>
    <w:rsid w:val="005D0972"/>
    <w:rsid w:val="005D0E8C"/>
    <w:rsid w:val="005D1C40"/>
    <w:rsid w:val="005D22E7"/>
    <w:rsid w:val="005D34B8"/>
    <w:rsid w:val="005D3800"/>
    <w:rsid w:val="005D3AFD"/>
    <w:rsid w:val="005D4DEB"/>
    <w:rsid w:val="005D534D"/>
    <w:rsid w:val="005D57ED"/>
    <w:rsid w:val="005D5EE4"/>
    <w:rsid w:val="005D63A3"/>
    <w:rsid w:val="005D6B22"/>
    <w:rsid w:val="005D7234"/>
    <w:rsid w:val="005E157A"/>
    <w:rsid w:val="005E1D79"/>
    <w:rsid w:val="005E3342"/>
    <w:rsid w:val="005E5C21"/>
    <w:rsid w:val="005E639E"/>
    <w:rsid w:val="005E6840"/>
    <w:rsid w:val="005F3A25"/>
    <w:rsid w:val="005F42D9"/>
    <w:rsid w:val="005F4681"/>
    <w:rsid w:val="005F4A15"/>
    <w:rsid w:val="005F4BC8"/>
    <w:rsid w:val="005F4FDA"/>
    <w:rsid w:val="005F5062"/>
    <w:rsid w:val="005F531B"/>
    <w:rsid w:val="005F668B"/>
    <w:rsid w:val="005F68DB"/>
    <w:rsid w:val="006004E7"/>
    <w:rsid w:val="00600D31"/>
    <w:rsid w:val="0060167F"/>
    <w:rsid w:val="00601ADC"/>
    <w:rsid w:val="00602AD2"/>
    <w:rsid w:val="0060385F"/>
    <w:rsid w:val="00603C0D"/>
    <w:rsid w:val="00604D11"/>
    <w:rsid w:val="00605DFA"/>
    <w:rsid w:val="00605FF3"/>
    <w:rsid w:val="006074F5"/>
    <w:rsid w:val="00607D3A"/>
    <w:rsid w:val="006106C5"/>
    <w:rsid w:val="006106E1"/>
    <w:rsid w:val="0061103D"/>
    <w:rsid w:val="006132C6"/>
    <w:rsid w:val="00613A6B"/>
    <w:rsid w:val="00613C04"/>
    <w:rsid w:val="00614D88"/>
    <w:rsid w:val="006153D0"/>
    <w:rsid w:val="0061658F"/>
    <w:rsid w:val="00616788"/>
    <w:rsid w:val="006172AD"/>
    <w:rsid w:val="00617701"/>
    <w:rsid w:val="00617796"/>
    <w:rsid w:val="0062001A"/>
    <w:rsid w:val="00620232"/>
    <w:rsid w:val="00620837"/>
    <w:rsid w:val="0062187E"/>
    <w:rsid w:val="006218AB"/>
    <w:rsid w:val="00621903"/>
    <w:rsid w:val="00621D96"/>
    <w:rsid w:val="00622EE9"/>
    <w:rsid w:val="0062423D"/>
    <w:rsid w:val="00624B5A"/>
    <w:rsid w:val="00625324"/>
    <w:rsid w:val="0062635D"/>
    <w:rsid w:val="0062651E"/>
    <w:rsid w:val="00626BEF"/>
    <w:rsid w:val="006277AA"/>
    <w:rsid w:val="00630798"/>
    <w:rsid w:val="00632A33"/>
    <w:rsid w:val="006343F5"/>
    <w:rsid w:val="00634833"/>
    <w:rsid w:val="00636DBC"/>
    <w:rsid w:val="00637653"/>
    <w:rsid w:val="00637DC3"/>
    <w:rsid w:val="00640749"/>
    <w:rsid w:val="006434CA"/>
    <w:rsid w:val="00643911"/>
    <w:rsid w:val="00643F6D"/>
    <w:rsid w:val="00644FFF"/>
    <w:rsid w:val="0064668B"/>
    <w:rsid w:val="006469BF"/>
    <w:rsid w:val="00646C63"/>
    <w:rsid w:val="0065299A"/>
    <w:rsid w:val="00652B01"/>
    <w:rsid w:val="00652FCC"/>
    <w:rsid w:val="00653E44"/>
    <w:rsid w:val="0065439F"/>
    <w:rsid w:val="00655D8C"/>
    <w:rsid w:val="00656261"/>
    <w:rsid w:val="006563E9"/>
    <w:rsid w:val="00656E8D"/>
    <w:rsid w:val="00657303"/>
    <w:rsid w:val="00657472"/>
    <w:rsid w:val="006574D0"/>
    <w:rsid w:val="00660729"/>
    <w:rsid w:val="006617B4"/>
    <w:rsid w:val="00662615"/>
    <w:rsid w:val="006630C4"/>
    <w:rsid w:val="006643BA"/>
    <w:rsid w:val="006677AB"/>
    <w:rsid w:val="00667E84"/>
    <w:rsid w:val="00670F83"/>
    <w:rsid w:val="006713CC"/>
    <w:rsid w:val="00675A4C"/>
    <w:rsid w:val="00675ADF"/>
    <w:rsid w:val="006764DD"/>
    <w:rsid w:val="00676562"/>
    <w:rsid w:val="00680F72"/>
    <w:rsid w:val="006818C0"/>
    <w:rsid w:val="00681D41"/>
    <w:rsid w:val="00682028"/>
    <w:rsid w:val="00682389"/>
    <w:rsid w:val="00682811"/>
    <w:rsid w:val="00683BD3"/>
    <w:rsid w:val="0068427E"/>
    <w:rsid w:val="00685EED"/>
    <w:rsid w:val="00685F7D"/>
    <w:rsid w:val="00686366"/>
    <w:rsid w:val="00686D69"/>
    <w:rsid w:val="00687ABE"/>
    <w:rsid w:val="00690EB3"/>
    <w:rsid w:val="006914FA"/>
    <w:rsid w:val="00692202"/>
    <w:rsid w:val="00692AEE"/>
    <w:rsid w:val="00694193"/>
    <w:rsid w:val="006955DC"/>
    <w:rsid w:val="006958A5"/>
    <w:rsid w:val="00695B3F"/>
    <w:rsid w:val="006971BC"/>
    <w:rsid w:val="006A01A8"/>
    <w:rsid w:val="006A04A4"/>
    <w:rsid w:val="006A0B1A"/>
    <w:rsid w:val="006A14A4"/>
    <w:rsid w:val="006A307E"/>
    <w:rsid w:val="006A37BE"/>
    <w:rsid w:val="006A3CAD"/>
    <w:rsid w:val="006A3DC7"/>
    <w:rsid w:val="006A46E6"/>
    <w:rsid w:val="006A6154"/>
    <w:rsid w:val="006A70B5"/>
    <w:rsid w:val="006B0E9F"/>
    <w:rsid w:val="006B149A"/>
    <w:rsid w:val="006B19CF"/>
    <w:rsid w:val="006B22F3"/>
    <w:rsid w:val="006B2A6F"/>
    <w:rsid w:val="006B4F31"/>
    <w:rsid w:val="006B5AB3"/>
    <w:rsid w:val="006B5B96"/>
    <w:rsid w:val="006B618F"/>
    <w:rsid w:val="006B737C"/>
    <w:rsid w:val="006C0884"/>
    <w:rsid w:val="006C0E79"/>
    <w:rsid w:val="006C2078"/>
    <w:rsid w:val="006C2393"/>
    <w:rsid w:val="006C3062"/>
    <w:rsid w:val="006C384B"/>
    <w:rsid w:val="006C41A3"/>
    <w:rsid w:val="006C4423"/>
    <w:rsid w:val="006C4B62"/>
    <w:rsid w:val="006C4E10"/>
    <w:rsid w:val="006C4F02"/>
    <w:rsid w:val="006C522F"/>
    <w:rsid w:val="006C5243"/>
    <w:rsid w:val="006C57BF"/>
    <w:rsid w:val="006C66C9"/>
    <w:rsid w:val="006C7985"/>
    <w:rsid w:val="006C7AB2"/>
    <w:rsid w:val="006D0EB8"/>
    <w:rsid w:val="006D2CC2"/>
    <w:rsid w:val="006D2EA0"/>
    <w:rsid w:val="006D4063"/>
    <w:rsid w:val="006D54D3"/>
    <w:rsid w:val="006D6264"/>
    <w:rsid w:val="006D6BAB"/>
    <w:rsid w:val="006D6C84"/>
    <w:rsid w:val="006D701D"/>
    <w:rsid w:val="006D78FD"/>
    <w:rsid w:val="006D7EDE"/>
    <w:rsid w:val="006E016D"/>
    <w:rsid w:val="006E35B9"/>
    <w:rsid w:val="006E4268"/>
    <w:rsid w:val="006E58DA"/>
    <w:rsid w:val="006E5A9F"/>
    <w:rsid w:val="006E729D"/>
    <w:rsid w:val="006E7D0C"/>
    <w:rsid w:val="006F0C7C"/>
    <w:rsid w:val="006F1047"/>
    <w:rsid w:val="006F2534"/>
    <w:rsid w:val="006F2865"/>
    <w:rsid w:val="006F4E0A"/>
    <w:rsid w:val="006F5CFC"/>
    <w:rsid w:val="006F6E95"/>
    <w:rsid w:val="006F7EDA"/>
    <w:rsid w:val="00701C84"/>
    <w:rsid w:val="00703A00"/>
    <w:rsid w:val="00703B53"/>
    <w:rsid w:val="007050D6"/>
    <w:rsid w:val="0070510B"/>
    <w:rsid w:val="00705364"/>
    <w:rsid w:val="007058C4"/>
    <w:rsid w:val="00706390"/>
    <w:rsid w:val="0070706F"/>
    <w:rsid w:val="007075A8"/>
    <w:rsid w:val="00707D7A"/>
    <w:rsid w:val="00707E36"/>
    <w:rsid w:val="00707F7E"/>
    <w:rsid w:val="00707FE3"/>
    <w:rsid w:val="0071071A"/>
    <w:rsid w:val="00711BDE"/>
    <w:rsid w:val="007120C3"/>
    <w:rsid w:val="007124B8"/>
    <w:rsid w:val="00712EFD"/>
    <w:rsid w:val="00713053"/>
    <w:rsid w:val="00713EFC"/>
    <w:rsid w:val="00714D35"/>
    <w:rsid w:val="00716C09"/>
    <w:rsid w:val="007172E7"/>
    <w:rsid w:val="0072216E"/>
    <w:rsid w:val="0072315D"/>
    <w:rsid w:val="007238BA"/>
    <w:rsid w:val="00723EA2"/>
    <w:rsid w:val="00724295"/>
    <w:rsid w:val="007245EB"/>
    <w:rsid w:val="00724FB8"/>
    <w:rsid w:val="00725AE2"/>
    <w:rsid w:val="00725E22"/>
    <w:rsid w:val="00725E66"/>
    <w:rsid w:val="007262DE"/>
    <w:rsid w:val="00726B08"/>
    <w:rsid w:val="0072733B"/>
    <w:rsid w:val="00727524"/>
    <w:rsid w:val="007310BF"/>
    <w:rsid w:val="00732674"/>
    <w:rsid w:val="007335B9"/>
    <w:rsid w:val="00735E91"/>
    <w:rsid w:val="00736BC0"/>
    <w:rsid w:val="00741B98"/>
    <w:rsid w:val="007425F7"/>
    <w:rsid w:val="0074277F"/>
    <w:rsid w:val="00743452"/>
    <w:rsid w:val="00743852"/>
    <w:rsid w:val="00743CA6"/>
    <w:rsid w:val="007447B6"/>
    <w:rsid w:val="007448D8"/>
    <w:rsid w:val="00744C33"/>
    <w:rsid w:val="00745575"/>
    <w:rsid w:val="00745580"/>
    <w:rsid w:val="00747BC0"/>
    <w:rsid w:val="0075183F"/>
    <w:rsid w:val="007526EC"/>
    <w:rsid w:val="00752E5B"/>
    <w:rsid w:val="007536CC"/>
    <w:rsid w:val="007541EB"/>
    <w:rsid w:val="00755446"/>
    <w:rsid w:val="0075582D"/>
    <w:rsid w:val="00755F49"/>
    <w:rsid w:val="00757355"/>
    <w:rsid w:val="0076116D"/>
    <w:rsid w:val="00763B09"/>
    <w:rsid w:val="0076454E"/>
    <w:rsid w:val="00765345"/>
    <w:rsid w:val="00765999"/>
    <w:rsid w:val="0076603E"/>
    <w:rsid w:val="0076619B"/>
    <w:rsid w:val="007674C9"/>
    <w:rsid w:val="00767A9B"/>
    <w:rsid w:val="00770651"/>
    <w:rsid w:val="00770BC6"/>
    <w:rsid w:val="00770DF3"/>
    <w:rsid w:val="00770F35"/>
    <w:rsid w:val="007741BE"/>
    <w:rsid w:val="007769BB"/>
    <w:rsid w:val="00781B53"/>
    <w:rsid w:val="007822FE"/>
    <w:rsid w:val="007825C9"/>
    <w:rsid w:val="00782A7D"/>
    <w:rsid w:val="007834F8"/>
    <w:rsid w:val="0078406D"/>
    <w:rsid w:val="00785E6E"/>
    <w:rsid w:val="0078617D"/>
    <w:rsid w:val="00786D2B"/>
    <w:rsid w:val="00787697"/>
    <w:rsid w:val="00787F69"/>
    <w:rsid w:val="00790F88"/>
    <w:rsid w:val="00791518"/>
    <w:rsid w:val="00792793"/>
    <w:rsid w:val="00792D77"/>
    <w:rsid w:val="00795CC5"/>
    <w:rsid w:val="00796435"/>
    <w:rsid w:val="007966D0"/>
    <w:rsid w:val="00796F33"/>
    <w:rsid w:val="007979D7"/>
    <w:rsid w:val="00797DFB"/>
    <w:rsid w:val="007A133F"/>
    <w:rsid w:val="007A33B8"/>
    <w:rsid w:val="007A3D43"/>
    <w:rsid w:val="007A5670"/>
    <w:rsid w:val="007A6209"/>
    <w:rsid w:val="007B269F"/>
    <w:rsid w:val="007B28E8"/>
    <w:rsid w:val="007B2A7E"/>
    <w:rsid w:val="007B30C3"/>
    <w:rsid w:val="007B405C"/>
    <w:rsid w:val="007B4156"/>
    <w:rsid w:val="007B457D"/>
    <w:rsid w:val="007B4731"/>
    <w:rsid w:val="007B58E3"/>
    <w:rsid w:val="007B6CF8"/>
    <w:rsid w:val="007B6DB9"/>
    <w:rsid w:val="007B6E7A"/>
    <w:rsid w:val="007B72FB"/>
    <w:rsid w:val="007B76E9"/>
    <w:rsid w:val="007C00B1"/>
    <w:rsid w:val="007C0422"/>
    <w:rsid w:val="007C31B0"/>
    <w:rsid w:val="007C3589"/>
    <w:rsid w:val="007C4544"/>
    <w:rsid w:val="007C4545"/>
    <w:rsid w:val="007C4E61"/>
    <w:rsid w:val="007C565F"/>
    <w:rsid w:val="007C5D28"/>
    <w:rsid w:val="007C5E3F"/>
    <w:rsid w:val="007D0795"/>
    <w:rsid w:val="007D0D0F"/>
    <w:rsid w:val="007D1E94"/>
    <w:rsid w:val="007D4967"/>
    <w:rsid w:val="007D52F2"/>
    <w:rsid w:val="007D55C8"/>
    <w:rsid w:val="007D7C07"/>
    <w:rsid w:val="007E114F"/>
    <w:rsid w:val="007E1B54"/>
    <w:rsid w:val="007E206B"/>
    <w:rsid w:val="007E4FBB"/>
    <w:rsid w:val="007E5A4B"/>
    <w:rsid w:val="007E667E"/>
    <w:rsid w:val="007E6B7F"/>
    <w:rsid w:val="007F104C"/>
    <w:rsid w:val="007F1B3C"/>
    <w:rsid w:val="007F29DC"/>
    <w:rsid w:val="007F2AAC"/>
    <w:rsid w:val="007F3471"/>
    <w:rsid w:val="007F3D4A"/>
    <w:rsid w:val="007F3E33"/>
    <w:rsid w:val="007F4144"/>
    <w:rsid w:val="007F4EAD"/>
    <w:rsid w:val="007F4FF8"/>
    <w:rsid w:val="007F53A9"/>
    <w:rsid w:val="007F5D84"/>
    <w:rsid w:val="00800087"/>
    <w:rsid w:val="008001E9"/>
    <w:rsid w:val="0080255C"/>
    <w:rsid w:val="00804450"/>
    <w:rsid w:val="0080569E"/>
    <w:rsid w:val="008056EF"/>
    <w:rsid w:val="00805892"/>
    <w:rsid w:val="008059CE"/>
    <w:rsid w:val="00805F54"/>
    <w:rsid w:val="0080620B"/>
    <w:rsid w:val="0080674E"/>
    <w:rsid w:val="00806752"/>
    <w:rsid w:val="00806D60"/>
    <w:rsid w:val="00807AB1"/>
    <w:rsid w:val="00811B91"/>
    <w:rsid w:val="00814489"/>
    <w:rsid w:val="008146E4"/>
    <w:rsid w:val="008160AD"/>
    <w:rsid w:val="00817218"/>
    <w:rsid w:val="0082113E"/>
    <w:rsid w:val="008214DB"/>
    <w:rsid w:val="00821A93"/>
    <w:rsid w:val="0082206E"/>
    <w:rsid w:val="00822674"/>
    <w:rsid w:val="008233B7"/>
    <w:rsid w:val="00823C25"/>
    <w:rsid w:val="00824187"/>
    <w:rsid w:val="00825106"/>
    <w:rsid w:val="00825EBB"/>
    <w:rsid w:val="008264A5"/>
    <w:rsid w:val="0082702F"/>
    <w:rsid w:val="00827D7A"/>
    <w:rsid w:val="00830993"/>
    <w:rsid w:val="00830A0A"/>
    <w:rsid w:val="00830E33"/>
    <w:rsid w:val="008313A6"/>
    <w:rsid w:val="0083358E"/>
    <w:rsid w:val="00833FD2"/>
    <w:rsid w:val="00835321"/>
    <w:rsid w:val="00836051"/>
    <w:rsid w:val="00837B1D"/>
    <w:rsid w:val="00837BE8"/>
    <w:rsid w:val="00840218"/>
    <w:rsid w:val="0084034F"/>
    <w:rsid w:val="00840DB1"/>
    <w:rsid w:val="008418B5"/>
    <w:rsid w:val="0084416B"/>
    <w:rsid w:val="00844BC5"/>
    <w:rsid w:val="00844CCE"/>
    <w:rsid w:val="00845347"/>
    <w:rsid w:val="00846BDF"/>
    <w:rsid w:val="00846FEC"/>
    <w:rsid w:val="00850292"/>
    <w:rsid w:val="008504CE"/>
    <w:rsid w:val="00850AF1"/>
    <w:rsid w:val="00851485"/>
    <w:rsid w:val="00851DAD"/>
    <w:rsid w:val="0085230C"/>
    <w:rsid w:val="00853768"/>
    <w:rsid w:val="00854046"/>
    <w:rsid w:val="0085445B"/>
    <w:rsid w:val="00855EC3"/>
    <w:rsid w:val="008563D8"/>
    <w:rsid w:val="008572A5"/>
    <w:rsid w:val="0085767D"/>
    <w:rsid w:val="00857ECB"/>
    <w:rsid w:val="0086132B"/>
    <w:rsid w:val="00861BEC"/>
    <w:rsid w:val="00861CDF"/>
    <w:rsid w:val="00861D9D"/>
    <w:rsid w:val="0086264D"/>
    <w:rsid w:val="00862AB6"/>
    <w:rsid w:val="0086394F"/>
    <w:rsid w:val="008665E4"/>
    <w:rsid w:val="00866B0A"/>
    <w:rsid w:val="00866EDE"/>
    <w:rsid w:val="0087010D"/>
    <w:rsid w:val="00870884"/>
    <w:rsid w:val="00870CCA"/>
    <w:rsid w:val="008711C4"/>
    <w:rsid w:val="0087240E"/>
    <w:rsid w:val="0087286C"/>
    <w:rsid w:val="008740A1"/>
    <w:rsid w:val="008748B4"/>
    <w:rsid w:val="00874D3A"/>
    <w:rsid w:val="00875341"/>
    <w:rsid w:val="008753B4"/>
    <w:rsid w:val="0087688E"/>
    <w:rsid w:val="00877CB4"/>
    <w:rsid w:val="008816A4"/>
    <w:rsid w:val="00883038"/>
    <w:rsid w:val="008830BB"/>
    <w:rsid w:val="0088366E"/>
    <w:rsid w:val="00884721"/>
    <w:rsid w:val="00885404"/>
    <w:rsid w:val="0088571F"/>
    <w:rsid w:val="00886FF9"/>
    <w:rsid w:val="00887132"/>
    <w:rsid w:val="00890BF9"/>
    <w:rsid w:val="0089110F"/>
    <w:rsid w:val="00892084"/>
    <w:rsid w:val="008933AE"/>
    <w:rsid w:val="00893FE0"/>
    <w:rsid w:val="00894840"/>
    <w:rsid w:val="008956B2"/>
    <w:rsid w:val="00897D66"/>
    <w:rsid w:val="008A081A"/>
    <w:rsid w:val="008A2226"/>
    <w:rsid w:val="008A33D3"/>
    <w:rsid w:val="008A349A"/>
    <w:rsid w:val="008A35BB"/>
    <w:rsid w:val="008A48E8"/>
    <w:rsid w:val="008A4E86"/>
    <w:rsid w:val="008A59B4"/>
    <w:rsid w:val="008A686E"/>
    <w:rsid w:val="008A6E65"/>
    <w:rsid w:val="008A71EE"/>
    <w:rsid w:val="008B053A"/>
    <w:rsid w:val="008B07FE"/>
    <w:rsid w:val="008B0C26"/>
    <w:rsid w:val="008B1806"/>
    <w:rsid w:val="008B3A4B"/>
    <w:rsid w:val="008B45F5"/>
    <w:rsid w:val="008B522C"/>
    <w:rsid w:val="008B52CC"/>
    <w:rsid w:val="008B5CF9"/>
    <w:rsid w:val="008B6148"/>
    <w:rsid w:val="008B738E"/>
    <w:rsid w:val="008B778F"/>
    <w:rsid w:val="008C00EE"/>
    <w:rsid w:val="008C0861"/>
    <w:rsid w:val="008C1412"/>
    <w:rsid w:val="008C15B8"/>
    <w:rsid w:val="008C1809"/>
    <w:rsid w:val="008C18F7"/>
    <w:rsid w:val="008C19AF"/>
    <w:rsid w:val="008C2594"/>
    <w:rsid w:val="008C2611"/>
    <w:rsid w:val="008C4F5A"/>
    <w:rsid w:val="008C6413"/>
    <w:rsid w:val="008C6B91"/>
    <w:rsid w:val="008C6C78"/>
    <w:rsid w:val="008C6CAE"/>
    <w:rsid w:val="008D0879"/>
    <w:rsid w:val="008D1032"/>
    <w:rsid w:val="008D192C"/>
    <w:rsid w:val="008D36C7"/>
    <w:rsid w:val="008D3AAA"/>
    <w:rsid w:val="008D3B56"/>
    <w:rsid w:val="008D43F4"/>
    <w:rsid w:val="008D4A73"/>
    <w:rsid w:val="008D6BBD"/>
    <w:rsid w:val="008D6DA9"/>
    <w:rsid w:val="008D6E56"/>
    <w:rsid w:val="008D7D5B"/>
    <w:rsid w:val="008E0828"/>
    <w:rsid w:val="008E0EEA"/>
    <w:rsid w:val="008E11F0"/>
    <w:rsid w:val="008E20F4"/>
    <w:rsid w:val="008E24B9"/>
    <w:rsid w:val="008E2835"/>
    <w:rsid w:val="008E3AC4"/>
    <w:rsid w:val="008E50D6"/>
    <w:rsid w:val="008E5493"/>
    <w:rsid w:val="008E56C7"/>
    <w:rsid w:val="008E5FB7"/>
    <w:rsid w:val="008E6C8D"/>
    <w:rsid w:val="008E6C97"/>
    <w:rsid w:val="008E7F21"/>
    <w:rsid w:val="008F20EE"/>
    <w:rsid w:val="008F36C8"/>
    <w:rsid w:val="008F37AD"/>
    <w:rsid w:val="008F40EE"/>
    <w:rsid w:val="008F599A"/>
    <w:rsid w:val="008F7908"/>
    <w:rsid w:val="008F7A06"/>
    <w:rsid w:val="008F7FDD"/>
    <w:rsid w:val="00900C13"/>
    <w:rsid w:val="0090117E"/>
    <w:rsid w:val="0090146C"/>
    <w:rsid w:val="009027A4"/>
    <w:rsid w:val="009031F4"/>
    <w:rsid w:val="009034CE"/>
    <w:rsid w:val="00903A4F"/>
    <w:rsid w:val="00903B0A"/>
    <w:rsid w:val="00903C80"/>
    <w:rsid w:val="00904AA1"/>
    <w:rsid w:val="00905A94"/>
    <w:rsid w:val="00906837"/>
    <w:rsid w:val="009072F6"/>
    <w:rsid w:val="00907914"/>
    <w:rsid w:val="00907B6E"/>
    <w:rsid w:val="009101D7"/>
    <w:rsid w:val="00910936"/>
    <w:rsid w:val="00910FEB"/>
    <w:rsid w:val="00911A00"/>
    <w:rsid w:val="00911E55"/>
    <w:rsid w:val="00912EB7"/>
    <w:rsid w:val="00913E71"/>
    <w:rsid w:val="0091559A"/>
    <w:rsid w:val="009229DA"/>
    <w:rsid w:val="00922C8A"/>
    <w:rsid w:val="00923449"/>
    <w:rsid w:val="00924A10"/>
    <w:rsid w:val="009251E4"/>
    <w:rsid w:val="009256BA"/>
    <w:rsid w:val="009261B5"/>
    <w:rsid w:val="009268CC"/>
    <w:rsid w:val="00927166"/>
    <w:rsid w:val="0092768A"/>
    <w:rsid w:val="00930364"/>
    <w:rsid w:val="0093078E"/>
    <w:rsid w:val="0093174D"/>
    <w:rsid w:val="00931D74"/>
    <w:rsid w:val="009331A1"/>
    <w:rsid w:val="0093444A"/>
    <w:rsid w:val="0093497D"/>
    <w:rsid w:val="00936A0F"/>
    <w:rsid w:val="009378A9"/>
    <w:rsid w:val="0094053C"/>
    <w:rsid w:val="00940D45"/>
    <w:rsid w:val="00941DE4"/>
    <w:rsid w:val="009430B2"/>
    <w:rsid w:val="0094668F"/>
    <w:rsid w:val="00947C8D"/>
    <w:rsid w:val="00947C97"/>
    <w:rsid w:val="009509E2"/>
    <w:rsid w:val="00950DF2"/>
    <w:rsid w:val="00951CBF"/>
    <w:rsid w:val="00951D01"/>
    <w:rsid w:val="009520FE"/>
    <w:rsid w:val="00954148"/>
    <w:rsid w:val="009542D0"/>
    <w:rsid w:val="0095457D"/>
    <w:rsid w:val="009552E5"/>
    <w:rsid w:val="009554A6"/>
    <w:rsid w:val="00955747"/>
    <w:rsid w:val="0095626F"/>
    <w:rsid w:val="00956474"/>
    <w:rsid w:val="00956DCD"/>
    <w:rsid w:val="00960886"/>
    <w:rsid w:val="0096149A"/>
    <w:rsid w:val="00962224"/>
    <w:rsid w:val="00962231"/>
    <w:rsid w:val="00963BB5"/>
    <w:rsid w:val="00964225"/>
    <w:rsid w:val="00964743"/>
    <w:rsid w:val="00965142"/>
    <w:rsid w:val="00965B7C"/>
    <w:rsid w:val="00965ECE"/>
    <w:rsid w:val="00967DC3"/>
    <w:rsid w:val="00970169"/>
    <w:rsid w:val="0097035D"/>
    <w:rsid w:val="00970B07"/>
    <w:rsid w:val="009727D7"/>
    <w:rsid w:val="00973490"/>
    <w:rsid w:val="00973939"/>
    <w:rsid w:val="00974349"/>
    <w:rsid w:val="00974E37"/>
    <w:rsid w:val="00975AF4"/>
    <w:rsid w:val="00975B58"/>
    <w:rsid w:val="00975FF9"/>
    <w:rsid w:val="00976E4F"/>
    <w:rsid w:val="00980912"/>
    <w:rsid w:val="00981435"/>
    <w:rsid w:val="0098155B"/>
    <w:rsid w:val="00981900"/>
    <w:rsid w:val="009824A8"/>
    <w:rsid w:val="00982D68"/>
    <w:rsid w:val="00983D01"/>
    <w:rsid w:val="0098414E"/>
    <w:rsid w:val="00985D10"/>
    <w:rsid w:val="00985E25"/>
    <w:rsid w:val="009863DD"/>
    <w:rsid w:val="009869B4"/>
    <w:rsid w:val="009872E4"/>
    <w:rsid w:val="00990D4C"/>
    <w:rsid w:val="009914DC"/>
    <w:rsid w:val="00991963"/>
    <w:rsid w:val="00991D82"/>
    <w:rsid w:val="009927D7"/>
    <w:rsid w:val="00993C99"/>
    <w:rsid w:val="00993FC9"/>
    <w:rsid w:val="009945DA"/>
    <w:rsid w:val="00994C40"/>
    <w:rsid w:val="00994E13"/>
    <w:rsid w:val="009950B8"/>
    <w:rsid w:val="00996A89"/>
    <w:rsid w:val="00996F71"/>
    <w:rsid w:val="0099738C"/>
    <w:rsid w:val="0099742A"/>
    <w:rsid w:val="009A0EE8"/>
    <w:rsid w:val="009A11BD"/>
    <w:rsid w:val="009A3B57"/>
    <w:rsid w:val="009A41B4"/>
    <w:rsid w:val="009A4296"/>
    <w:rsid w:val="009A6150"/>
    <w:rsid w:val="009A6CAD"/>
    <w:rsid w:val="009A7A46"/>
    <w:rsid w:val="009A7EDC"/>
    <w:rsid w:val="009B05FF"/>
    <w:rsid w:val="009B0634"/>
    <w:rsid w:val="009B0BFA"/>
    <w:rsid w:val="009B4634"/>
    <w:rsid w:val="009B5A0A"/>
    <w:rsid w:val="009B66EE"/>
    <w:rsid w:val="009B697B"/>
    <w:rsid w:val="009B7B09"/>
    <w:rsid w:val="009B7D73"/>
    <w:rsid w:val="009C0B9A"/>
    <w:rsid w:val="009C1604"/>
    <w:rsid w:val="009C25CB"/>
    <w:rsid w:val="009C2EC1"/>
    <w:rsid w:val="009C3906"/>
    <w:rsid w:val="009C496A"/>
    <w:rsid w:val="009C5D3A"/>
    <w:rsid w:val="009C6A73"/>
    <w:rsid w:val="009C7254"/>
    <w:rsid w:val="009C7D58"/>
    <w:rsid w:val="009D1F05"/>
    <w:rsid w:val="009D2A77"/>
    <w:rsid w:val="009D2C36"/>
    <w:rsid w:val="009D30D8"/>
    <w:rsid w:val="009D3605"/>
    <w:rsid w:val="009D38CC"/>
    <w:rsid w:val="009D3DF2"/>
    <w:rsid w:val="009D3EE5"/>
    <w:rsid w:val="009D3FD6"/>
    <w:rsid w:val="009D5D16"/>
    <w:rsid w:val="009D60FC"/>
    <w:rsid w:val="009D6F88"/>
    <w:rsid w:val="009D7DB2"/>
    <w:rsid w:val="009E05B2"/>
    <w:rsid w:val="009E11C9"/>
    <w:rsid w:val="009E26E4"/>
    <w:rsid w:val="009E273E"/>
    <w:rsid w:val="009E2BBA"/>
    <w:rsid w:val="009E3281"/>
    <w:rsid w:val="009E3BE7"/>
    <w:rsid w:val="009E3D55"/>
    <w:rsid w:val="009E596F"/>
    <w:rsid w:val="009E6757"/>
    <w:rsid w:val="009E6DD7"/>
    <w:rsid w:val="009E6F64"/>
    <w:rsid w:val="009E6FEF"/>
    <w:rsid w:val="009E7428"/>
    <w:rsid w:val="009F0D6F"/>
    <w:rsid w:val="009F16A3"/>
    <w:rsid w:val="009F184D"/>
    <w:rsid w:val="009F2A73"/>
    <w:rsid w:val="009F3D09"/>
    <w:rsid w:val="009F4718"/>
    <w:rsid w:val="009F75C8"/>
    <w:rsid w:val="00A01183"/>
    <w:rsid w:val="00A03565"/>
    <w:rsid w:val="00A048E3"/>
    <w:rsid w:val="00A04CF8"/>
    <w:rsid w:val="00A053B5"/>
    <w:rsid w:val="00A075B4"/>
    <w:rsid w:val="00A0796B"/>
    <w:rsid w:val="00A10480"/>
    <w:rsid w:val="00A10B9B"/>
    <w:rsid w:val="00A118EC"/>
    <w:rsid w:val="00A11B3D"/>
    <w:rsid w:val="00A14DC5"/>
    <w:rsid w:val="00A1562A"/>
    <w:rsid w:val="00A16156"/>
    <w:rsid w:val="00A1620A"/>
    <w:rsid w:val="00A17611"/>
    <w:rsid w:val="00A178A4"/>
    <w:rsid w:val="00A23295"/>
    <w:rsid w:val="00A2581F"/>
    <w:rsid w:val="00A26696"/>
    <w:rsid w:val="00A2762F"/>
    <w:rsid w:val="00A27CB5"/>
    <w:rsid w:val="00A27D74"/>
    <w:rsid w:val="00A3035C"/>
    <w:rsid w:val="00A3142E"/>
    <w:rsid w:val="00A318AE"/>
    <w:rsid w:val="00A31DC4"/>
    <w:rsid w:val="00A325EC"/>
    <w:rsid w:val="00A32683"/>
    <w:rsid w:val="00A32F4C"/>
    <w:rsid w:val="00A33EF4"/>
    <w:rsid w:val="00A33FB1"/>
    <w:rsid w:val="00A34946"/>
    <w:rsid w:val="00A35BFD"/>
    <w:rsid w:val="00A35CAC"/>
    <w:rsid w:val="00A41D3C"/>
    <w:rsid w:val="00A41DDB"/>
    <w:rsid w:val="00A42561"/>
    <w:rsid w:val="00A43003"/>
    <w:rsid w:val="00A44D79"/>
    <w:rsid w:val="00A44E1D"/>
    <w:rsid w:val="00A453E7"/>
    <w:rsid w:val="00A46086"/>
    <w:rsid w:val="00A46D77"/>
    <w:rsid w:val="00A50387"/>
    <w:rsid w:val="00A51CF4"/>
    <w:rsid w:val="00A520CB"/>
    <w:rsid w:val="00A52A63"/>
    <w:rsid w:val="00A54BAD"/>
    <w:rsid w:val="00A551EB"/>
    <w:rsid w:val="00A55496"/>
    <w:rsid w:val="00A5561E"/>
    <w:rsid w:val="00A55CF1"/>
    <w:rsid w:val="00A55E48"/>
    <w:rsid w:val="00A55F6E"/>
    <w:rsid w:val="00A57977"/>
    <w:rsid w:val="00A60464"/>
    <w:rsid w:val="00A60B7B"/>
    <w:rsid w:val="00A62CC6"/>
    <w:rsid w:val="00A639C1"/>
    <w:rsid w:val="00A64895"/>
    <w:rsid w:val="00A661D6"/>
    <w:rsid w:val="00A7072F"/>
    <w:rsid w:val="00A7139B"/>
    <w:rsid w:val="00A71A52"/>
    <w:rsid w:val="00A7299A"/>
    <w:rsid w:val="00A73C32"/>
    <w:rsid w:val="00A7438A"/>
    <w:rsid w:val="00A744B2"/>
    <w:rsid w:val="00A74B64"/>
    <w:rsid w:val="00A76E75"/>
    <w:rsid w:val="00A776C2"/>
    <w:rsid w:val="00A80A49"/>
    <w:rsid w:val="00A80DB0"/>
    <w:rsid w:val="00A80FEA"/>
    <w:rsid w:val="00A824DB"/>
    <w:rsid w:val="00A82B86"/>
    <w:rsid w:val="00A837C9"/>
    <w:rsid w:val="00A83BC8"/>
    <w:rsid w:val="00A83BF7"/>
    <w:rsid w:val="00A84672"/>
    <w:rsid w:val="00A84D50"/>
    <w:rsid w:val="00A85306"/>
    <w:rsid w:val="00A85C7D"/>
    <w:rsid w:val="00A85FA5"/>
    <w:rsid w:val="00A90775"/>
    <w:rsid w:val="00A90DEC"/>
    <w:rsid w:val="00A90EB9"/>
    <w:rsid w:val="00A9362B"/>
    <w:rsid w:val="00A93FA7"/>
    <w:rsid w:val="00A958F5"/>
    <w:rsid w:val="00A96C85"/>
    <w:rsid w:val="00AA0BB1"/>
    <w:rsid w:val="00AA0E76"/>
    <w:rsid w:val="00AA116E"/>
    <w:rsid w:val="00AA1EEC"/>
    <w:rsid w:val="00AA27F2"/>
    <w:rsid w:val="00AA3553"/>
    <w:rsid w:val="00AA4ADE"/>
    <w:rsid w:val="00AA54A2"/>
    <w:rsid w:val="00AA5E83"/>
    <w:rsid w:val="00AA74AF"/>
    <w:rsid w:val="00AB01A8"/>
    <w:rsid w:val="00AB0577"/>
    <w:rsid w:val="00AB08A6"/>
    <w:rsid w:val="00AB0CC3"/>
    <w:rsid w:val="00AB1B77"/>
    <w:rsid w:val="00AB3100"/>
    <w:rsid w:val="00AB51EA"/>
    <w:rsid w:val="00AB66F4"/>
    <w:rsid w:val="00AB7D9D"/>
    <w:rsid w:val="00AC0BDB"/>
    <w:rsid w:val="00AC14FD"/>
    <w:rsid w:val="00AC1BE9"/>
    <w:rsid w:val="00AC22D6"/>
    <w:rsid w:val="00AC2AA5"/>
    <w:rsid w:val="00AC2E39"/>
    <w:rsid w:val="00AC473F"/>
    <w:rsid w:val="00AC5380"/>
    <w:rsid w:val="00AC5611"/>
    <w:rsid w:val="00AC5CEC"/>
    <w:rsid w:val="00AC60C9"/>
    <w:rsid w:val="00AC71DD"/>
    <w:rsid w:val="00AC7A0B"/>
    <w:rsid w:val="00AD090A"/>
    <w:rsid w:val="00AD09E3"/>
    <w:rsid w:val="00AD0BF5"/>
    <w:rsid w:val="00AD0DA5"/>
    <w:rsid w:val="00AD1392"/>
    <w:rsid w:val="00AD17DA"/>
    <w:rsid w:val="00AD3392"/>
    <w:rsid w:val="00AD39B4"/>
    <w:rsid w:val="00AD5A77"/>
    <w:rsid w:val="00AD5E22"/>
    <w:rsid w:val="00AD5E3A"/>
    <w:rsid w:val="00AD6A88"/>
    <w:rsid w:val="00AD7042"/>
    <w:rsid w:val="00AD7973"/>
    <w:rsid w:val="00AE0D87"/>
    <w:rsid w:val="00AE1609"/>
    <w:rsid w:val="00AE19CA"/>
    <w:rsid w:val="00AE20DD"/>
    <w:rsid w:val="00AE2DBB"/>
    <w:rsid w:val="00AE3BF4"/>
    <w:rsid w:val="00AE4B2F"/>
    <w:rsid w:val="00AE504F"/>
    <w:rsid w:val="00AE59DD"/>
    <w:rsid w:val="00AE606C"/>
    <w:rsid w:val="00AE64EF"/>
    <w:rsid w:val="00AE6C30"/>
    <w:rsid w:val="00AE787A"/>
    <w:rsid w:val="00AF0AFE"/>
    <w:rsid w:val="00AF15F4"/>
    <w:rsid w:val="00AF1EE6"/>
    <w:rsid w:val="00AF21BF"/>
    <w:rsid w:val="00AF291E"/>
    <w:rsid w:val="00AF2A6A"/>
    <w:rsid w:val="00AF4780"/>
    <w:rsid w:val="00AF6348"/>
    <w:rsid w:val="00AF63AB"/>
    <w:rsid w:val="00AF6C3E"/>
    <w:rsid w:val="00AF7704"/>
    <w:rsid w:val="00AF78D2"/>
    <w:rsid w:val="00B0031B"/>
    <w:rsid w:val="00B0082F"/>
    <w:rsid w:val="00B0114F"/>
    <w:rsid w:val="00B01CDF"/>
    <w:rsid w:val="00B01DBA"/>
    <w:rsid w:val="00B0225C"/>
    <w:rsid w:val="00B0267A"/>
    <w:rsid w:val="00B039FA"/>
    <w:rsid w:val="00B048FE"/>
    <w:rsid w:val="00B04AEA"/>
    <w:rsid w:val="00B05912"/>
    <w:rsid w:val="00B07226"/>
    <w:rsid w:val="00B0777A"/>
    <w:rsid w:val="00B07863"/>
    <w:rsid w:val="00B103F2"/>
    <w:rsid w:val="00B11002"/>
    <w:rsid w:val="00B128DA"/>
    <w:rsid w:val="00B1495E"/>
    <w:rsid w:val="00B15EF5"/>
    <w:rsid w:val="00B164FD"/>
    <w:rsid w:val="00B1776B"/>
    <w:rsid w:val="00B20597"/>
    <w:rsid w:val="00B2132B"/>
    <w:rsid w:val="00B21345"/>
    <w:rsid w:val="00B22D48"/>
    <w:rsid w:val="00B22E78"/>
    <w:rsid w:val="00B245FD"/>
    <w:rsid w:val="00B24A86"/>
    <w:rsid w:val="00B24AA9"/>
    <w:rsid w:val="00B25F60"/>
    <w:rsid w:val="00B26571"/>
    <w:rsid w:val="00B27983"/>
    <w:rsid w:val="00B27DB0"/>
    <w:rsid w:val="00B32224"/>
    <w:rsid w:val="00B335C1"/>
    <w:rsid w:val="00B335E4"/>
    <w:rsid w:val="00B33C69"/>
    <w:rsid w:val="00B34AEF"/>
    <w:rsid w:val="00B351DD"/>
    <w:rsid w:val="00B3616C"/>
    <w:rsid w:val="00B3618D"/>
    <w:rsid w:val="00B40009"/>
    <w:rsid w:val="00B40267"/>
    <w:rsid w:val="00B4074B"/>
    <w:rsid w:val="00B41A89"/>
    <w:rsid w:val="00B4240E"/>
    <w:rsid w:val="00B42E7E"/>
    <w:rsid w:val="00B43E21"/>
    <w:rsid w:val="00B441CD"/>
    <w:rsid w:val="00B44E04"/>
    <w:rsid w:val="00B44F16"/>
    <w:rsid w:val="00B453EA"/>
    <w:rsid w:val="00B45E6F"/>
    <w:rsid w:val="00B4698F"/>
    <w:rsid w:val="00B500EF"/>
    <w:rsid w:val="00B50863"/>
    <w:rsid w:val="00B50CE9"/>
    <w:rsid w:val="00B51574"/>
    <w:rsid w:val="00B515D7"/>
    <w:rsid w:val="00B519A5"/>
    <w:rsid w:val="00B51FE7"/>
    <w:rsid w:val="00B52132"/>
    <w:rsid w:val="00B52441"/>
    <w:rsid w:val="00B525A7"/>
    <w:rsid w:val="00B52B81"/>
    <w:rsid w:val="00B546DE"/>
    <w:rsid w:val="00B55870"/>
    <w:rsid w:val="00B560CC"/>
    <w:rsid w:val="00B56F07"/>
    <w:rsid w:val="00B60E3C"/>
    <w:rsid w:val="00B61059"/>
    <w:rsid w:val="00B61B99"/>
    <w:rsid w:val="00B625FA"/>
    <w:rsid w:val="00B6322E"/>
    <w:rsid w:val="00B6334A"/>
    <w:rsid w:val="00B63DCC"/>
    <w:rsid w:val="00B64290"/>
    <w:rsid w:val="00B642BD"/>
    <w:rsid w:val="00B64F66"/>
    <w:rsid w:val="00B6613C"/>
    <w:rsid w:val="00B674A3"/>
    <w:rsid w:val="00B67CBB"/>
    <w:rsid w:val="00B70883"/>
    <w:rsid w:val="00B70D7A"/>
    <w:rsid w:val="00B7118E"/>
    <w:rsid w:val="00B72831"/>
    <w:rsid w:val="00B73074"/>
    <w:rsid w:val="00B7316B"/>
    <w:rsid w:val="00B73598"/>
    <w:rsid w:val="00B73E45"/>
    <w:rsid w:val="00B752E9"/>
    <w:rsid w:val="00B75CEC"/>
    <w:rsid w:val="00B76439"/>
    <w:rsid w:val="00B771E4"/>
    <w:rsid w:val="00B77423"/>
    <w:rsid w:val="00B77553"/>
    <w:rsid w:val="00B804EE"/>
    <w:rsid w:val="00B8145C"/>
    <w:rsid w:val="00B82479"/>
    <w:rsid w:val="00B82927"/>
    <w:rsid w:val="00B835EB"/>
    <w:rsid w:val="00B83A9D"/>
    <w:rsid w:val="00B842EA"/>
    <w:rsid w:val="00B84945"/>
    <w:rsid w:val="00B8598B"/>
    <w:rsid w:val="00B85C6F"/>
    <w:rsid w:val="00B85F38"/>
    <w:rsid w:val="00B865D4"/>
    <w:rsid w:val="00B86B54"/>
    <w:rsid w:val="00B87DDB"/>
    <w:rsid w:val="00B90618"/>
    <w:rsid w:val="00B90D83"/>
    <w:rsid w:val="00B91858"/>
    <w:rsid w:val="00B925BE"/>
    <w:rsid w:val="00B92D14"/>
    <w:rsid w:val="00B92EC0"/>
    <w:rsid w:val="00B93081"/>
    <w:rsid w:val="00B932B5"/>
    <w:rsid w:val="00B93D86"/>
    <w:rsid w:val="00B946E7"/>
    <w:rsid w:val="00B956EA"/>
    <w:rsid w:val="00B95EFF"/>
    <w:rsid w:val="00B97BE0"/>
    <w:rsid w:val="00BA0618"/>
    <w:rsid w:val="00BA15F5"/>
    <w:rsid w:val="00BA17D8"/>
    <w:rsid w:val="00BA2D7B"/>
    <w:rsid w:val="00BA3DE9"/>
    <w:rsid w:val="00BA718B"/>
    <w:rsid w:val="00BA73E2"/>
    <w:rsid w:val="00BB08DF"/>
    <w:rsid w:val="00BB0C45"/>
    <w:rsid w:val="00BB116C"/>
    <w:rsid w:val="00BB28E6"/>
    <w:rsid w:val="00BB2946"/>
    <w:rsid w:val="00BB55A0"/>
    <w:rsid w:val="00BB7291"/>
    <w:rsid w:val="00BB74E4"/>
    <w:rsid w:val="00BB7DA6"/>
    <w:rsid w:val="00BC12B0"/>
    <w:rsid w:val="00BC1406"/>
    <w:rsid w:val="00BC16C0"/>
    <w:rsid w:val="00BC16F1"/>
    <w:rsid w:val="00BC2104"/>
    <w:rsid w:val="00BC22A1"/>
    <w:rsid w:val="00BC33F2"/>
    <w:rsid w:val="00BC3E5A"/>
    <w:rsid w:val="00BC613F"/>
    <w:rsid w:val="00BC6977"/>
    <w:rsid w:val="00BC6E0A"/>
    <w:rsid w:val="00BC7053"/>
    <w:rsid w:val="00BC72DF"/>
    <w:rsid w:val="00BD06C6"/>
    <w:rsid w:val="00BD194F"/>
    <w:rsid w:val="00BD3168"/>
    <w:rsid w:val="00BD368F"/>
    <w:rsid w:val="00BD39E3"/>
    <w:rsid w:val="00BD3E7F"/>
    <w:rsid w:val="00BD4200"/>
    <w:rsid w:val="00BD492E"/>
    <w:rsid w:val="00BD5254"/>
    <w:rsid w:val="00BD53DA"/>
    <w:rsid w:val="00BD7872"/>
    <w:rsid w:val="00BD7A49"/>
    <w:rsid w:val="00BD7D90"/>
    <w:rsid w:val="00BE0352"/>
    <w:rsid w:val="00BE0FEF"/>
    <w:rsid w:val="00BE1DF8"/>
    <w:rsid w:val="00BE273E"/>
    <w:rsid w:val="00BE38A0"/>
    <w:rsid w:val="00BE3ACF"/>
    <w:rsid w:val="00BE416A"/>
    <w:rsid w:val="00BE5010"/>
    <w:rsid w:val="00BE738F"/>
    <w:rsid w:val="00BF090B"/>
    <w:rsid w:val="00BF1385"/>
    <w:rsid w:val="00BF1BA0"/>
    <w:rsid w:val="00BF2684"/>
    <w:rsid w:val="00BF27E3"/>
    <w:rsid w:val="00BF358E"/>
    <w:rsid w:val="00BF3EEB"/>
    <w:rsid w:val="00BF4679"/>
    <w:rsid w:val="00BF477F"/>
    <w:rsid w:val="00BF494B"/>
    <w:rsid w:val="00BF4AD6"/>
    <w:rsid w:val="00BF663E"/>
    <w:rsid w:val="00BF6B4A"/>
    <w:rsid w:val="00BF731D"/>
    <w:rsid w:val="00C009F1"/>
    <w:rsid w:val="00C01216"/>
    <w:rsid w:val="00C02339"/>
    <w:rsid w:val="00C0264A"/>
    <w:rsid w:val="00C02A57"/>
    <w:rsid w:val="00C02F49"/>
    <w:rsid w:val="00C030C0"/>
    <w:rsid w:val="00C04949"/>
    <w:rsid w:val="00C065E3"/>
    <w:rsid w:val="00C0788B"/>
    <w:rsid w:val="00C07D72"/>
    <w:rsid w:val="00C10BF1"/>
    <w:rsid w:val="00C10FC2"/>
    <w:rsid w:val="00C11753"/>
    <w:rsid w:val="00C1614E"/>
    <w:rsid w:val="00C1681C"/>
    <w:rsid w:val="00C16EC8"/>
    <w:rsid w:val="00C20070"/>
    <w:rsid w:val="00C22109"/>
    <w:rsid w:val="00C22E5F"/>
    <w:rsid w:val="00C23D1B"/>
    <w:rsid w:val="00C24816"/>
    <w:rsid w:val="00C24CF1"/>
    <w:rsid w:val="00C24F12"/>
    <w:rsid w:val="00C25276"/>
    <w:rsid w:val="00C254E2"/>
    <w:rsid w:val="00C25627"/>
    <w:rsid w:val="00C2628E"/>
    <w:rsid w:val="00C26B32"/>
    <w:rsid w:val="00C26CD6"/>
    <w:rsid w:val="00C27232"/>
    <w:rsid w:val="00C27DCF"/>
    <w:rsid w:val="00C30970"/>
    <w:rsid w:val="00C312AA"/>
    <w:rsid w:val="00C31741"/>
    <w:rsid w:val="00C31CFE"/>
    <w:rsid w:val="00C32627"/>
    <w:rsid w:val="00C32C07"/>
    <w:rsid w:val="00C33C33"/>
    <w:rsid w:val="00C363D1"/>
    <w:rsid w:val="00C37507"/>
    <w:rsid w:val="00C37865"/>
    <w:rsid w:val="00C37986"/>
    <w:rsid w:val="00C40430"/>
    <w:rsid w:val="00C40C6A"/>
    <w:rsid w:val="00C40F4B"/>
    <w:rsid w:val="00C41FFE"/>
    <w:rsid w:val="00C4200A"/>
    <w:rsid w:val="00C428DB"/>
    <w:rsid w:val="00C442F5"/>
    <w:rsid w:val="00C45D7F"/>
    <w:rsid w:val="00C4671D"/>
    <w:rsid w:val="00C5017E"/>
    <w:rsid w:val="00C5021C"/>
    <w:rsid w:val="00C50FE0"/>
    <w:rsid w:val="00C516B6"/>
    <w:rsid w:val="00C51A6C"/>
    <w:rsid w:val="00C52383"/>
    <w:rsid w:val="00C52C99"/>
    <w:rsid w:val="00C54174"/>
    <w:rsid w:val="00C549F0"/>
    <w:rsid w:val="00C54DC3"/>
    <w:rsid w:val="00C56632"/>
    <w:rsid w:val="00C607CA"/>
    <w:rsid w:val="00C61756"/>
    <w:rsid w:val="00C62407"/>
    <w:rsid w:val="00C62ED3"/>
    <w:rsid w:val="00C658F0"/>
    <w:rsid w:val="00C6628B"/>
    <w:rsid w:val="00C6682A"/>
    <w:rsid w:val="00C67119"/>
    <w:rsid w:val="00C71C92"/>
    <w:rsid w:val="00C722E5"/>
    <w:rsid w:val="00C728A6"/>
    <w:rsid w:val="00C7297D"/>
    <w:rsid w:val="00C737B6"/>
    <w:rsid w:val="00C74561"/>
    <w:rsid w:val="00C75570"/>
    <w:rsid w:val="00C75A26"/>
    <w:rsid w:val="00C7762A"/>
    <w:rsid w:val="00C7769F"/>
    <w:rsid w:val="00C77895"/>
    <w:rsid w:val="00C80D50"/>
    <w:rsid w:val="00C81FA2"/>
    <w:rsid w:val="00C82597"/>
    <w:rsid w:val="00C833CF"/>
    <w:rsid w:val="00C837B1"/>
    <w:rsid w:val="00C840DE"/>
    <w:rsid w:val="00C84A5B"/>
    <w:rsid w:val="00C8565E"/>
    <w:rsid w:val="00C85BA5"/>
    <w:rsid w:val="00C861FE"/>
    <w:rsid w:val="00C8646F"/>
    <w:rsid w:val="00C869D7"/>
    <w:rsid w:val="00C87CB6"/>
    <w:rsid w:val="00C90270"/>
    <w:rsid w:val="00C91466"/>
    <w:rsid w:val="00C920F0"/>
    <w:rsid w:val="00C93695"/>
    <w:rsid w:val="00C936FB"/>
    <w:rsid w:val="00C96C14"/>
    <w:rsid w:val="00C9764B"/>
    <w:rsid w:val="00CA0A7C"/>
    <w:rsid w:val="00CA0C4C"/>
    <w:rsid w:val="00CA1472"/>
    <w:rsid w:val="00CA1BC6"/>
    <w:rsid w:val="00CA217B"/>
    <w:rsid w:val="00CA2DC9"/>
    <w:rsid w:val="00CA30BE"/>
    <w:rsid w:val="00CA3D24"/>
    <w:rsid w:val="00CA5E84"/>
    <w:rsid w:val="00CA7058"/>
    <w:rsid w:val="00CA708F"/>
    <w:rsid w:val="00CB05A3"/>
    <w:rsid w:val="00CB079C"/>
    <w:rsid w:val="00CB0FB7"/>
    <w:rsid w:val="00CB1435"/>
    <w:rsid w:val="00CB1717"/>
    <w:rsid w:val="00CB3025"/>
    <w:rsid w:val="00CB4805"/>
    <w:rsid w:val="00CB600A"/>
    <w:rsid w:val="00CC02CC"/>
    <w:rsid w:val="00CC0854"/>
    <w:rsid w:val="00CC0A3B"/>
    <w:rsid w:val="00CC1852"/>
    <w:rsid w:val="00CC26CA"/>
    <w:rsid w:val="00CC26E1"/>
    <w:rsid w:val="00CC2E65"/>
    <w:rsid w:val="00CC3F55"/>
    <w:rsid w:val="00CC50D2"/>
    <w:rsid w:val="00CC5449"/>
    <w:rsid w:val="00CC56A5"/>
    <w:rsid w:val="00CC5E99"/>
    <w:rsid w:val="00CD1447"/>
    <w:rsid w:val="00CD2060"/>
    <w:rsid w:val="00CD275B"/>
    <w:rsid w:val="00CD46BE"/>
    <w:rsid w:val="00CD49CB"/>
    <w:rsid w:val="00CD525D"/>
    <w:rsid w:val="00CD53B4"/>
    <w:rsid w:val="00CD6076"/>
    <w:rsid w:val="00CD64B2"/>
    <w:rsid w:val="00CD6A37"/>
    <w:rsid w:val="00CD7680"/>
    <w:rsid w:val="00CD7FB0"/>
    <w:rsid w:val="00CE061D"/>
    <w:rsid w:val="00CE1104"/>
    <w:rsid w:val="00CE206D"/>
    <w:rsid w:val="00CE2711"/>
    <w:rsid w:val="00CE275B"/>
    <w:rsid w:val="00CE27BC"/>
    <w:rsid w:val="00CE31DE"/>
    <w:rsid w:val="00CE75CA"/>
    <w:rsid w:val="00CF1911"/>
    <w:rsid w:val="00CF1BE7"/>
    <w:rsid w:val="00CF2051"/>
    <w:rsid w:val="00CF3452"/>
    <w:rsid w:val="00CF463D"/>
    <w:rsid w:val="00CF5800"/>
    <w:rsid w:val="00CF62F7"/>
    <w:rsid w:val="00CF721A"/>
    <w:rsid w:val="00CF7E67"/>
    <w:rsid w:val="00D00CB8"/>
    <w:rsid w:val="00D02685"/>
    <w:rsid w:val="00D05320"/>
    <w:rsid w:val="00D06E6B"/>
    <w:rsid w:val="00D077FC"/>
    <w:rsid w:val="00D10CBA"/>
    <w:rsid w:val="00D1384F"/>
    <w:rsid w:val="00D15626"/>
    <w:rsid w:val="00D16873"/>
    <w:rsid w:val="00D16F8A"/>
    <w:rsid w:val="00D206A1"/>
    <w:rsid w:val="00D2071A"/>
    <w:rsid w:val="00D21707"/>
    <w:rsid w:val="00D2227B"/>
    <w:rsid w:val="00D22930"/>
    <w:rsid w:val="00D23016"/>
    <w:rsid w:val="00D23404"/>
    <w:rsid w:val="00D23801"/>
    <w:rsid w:val="00D23813"/>
    <w:rsid w:val="00D23B99"/>
    <w:rsid w:val="00D23FD9"/>
    <w:rsid w:val="00D24E60"/>
    <w:rsid w:val="00D266A2"/>
    <w:rsid w:val="00D30009"/>
    <w:rsid w:val="00D31157"/>
    <w:rsid w:val="00D32524"/>
    <w:rsid w:val="00D3282E"/>
    <w:rsid w:val="00D3437C"/>
    <w:rsid w:val="00D34888"/>
    <w:rsid w:val="00D364F2"/>
    <w:rsid w:val="00D366EA"/>
    <w:rsid w:val="00D4009F"/>
    <w:rsid w:val="00D41B19"/>
    <w:rsid w:val="00D43167"/>
    <w:rsid w:val="00D4371B"/>
    <w:rsid w:val="00D43D92"/>
    <w:rsid w:val="00D44269"/>
    <w:rsid w:val="00D473DF"/>
    <w:rsid w:val="00D477F4"/>
    <w:rsid w:val="00D47C0D"/>
    <w:rsid w:val="00D506A2"/>
    <w:rsid w:val="00D50B32"/>
    <w:rsid w:val="00D50E0D"/>
    <w:rsid w:val="00D518A4"/>
    <w:rsid w:val="00D5223B"/>
    <w:rsid w:val="00D52409"/>
    <w:rsid w:val="00D52518"/>
    <w:rsid w:val="00D53DEF"/>
    <w:rsid w:val="00D5497E"/>
    <w:rsid w:val="00D54A72"/>
    <w:rsid w:val="00D54D60"/>
    <w:rsid w:val="00D55504"/>
    <w:rsid w:val="00D5627B"/>
    <w:rsid w:val="00D564AE"/>
    <w:rsid w:val="00D566B3"/>
    <w:rsid w:val="00D56F00"/>
    <w:rsid w:val="00D605B1"/>
    <w:rsid w:val="00D60D32"/>
    <w:rsid w:val="00D62E6C"/>
    <w:rsid w:val="00D62F3C"/>
    <w:rsid w:val="00D6397F"/>
    <w:rsid w:val="00D63B45"/>
    <w:rsid w:val="00D63C2B"/>
    <w:rsid w:val="00D657EC"/>
    <w:rsid w:val="00D66396"/>
    <w:rsid w:val="00D672BB"/>
    <w:rsid w:val="00D70313"/>
    <w:rsid w:val="00D721F7"/>
    <w:rsid w:val="00D72647"/>
    <w:rsid w:val="00D7387B"/>
    <w:rsid w:val="00D73B7F"/>
    <w:rsid w:val="00D740C2"/>
    <w:rsid w:val="00D7427F"/>
    <w:rsid w:val="00D80298"/>
    <w:rsid w:val="00D818AC"/>
    <w:rsid w:val="00D824FA"/>
    <w:rsid w:val="00D83C22"/>
    <w:rsid w:val="00D84299"/>
    <w:rsid w:val="00D849B1"/>
    <w:rsid w:val="00D84B99"/>
    <w:rsid w:val="00D863CB"/>
    <w:rsid w:val="00D86670"/>
    <w:rsid w:val="00D8670F"/>
    <w:rsid w:val="00D868DA"/>
    <w:rsid w:val="00D90CD4"/>
    <w:rsid w:val="00D91ED7"/>
    <w:rsid w:val="00D93514"/>
    <w:rsid w:val="00D935A5"/>
    <w:rsid w:val="00DA0067"/>
    <w:rsid w:val="00DA02A9"/>
    <w:rsid w:val="00DA1ADD"/>
    <w:rsid w:val="00DA291F"/>
    <w:rsid w:val="00DA3A6B"/>
    <w:rsid w:val="00DA45D2"/>
    <w:rsid w:val="00DA5E49"/>
    <w:rsid w:val="00DA6E70"/>
    <w:rsid w:val="00DA7609"/>
    <w:rsid w:val="00DA79B3"/>
    <w:rsid w:val="00DB0BE8"/>
    <w:rsid w:val="00DB358F"/>
    <w:rsid w:val="00DB3A55"/>
    <w:rsid w:val="00DB52FF"/>
    <w:rsid w:val="00DB57F9"/>
    <w:rsid w:val="00DB5AFF"/>
    <w:rsid w:val="00DB5FA1"/>
    <w:rsid w:val="00DB633F"/>
    <w:rsid w:val="00DB695A"/>
    <w:rsid w:val="00DB6D20"/>
    <w:rsid w:val="00DB72E0"/>
    <w:rsid w:val="00DB7476"/>
    <w:rsid w:val="00DB7823"/>
    <w:rsid w:val="00DB7A1D"/>
    <w:rsid w:val="00DB7D8E"/>
    <w:rsid w:val="00DC09C9"/>
    <w:rsid w:val="00DC0E43"/>
    <w:rsid w:val="00DC213F"/>
    <w:rsid w:val="00DC2E9B"/>
    <w:rsid w:val="00DC3FB4"/>
    <w:rsid w:val="00DC5BB7"/>
    <w:rsid w:val="00DC5EAC"/>
    <w:rsid w:val="00DC603A"/>
    <w:rsid w:val="00DC6467"/>
    <w:rsid w:val="00DC6C30"/>
    <w:rsid w:val="00DD0E77"/>
    <w:rsid w:val="00DD38BE"/>
    <w:rsid w:val="00DD48FC"/>
    <w:rsid w:val="00DD491A"/>
    <w:rsid w:val="00DD687C"/>
    <w:rsid w:val="00DD7779"/>
    <w:rsid w:val="00DD7AD6"/>
    <w:rsid w:val="00DD7D39"/>
    <w:rsid w:val="00DE0DDE"/>
    <w:rsid w:val="00DE191F"/>
    <w:rsid w:val="00DE1BE5"/>
    <w:rsid w:val="00DE1E69"/>
    <w:rsid w:val="00DE1FA3"/>
    <w:rsid w:val="00DE2106"/>
    <w:rsid w:val="00DE2727"/>
    <w:rsid w:val="00DE286C"/>
    <w:rsid w:val="00DE3C35"/>
    <w:rsid w:val="00DE4F10"/>
    <w:rsid w:val="00DE5A47"/>
    <w:rsid w:val="00DE6E7A"/>
    <w:rsid w:val="00DE6FD8"/>
    <w:rsid w:val="00DE7360"/>
    <w:rsid w:val="00DF097B"/>
    <w:rsid w:val="00DF0C0A"/>
    <w:rsid w:val="00DF156D"/>
    <w:rsid w:val="00DF1677"/>
    <w:rsid w:val="00DF170A"/>
    <w:rsid w:val="00DF325E"/>
    <w:rsid w:val="00DF3265"/>
    <w:rsid w:val="00DF412E"/>
    <w:rsid w:val="00DF715E"/>
    <w:rsid w:val="00DF763E"/>
    <w:rsid w:val="00DF764B"/>
    <w:rsid w:val="00DF76B2"/>
    <w:rsid w:val="00DF7804"/>
    <w:rsid w:val="00E0052B"/>
    <w:rsid w:val="00E00DCF"/>
    <w:rsid w:val="00E00EDE"/>
    <w:rsid w:val="00E01209"/>
    <w:rsid w:val="00E01CFE"/>
    <w:rsid w:val="00E03683"/>
    <w:rsid w:val="00E03B49"/>
    <w:rsid w:val="00E042E9"/>
    <w:rsid w:val="00E056C8"/>
    <w:rsid w:val="00E062D0"/>
    <w:rsid w:val="00E104E2"/>
    <w:rsid w:val="00E10581"/>
    <w:rsid w:val="00E12468"/>
    <w:rsid w:val="00E12DF9"/>
    <w:rsid w:val="00E1443C"/>
    <w:rsid w:val="00E146B8"/>
    <w:rsid w:val="00E14777"/>
    <w:rsid w:val="00E14D29"/>
    <w:rsid w:val="00E14D72"/>
    <w:rsid w:val="00E152B1"/>
    <w:rsid w:val="00E1553C"/>
    <w:rsid w:val="00E167DE"/>
    <w:rsid w:val="00E2002E"/>
    <w:rsid w:val="00E20666"/>
    <w:rsid w:val="00E2185F"/>
    <w:rsid w:val="00E218CB"/>
    <w:rsid w:val="00E220FB"/>
    <w:rsid w:val="00E23EEF"/>
    <w:rsid w:val="00E2476C"/>
    <w:rsid w:val="00E24A17"/>
    <w:rsid w:val="00E257F1"/>
    <w:rsid w:val="00E2652A"/>
    <w:rsid w:val="00E309FE"/>
    <w:rsid w:val="00E3228D"/>
    <w:rsid w:val="00E3264B"/>
    <w:rsid w:val="00E32BE1"/>
    <w:rsid w:val="00E32D6E"/>
    <w:rsid w:val="00E33105"/>
    <w:rsid w:val="00E35158"/>
    <w:rsid w:val="00E362A8"/>
    <w:rsid w:val="00E36C7C"/>
    <w:rsid w:val="00E371AD"/>
    <w:rsid w:val="00E372E8"/>
    <w:rsid w:val="00E4207F"/>
    <w:rsid w:val="00E43408"/>
    <w:rsid w:val="00E44E5E"/>
    <w:rsid w:val="00E4525E"/>
    <w:rsid w:val="00E45C6D"/>
    <w:rsid w:val="00E45DE2"/>
    <w:rsid w:val="00E4628F"/>
    <w:rsid w:val="00E4711E"/>
    <w:rsid w:val="00E476F9"/>
    <w:rsid w:val="00E47BBE"/>
    <w:rsid w:val="00E50AAB"/>
    <w:rsid w:val="00E510A2"/>
    <w:rsid w:val="00E51F3E"/>
    <w:rsid w:val="00E5214E"/>
    <w:rsid w:val="00E52C17"/>
    <w:rsid w:val="00E53C40"/>
    <w:rsid w:val="00E5496A"/>
    <w:rsid w:val="00E54CD4"/>
    <w:rsid w:val="00E55569"/>
    <w:rsid w:val="00E55643"/>
    <w:rsid w:val="00E5607A"/>
    <w:rsid w:val="00E56934"/>
    <w:rsid w:val="00E569B7"/>
    <w:rsid w:val="00E571C7"/>
    <w:rsid w:val="00E60AD0"/>
    <w:rsid w:val="00E6106F"/>
    <w:rsid w:val="00E61BF1"/>
    <w:rsid w:val="00E62BCE"/>
    <w:rsid w:val="00E62E4D"/>
    <w:rsid w:val="00E641BF"/>
    <w:rsid w:val="00E64947"/>
    <w:rsid w:val="00E6580E"/>
    <w:rsid w:val="00E674C6"/>
    <w:rsid w:val="00E679B4"/>
    <w:rsid w:val="00E67EBC"/>
    <w:rsid w:val="00E7035A"/>
    <w:rsid w:val="00E71020"/>
    <w:rsid w:val="00E71B0A"/>
    <w:rsid w:val="00E72223"/>
    <w:rsid w:val="00E733E9"/>
    <w:rsid w:val="00E7367C"/>
    <w:rsid w:val="00E73B05"/>
    <w:rsid w:val="00E75DDC"/>
    <w:rsid w:val="00E771C0"/>
    <w:rsid w:val="00E77A54"/>
    <w:rsid w:val="00E77D11"/>
    <w:rsid w:val="00E8006D"/>
    <w:rsid w:val="00E80148"/>
    <w:rsid w:val="00E80252"/>
    <w:rsid w:val="00E8064C"/>
    <w:rsid w:val="00E807F9"/>
    <w:rsid w:val="00E80B8A"/>
    <w:rsid w:val="00E81366"/>
    <w:rsid w:val="00E83046"/>
    <w:rsid w:val="00E8349B"/>
    <w:rsid w:val="00E83FA8"/>
    <w:rsid w:val="00E84402"/>
    <w:rsid w:val="00E84B29"/>
    <w:rsid w:val="00E84E44"/>
    <w:rsid w:val="00E85213"/>
    <w:rsid w:val="00E86116"/>
    <w:rsid w:val="00E86E90"/>
    <w:rsid w:val="00E91276"/>
    <w:rsid w:val="00E914F5"/>
    <w:rsid w:val="00E91C09"/>
    <w:rsid w:val="00E9325F"/>
    <w:rsid w:val="00E944DB"/>
    <w:rsid w:val="00E94548"/>
    <w:rsid w:val="00E946E1"/>
    <w:rsid w:val="00E95729"/>
    <w:rsid w:val="00E95A4D"/>
    <w:rsid w:val="00EA034F"/>
    <w:rsid w:val="00EA0F67"/>
    <w:rsid w:val="00EA1359"/>
    <w:rsid w:val="00EA19A3"/>
    <w:rsid w:val="00EA23C6"/>
    <w:rsid w:val="00EA32E4"/>
    <w:rsid w:val="00EA3D2C"/>
    <w:rsid w:val="00EA502A"/>
    <w:rsid w:val="00EA532D"/>
    <w:rsid w:val="00EA56CC"/>
    <w:rsid w:val="00EA5DC3"/>
    <w:rsid w:val="00EA6C01"/>
    <w:rsid w:val="00EA7442"/>
    <w:rsid w:val="00EB2167"/>
    <w:rsid w:val="00EB2CA9"/>
    <w:rsid w:val="00EB38B9"/>
    <w:rsid w:val="00EB4466"/>
    <w:rsid w:val="00EB5121"/>
    <w:rsid w:val="00EB5BEA"/>
    <w:rsid w:val="00EB6688"/>
    <w:rsid w:val="00EB7353"/>
    <w:rsid w:val="00EB7B4A"/>
    <w:rsid w:val="00EB7D0E"/>
    <w:rsid w:val="00EC03A7"/>
    <w:rsid w:val="00EC14AC"/>
    <w:rsid w:val="00EC1A5D"/>
    <w:rsid w:val="00EC2201"/>
    <w:rsid w:val="00EC2260"/>
    <w:rsid w:val="00EC2925"/>
    <w:rsid w:val="00EC3242"/>
    <w:rsid w:val="00EC4910"/>
    <w:rsid w:val="00EC5A7D"/>
    <w:rsid w:val="00ED0558"/>
    <w:rsid w:val="00ED153B"/>
    <w:rsid w:val="00ED168D"/>
    <w:rsid w:val="00ED18F1"/>
    <w:rsid w:val="00ED1E81"/>
    <w:rsid w:val="00ED20AB"/>
    <w:rsid w:val="00ED2951"/>
    <w:rsid w:val="00ED3C9F"/>
    <w:rsid w:val="00ED409C"/>
    <w:rsid w:val="00ED5541"/>
    <w:rsid w:val="00ED63DE"/>
    <w:rsid w:val="00EE4822"/>
    <w:rsid w:val="00EE4988"/>
    <w:rsid w:val="00EE5F02"/>
    <w:rsid w:val="00EE6558"/>
    <w:rsid w:val="00EF1DB9"/>
    <w:rsid w:val="00EF3EDC"/>
    <w:rsid w:val="00EF446C"/>
    <w:rsid w:val="00EF447F"/>
    <w:rsid w:val="00EF559C"/>
    <w:rsid w:val="00EF7C5B"/>
    <w:rsid w:val="00F00022"/>
    <w:rsid w:val="00F01C36"/>
    <w:rsid w:val="00F0245B"/>
    <w:rsid w:val="00F0257B"/>
    <w:rsid w:val="00F027A9"/>
    <w:rsid w:val="00F028F5"/>
    <w:rsid w:val="00F03538"/>
    <w:rsid w:val="00F03AFF"/>
    <w:rsid w:val="00F047A6"/>
    <w:rsid w:val="00F06534"/>
    <w:rsid w:val="00F06AF9"/>
    <w:rsid w:val="00F06C4B"/>
    <w:rsid w:val="00F06CF4"/>
    <w:rsid w:val="00F0728B"/>
    <w:rsid w:val="00F12881"/>
    <w:rsid w:val="00F12DB2"/>
    <w:rsid w:val="00F14577"/>
    <w:rsid w:val="00F153DD"/>
    <w:rsid w:val="00F1612F"/>
    <w:rsid w:val="00F171B6"/>
    <w:rsid w:val="00F20A23"/>
    <w:rsid w:val="00F21F66"/>
    <w:rsid w:val="00F23A6E"/>
    <w:rsid w:val="00F2481C"/>
    <w:rsid w:val="00F24A2F"/>
    <w:rsid w:val="00F259D0"/>
    <w:rsid w:val="00F26682"/>
    <w:rsid w:val="00F27158"/>
    <w:rsid w:val="00F3068B"/>
    <w:rsid w:val="00F30D73"/>
    <w:rsid w:val="00F327DA"/>
    <w:rsid w:val="00F341A9"/>
    <w:rsid w:val="00F346B7"/>
    <w:rsid w:val="00F34F45"/>
    <w:rsid w:val="00F35307"/>
    <w:rsid w:val="00F35F3C"/>
    <w:rsid w:val="00F368A6"/>
    <w:rsid w:val="00F36CDF"/>
    <w:rsid w:val="00F37250"/>
    <w:rsid w:val="00F37625"/>
    <w:rsid w:val="00F40596"/>
    <w:rsid w:val="00F40B54"/>
    <w:rsid w:val="00F42090"/>
    <w:rsid w:val="00F425BD"/>
    <w:rsid w:val="00F4335D"/>
    <w:rsid w:val="00F448F9"/>
    <w:rsid w:val="00F449DA"/>
    <w:rsid w:val="00F44C43"/>
    <w:rsid w:val="00F44E86"/>
    <w:rsid w:val="00F45463"/>
    <w:rsid w:val="00F45C94"/>
    <w:rsid w:val="00F465D8"/>
    <w:rsid w:val="00F46EB9"/>
    <w:rsid w:val="00F478D1"/>
    <w:rsid w:val="00F47E6F"/>
    <w:rsid w:val="00F47F4B"/>
    <w:rsid w:val="00F50228"/>
    <w:rsid w:val="00F503C5"/>
    <w:rsid w:val="00F50897"/>
    <w:rsid w:val="00F517E7"/>
    <w:rsid w:val="00F522A8"/>
    <w:rsid w:val="00F52416"/>
    <w:rsid w:val="00F531F2"/>
    <w:rsid w:val="00F53B12"/>
    <w:rsid w:val="00F54831"/>
    <w:rsid w:val="00F5550C"/>
    <w:rsid w:val="00F579DF"/>
    <w:rsid w:val="00F57ED7"/>
    <w:rsid w:val="00F61296"/>
    <w:rsid w:val="00F613FB"/>
    <w:rsid w:val="00F62AD6"/>
    <w:rsid w:val="00F63081"/>
    <w:rsid w:val="00F63C78"/>
    <w:rsid w:val="00F6428C"/>
    <w:rsid w:val="00F64D02"/>
    <w:rsid w:val="00F6520C"/>
    <w:rsid w:val="00F65E48"/>
    <w:rsid w:val="00F66B0B"/>
    <w:rsid w:val="00F67070"/>
    <w:rsid w:val="00F67EB7"/>
    <w:rsid w:val="00F70D3D"/>
    <w:rsid w:val="00F7182E"/>
    <w:rsid w:val="00F71EDD"/>
    <w:rsid w:val="00F72CD0"/>
    <w:rsid w:val="00F74D5D"/>
    <w:rsid w:val="00F75F21"/>
    <w:rsid w:val="00F766BA"/>
    <w:rsid w:val="00F77446"/>
    <w:rsid w:val="00F776D4"/>
    <w:rsid w:val="00F77791"/>
    <w:rsid w:val="00F8168C"/>
    <w:rsid w:val="00F81A3C"/>
    <w:rsid w:val="00F826DA"/>
    <w:rsid w:val="00F82C3B"/>
    <w:rsid w:val="00F8303B"/>
    <w:rsid w:val="00F83D2A"/>
    <w:rsid w:val="00F84E02"/>
    <w:rsid w:val="00F85789"/>
    <w:rsid w:val="00F85D32"/>
    <w:rsid w:val="00F86EFF"/>
    <w:rsid w:val="00F87418"/>
    <w:rsid w:val="00F9006E"/>
    <w:rsid w:val="00F90D89"/>
    <w:rsid w:val="00F91781"/>
    <w:rsid w:val="00F92B1A"/>
    <w:rsid w:val="00F9320E"/>
    <w:rsid w:val="00F9417A"/>
    <w:rsid w:val="00F943FF"/>
    <w:rsid w:val="00F948FA"/>
    <w:rsid w:val="00F95151"/>
    <w:rsid w:val="00F95359"/>
    <w:rsid w:val="00F96519"/>
    <w:rsid w:val="00F96E35"/>
    <w:rsid w:val="00F97CA0"/>
    <w:rsid w:val="00FA0F36"/>
    <w:rsid w:val="00FA1B8A"/>
    <w:rsid w:val="00FA1F0C"/>
    <w:rsid w:val="00FA3A57"/>
    <w:rsid w:val="00FA46B9"/>
    <w:rsid w:val="00FA5F59"/>
    <w:rsid w:val="00FA63EB"/>
    <w:rsid w:val="00FA7702"/>
    <w:rsid w:val="00FB0E5F"/>
    <w:rsid w:val="00FB147E"/>
    <w:rsid w:val="00FB195D"/>
    <w:rsid w:val="00FB1AF2"/>
    <w:rsid w:val="00FB1B6F"/>
    <w:rsid w:val="00FB320B"/>
    <w:rsid w:val="00FB4078"/>
    <w:rsid w:val="00FB41A5"/>
    <w:rsid w:val="00FB436D"/>
    <w:rsid w:val="00FB49D1"/>
    <w:rsid w:val="00FB4F2A"/>
    <w:rsid w:val="00FB5745"/>
    <w:rsid w:val="00FB5FEE"/>
    <w:rsid w:val="00FB60F7"/>
    <w:rsid w:val="00FB62A3"/>
    <w:rsid w:val="00FB67A7"/>
    <w:rsid w:val="00FB6D77"/>
    <w:rsid w:val="00FB715C"/>
    <w:rsid w:val="00FB7838"/>
    <w:rsid w:val="00FC0A33"/>
    <w:rsid w:val="00FC2257"/>
    <w:rsid w:val="00FC2810"/>
    <w:rsid w:val="00FC2A52"/>
    <w:rsid w:val="00FC2E79"/>
    <w:rsid w:val="00FC2F7E"/>
    <w:rsid w:val="00FC6A64"/>
    <w:rsid w:val="00FD06E2"/>
    <w:rsid w:val="00FD16AB"/>
    <w:rsid w:val="00FD2BA0"/>
    <w:rsid w:val="00FD4370"/>
    <w:rsid w:val="00FD4F4B"/>
    <w:rsid w:val="00FD54DA"/>
    <w:rsid w:val="00FD5C09"/>
    <w:rsid w:val="00FD675F"/>
    <w:rsid w:val="00FD69A3"/>
    <w:rsid w:val="00FD6F26"/>
    <w:rsid w:val="00FE0967"/>
    <w:rsid w:val="00FE1702"/>
    <w:rsid w:val="00FE3558"/>
    <w:rsid w:val="00FE3CB3"/>
    <w:rsid w:val="00FE4125"/>
    <w:rsid w:val="00FE4B8C"/>
    <w:rsid w:val="00FE5067"/>
    <w:rsid w:val="00FE6D4A"/>
    <w:rsid w:val="00FE6F82"/>
    <w:rsid w:val="00FF345A"/>
    <w:rsid w:val="00FF3A5A"/>
    <w:rsid w:val="00FF3EA9"/>
    <w:rsid w:val="00FF437A"/>
    <w:rsid w:val="00FF4C5A"/>
    <w:rsid w:val="00FF5069"/>
    <w:rsid w:val="00FF560D"/>
    <w:rsid w:val="00FF5FB3"/>
    <w:rsid w:val="00FF6772"/>
    <w:rsid w:val="00FF7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080F7E10"/>
  <w15:docId w15:val="{832579A1-4B7E-495B-9A40-8ADA4880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842EA"/>
    <w:rPr>
      <w:rFonts w:ascii="Times New Roman" w:hAnsi="Times New Roman"/>
      <w:sz w:val="24"/>
      <w:szCs w:val="24"/>
      <w:lang w:val="en-US" w:eastAsia="en-US"/>
    </w:rPr>
  </w:style>
  <w:style w:type="paragraph" w:styleId="10">
    <w:name w:val="heading 1"/>
    <w:aliases w:val="H1"/>
    <w:basedOn w:val="a4"/>
    <w:next w:val="a4"/>
    <w:link w:val="11"/>
    <w:uiPriority w:val="9"/>
    <w:qFormat/>
    <w:rsid w:val="00F37625"/>
    <w:pPr>
      <w:keepNext/>
      <w:keepLines/>
      <w:numPr>
        <w:numId w:val="1"/>
      </w:numPr>
      <w:spacing w:before="480"/>
      <w:jc w:val="center"/>
      <w:outlineLvl w:val="0"/>
    </w:pPr>
    <w:rPr>
      <w:b/>
      <w:bCs/>
      <w:szCs w:val="28"/>
      <w:lang w:val="ru-RU" w:eastAsia="ru-RU"/>
    </w:rPr>
  </w:style>
  <w:style w:type="paragraph" w:styleId="20">
    <w:name w:val="heading 2"/>
    <w:aliases w:val="H2"/>
    <w:basedOn w:val="a4"/>
    <w:next w:val="a4"/>
    <w:link w:val="21"/>
    <w:uiPriority w:val="9"/>
    <w:unhideWhenUsed/>
    <w:qFormat/>
    <w:rsid w:val="00423F07"/>
    <w:pPr>
      <w:keepNext/>
      <w:spacing w:before="240" w:after="60"/>
      <w:jc w:val="both"/>
      <w:outlineLvl w:val="1"/>
    </w:pPr>
    <w:rPr>
      <w:rFonts w:ascii="Cambria" w:hAnsi="Cambria"/>
      <w:b/>
      <w:bCs/>
      <w:i/>
      <w:iCs/>
      <w:sz w:val="28"/>
      <w:szCs w:val="28"/>
      <w:lang w:val="ru-RU" w:eastAsia="ru-RU"/>
    </w:rPr>
  </w:style>
  <w:style w:type="paragraph" w:styleId="31">
    <w:name w:val="heading 3"/>
    <w:aliases w:val="H3 + Times New Roman,11 pt,Not Italic,After:  0 pt,H3"/>
    <w:basedOn w:val="a4"/>
    <w:next w:val="a4"/>
    <w:link w:val="32"/>
    <w:uiPriority w:val="9"/>
    <w:qFormat/>
    <w:rsid w:val="00EB2167"/>
    <w:pPr>
      <w:keepNext/>
      <w:spacing w:before="180" w:after="80" w:line="276" w:lineRule="auto"/>
      <w:outlineLvl w:val="2"/>
    </w:pPr>
    <w:rPr>
      <w:rFonts w:ascii="Calibri" w:eastAsia="Calibri" w:hAnsi="Calibri" w:cs="Calibri"/>
      <w:b/>
      <w:color w:val="4F81BD"/>
      <w:lang w:eastAsia="ja-JP"/>
    </w:rPr>
  </w:style>
  <w:style w:type="paragraph" w:styleId="41">
    <w:name w:val="heading 4"/>
    <w:aliases w:val="H4"/>
    <w:basedOn w:val="a4"/>
    <w:next w:val="a4"/>
    <w:link w:val="42"/>
    <w:uiPriority w:val="9"/>
    <w:qFormat/>
    <w:rsid w:val="00EB2167"/>
    <w:pPr>
      <w:keepNext/>
      <w:spacing w:before="180" w:after="80" w:line="276" w:lineRule="auto"/>
      <w:outlineLvl w:val="3"/>
    </w:pPr>
    <w:rPr>
      <w:rFonts w:ascii="Calibri" w:eastAsia="Calibri" w:hAnsi="Calibri" w:cs="Calibri"/>
      <w:b/>
      <w:bCs/>
      <w:i/>
      <w:iCs/>
      <w:color w:val="4F81BD"/>
      <w:sz w:val="22"/>
      <w:szCs w:val="22"/>
      <w:lang w:eastAsia="ja-JP"/>
    </w:rPr>
  </w:style>
  <w:style w:type="paragraph" w:styleId="50">
    <w:name w:val="heading 5"/>
    <w:basedOn w:val="a4"/>
    <w:next w:val="a4"/>
    <w:link w:val="51"/>
    <w:qFormat/>
    <w:rsid w:val="001F2189"/>
    <w:pPr>
      <w:spacing w:before="240" w:after="60"/>
      <w:outlineLvl w:val="4"/>
    </w:pPr>
    <w:rPr>
      <w:b/>
      <w:bCs/>
      <w:i/>
      <w:iCs/>
      <w:sz w:val="26"/>
      <w:szCs w:val="26"/>
      <w:lang w:val="ru-RU" w:eastAsia="ru-RU"/>
    </w:rPr>
  </w:style>
  <w:style w:type="paragraph" w:styleId="6">
    <w:name w:val="heading 6"/>
    <w:basedOn w:val="a4"/>
    <w:next w:val="a4"/>
    <w:link w:val="60"/>
    <w:qFormat/>
    <w:rsid w:val="00EB2167"/>
    <w:pPr>
      <w:spacing w:before="240" w:after="200" w:line="276" w:lineRule="auto"/>
      <w:outlineLvl w:val="5"/>
    </w:pPr>
    <w:rPr>
      <w:rFonts w:eastAsia="Arial"/>
      <w:b/>
      <w:bCs/>
      <w:sz w:val="22"/>
      <w:szCs w:val="22"/>
      <w:lang w:eastAsia="ja-JP"/>
    </w:rPr>
  </w:style>
  <w:style w:type="paragraph" w:styleId="7">
    <w:name w:val="heading 7"/>
    <w:basedOn w:val="a4"/>
    <w:next w:val="a4"/>
    <w:link w:val="70"/>
    <w:qFormat/>
    <w:rsid w:val="00EB2167"/>
    <w:pPr>
      <w:spacing w:before="240" w:after="200" w:line="276" w:lineRule="auto"/>
      <w:outlineLvl w:val="6"/>
    </w:pPr>
    <w:rPr>
      <w:rFonts w:eastAsia="Arial"/>
      <w:lang w:eastAsia="ja-JP"/>
    </w:rPr>
  </w:style>
  <w:style w:type="paragraph" w:styleId="8">
    <w:name w:val="heading 8"/>
    <w:basedOn w:val="a4"/>
    <w:next w:val="a4"/>
    <w:link w:val="80"/>
    <w:qFormat/>
    <w:rsid w:val="00EB2167"/>
    <w:pPr>
      <w:spacing w:before="240" w:after="200" w:line="276" w:lineRule="auto"/>
      <w:outlineLvl w:val="7"/>
    </w:pPr>
    <w:rPr>
      <w:rFonts w:eastAsia="Arial"/>
      <w:i/>
      <w:iCs/>
      <w:lang w:eastAsia="ja-JP"/>
    </w:rPr>
  </w:style>
  <w:style w:type="paragraph" w:styleId="9">
    <w:name w:val="heading 9"/>
    <w:basedOn w:val="a4"/>
    <w:next w:val="a4"/>
    <w:link w:val="90"/>
    <w:uiPriority w:val="9"/>
    <w:unhideWhenUsed/>
    <w:rsid w:val="00EB2167"/>
    <w:pPr>
      <w:keepNext/>
      <w:keepLines/>
      <w:spacing w:before="200" w:line="276" w:lineRule="auto"/>
      <w:outlineLvl w:val="8"/>
    </w:pPr>
    <w:rPr>
      <w:rFonts w:ascii="Cambria" w:hAnsi="Cambria"/>
      <w:i/>
      <w:iCs/>
      <w:color w:val="404040"/>
      <w:sz w:val="20"/>
      <w:szCs w:val="20"/>
      <w:lang w:eastAsia="ja-JP"/>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H1 Знак"/>
    <w:link w:val="10"/>
    <w:uiPriority w:val="9"/>
    <w:rsid w:val="00F37625"/>
    <w:rPr>
      <w:rFonts w:ascii="Times New Roman" w:hAnsi="Times New Roman"/>
      <w:b/>
      <w:bCs/>
      <w:sz w:val="24"/>
      <w:szCs w:val="28"/>
    </w:rPr>
  </w:style>
  <w:style w:type="paragraph" w:styleId="a8">
    <w:name w:val="header"/>
    <w:basedOn w:val="a4"/>
    <w:link w:val="a9"/>
    <w:uiPriority w:val="99"/>
    <w:unhideWhenUsed/>
    <w:rsid w:val="00FA1F0C"/>
    <w:pPr>
      <w:tabs>
        <w:tab w:val="center" w:pos="4677"/>
        <w:tab w:val="right" w:pos="9355"/>
      </w:tabs>
      <w:jc w:val="both"/>
    </w:pPr>
    <w:rPr>
      <w:szCs w:val="20"/>
      <w:lang w:val="ru-RU" w:eastAsia="ru-RU"/>
    </w:rPr>
  </w:style>
  <w:style w:type="character" w:customStyle="1" w:styleId="a9">
    <w:name w:val="Верхний колонтитул Знак"/>
    <w:link w:val="a8"/>
    <w:uiPriority w:val="99"/>
    <w:rsid w:val="00FA1F0C"/>
    <w:rPr>
      <w:rFonts w:ascii="Times New Roman" w:hAnsi="Times New Roman"/>
      <w:sz w:val="24"/>
    </w:rPr>
  </w:style>
  <w:style w:type="paragraph" w:styleId="aa">
    <w:name w:val="footer"/>
    <w:basedOn w:val="a4"/>
    <w:link w:val="ab"/>
    <w:uiPriority w:val="99"/>
    <w:unhideWhenUsed/>
    <w:rsid w:val="00FA1F0C"/>
    <w:pPr>
      <w:tabs>
        <w:tab w:val="center" w:pos="4677"/>
        <w:tab w:val="right" w:pos="9355"/>
      </w:tabs>
      <w:jc w:val="both"/>
    </w:pPr>
    <w:rPr>
      <w:szCs w:val="20"/>
      <w:lang w:val="ru-RU" w:eastAsia="ru-RU"/>
    </w:rPr>
  </w:style>
  <w:style w:type="character" w:customStyle="1" w:styleId="ab">
    <w:name w:val="Нижний колонтитул Знак"/>
    <w:link w:val="aa"/>
    <w:uiPriority w:val="99"/>
    <w:rsid w:val="00FA1F0C"/>
    <w:rPr>
      <w:rFonts w:ascii="Times New Roman" w:hAnsi="Times New Roman"/>
      <w:sz w:val="24"/>
    </w:rPr>
  </w:style>
  <w:style w:type="paragraph" w:styleId="ac">
    <w:name w:val="Balloon Text"/>
    <w:basedOn w:val="a4"/>
    <w:link w:val="ad"/>
    <w:uiPriority w:val="99"/>
    <w:semiHidden/>
    <w:unhideWhenUsed/>
    <w:rsid w:val="00FA1F0C"/>
    <w:pPr>
      <w:jc w:val="both"/>
    </w:pPr>
    <w:rPr>
      <w:rFonts w:ascii="Tahoma" w:hAnsi="Tahoma"/>
      <w:sz w:val="16"/>
      <w:szCs w:val="16"/>
      <w:lang w:val="ru-RU" w:eastAsia="ru-RU"/>
    </w:rPr>
  </w:style>
  <w:style w:type="character" w:customStyle="1" w:styleId="ad">
    <w:name w:val="Текст выноски Знак"/>
    <w:link w:val="ac"/>
    <w:uiPriority w:val="99"/>
    <w:semiHidden/>
    <w:rsid w:val="00FA1F0C"/>
    <w:rPr>
      <w:rFonts w:ascii="Tahoma" w:hAnsi="Tahoma" w:cs="Tahoma"/>
      <w:sz w:val="16"/>
      <w:szCs w:val="16"/>
    </w:rPr>
  </w:style>
  <w:style w:type="character" w:styleId="ae">
    <w:name w:val="page number"/>
    <w:basedOn w:val="a5"/>
    <w:rsid w:val="00FA1F0C"/>
  </w:style>
  <w:style w:type="paragraph" w:styleId="af">
    <w:name w:val="List Paragraph"/>
    <w:aliases w:val="маркированный,Bullet_IRAO,Мой Список,List Paragraph_0,Bullets before"/>
    <w:basedOn w:val="a4"/>
    <w:link w:val="af0"/>
    <w:uiPriority w:val="34"/>
    <w:qFormat/>
    <w:rsid w:val="00057A48"/>
    <w:pPr>
      <w:ind w:left="720"/>
      <w:contextualSpacing/>
      <w:jc w:val="both"/>
    </w:pPr>
    <w:rPr>
      <w:szCs w:val="20"/>
      <w:lang w:val="ru-RU" w:eastAsia="ru-RU"/>
    </w:rPr>
  </w:style>
  <w:style w:type="paragraph" w:styleId="af1">
    <w:name w:val="Body Text"/>
    <w:basedOn w:val="a4"/>
    <w:link w:val="af2"/>
    <w:rsid w:val="004B29B9"/>
    <w:rPr>
      <w:rFonts w:ascii="KZ Arial" w:hAnsi="KZ Arial"/>
      <w:sz w:val="20"/>
      <w:szCs w:val="28"/>
      <w:lang w:val="ru-RU" w:eastAsia="ru-RU"/>
    </w:rPr>
  </w:style>
  <w:style w:type="character" w:customStyle="1" w:styleId="af2">
    <w:name w:val="Основной текст Знак"/>
    <w:link w:val="af1"/>
    <w:rsid w:val="004B29B9"/>
    <w:rPr>
      <w:rFonts w:ascii="KZ Arial" w:eastAsia="Times New Roman" w:hAnsi="KZ Arial" w:cs="Times New Roman"/>
      <w:sz w:val="20"/>
      <w:szCs w:val="28"/>
    </w:rPr>
  </w:style>
  <w:style w:type="paragraph" w:styleId="af3">
    <w:name w:val="TOC Heading"/>
    <w:basedOn w:val="10"/>
    <w:next w:val="a4"/>
    <w:uiPriority w:val="39"/>
    <w:qFormat/>
    <w:rsid w:val="0062187E"/>
    <w:pPr>
      <w:numPr>
        <w:numId w:val="0"/>
      </w:numPr>
      <w:spacing w:line="276" w:lineRule="auto"/>
      <w:jc w:val="left"/>
      <w:outlineLvl w:val="9"/>
    </w:pPr>
    <w:rPr>
      <w:rFonts w:ascii="Cambria" w:hAnsi="Cambria"/>
      <w:color w:val="365F91"/>
      <w:sz w:val="28"/>
      <w:lang w:eastAsia="en-US"/>
    </w:rPr>
  </w:style>
  <w:style w:type="paragraph" w:styleId="12">
    <w:name w:val="toc 1"/>
    <w:basedOn w:val="a4"/>
    <w:next w:val="a4"/>
    <w:autoRedefine/>
    <w:uiPriority w:val="39"/>
    <w:unhideWhenUsed/>
    <w:rsid w:val="005248DF"/>
    <w:pPr>
      <w:tabs>
        <w:tab w:val="right" w:leader="dot" w:pos="10196"/>
      </w:tabs>
      <w:ind w:left="567" w:hanging="567"/>
      <w:contextualSpacing/>
      <w:jc w:val="both"/>
    </w:pPr>
    <w:rPr>
      <w:szCs w:val="20"/>
      <w:lang w:val="ru-RU" w:eastAsia="ru-RU"/>
    </w:rPr>
  </w:style>
  <w:style w:type="character" w:styleId="af4">
    <w:name w:val="Hyperlink"/>
    <w:uiPriority w:val="99"/>
    <w:unhideWhenUsed/>
    <w:rsid w:val="0062187E"/>
    <w:rPr>
      <w:color w:val="0000FF"/>
      <w:u w:val="single"/>
    </w:rPr>
  </w:style>
  <w:style w:type="paragraph" w:customStyle="1" w:styleId="af5">
    <w:name w:val="Абзац"/>
    <w:basedOn w:val="a4"/>
    <w:rsid w:val="00620837"/>
    <w:pPr>
      <w:ind w:firstLine="851"/>
      <w:jc w:val="both"/>
    </w:pPr>
    <w:rPr>
      <w:rFonts w:ascii="Arial" w:hAnsi="Arial"/>
      <w:sz w:val="28"/>
      <w:lang w:val="ru-RU" w:eastAsia="ru-RU"/>
    </w:rPr>
  </w:style>
  <w:style w:type="paragraph" w:customStyle="1" w:styleId="1">
    <w:name w:val="Список1"/>
    <w:basedOn w:val="af5"/>
    <w:rsid w:val="000E4F8C"/>
    <w:pPr>
      <w:numPr>
        <w:numId w:val="2"/>
      </w:numPr>
      <w:tabs>
        <w:tab w:val="clear" w:pos="1571"/>
        <w:tab w:val="num" w:pos="1134"/>
      </w:tabs>
      <w:ind w:left="1134" w:hanging="283"/>
    </w:pPr>
  </w:style>
  <w:style w:type="paragraph" w:styleId="af6">
    <w:name w:val="Body Text Indent"/>
    <w:basedOn w:val="a4"/>
    <w:link w:val="af7"/>
    <w:semiHidden/>
    <w:unhideWhenUsed/>
    <w:rsid w:val="008C18F7"/>
    <w:pPr>
      <w:spacing w:after="120"/>
      <w:ind w:left="283"/>
    </w:pPr>
  </w:style>
  <w:style w:type="character" w:customStyle="1" w:styleId="af7">
    <w:name w:val="Основной текст с отступом Знак"/>
    <w:link w:val="af6"/>
    <w:semiHidden/>
    <w:rsid w:val="008C18F7"/>
    <w:rPr>
      <w:rFonts w:ascii="Times New Roman" w:hAnsi="Times New Roman"/>
      <w:sz w:val="24"/>
    </w:rPr>
  </w:style>
  <w:style w:type="table" w:styleId="af8">
    <w:name w:val="Table Grid"/>
    <w:basedOn w:val="a6"/>
    <w:uiPriority w:val="59"/>
    <w:rsid w:val="008C18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
    <w:link w:val="50"/>
    <w:rsid w:val="001F2189"/>
    <w:rPr>
      <w:rFonts w:ascii="Times New Roman" w:hAnsi="Times New Roman" w:cs="Garamond"/>
      <w:b/>
      <w:bCs/>
      <w:i/>
      <w:iCs/>
      <w:sz w:val="26"/>
      <w:szCs w:val="26"/>
    </w:rPr>
  </w:style>
  <w:style w:type="paragraph" w:styleId="af9">
    <w:name w:val="Title"/>
    <w:basedOn w:val="a4"/>
    <w:link w:val="afa"/>
    <w:qFormat/>
    <w:rsid w:val="001F2189"/>
    <w:pPr>
      <w:jc w:val="center"/>
    </w:pPr>
    <w:rPr>
      <w:sz w:val="28"/>
      <w:lang w:val="ru-RU" w:eastAsia="ru-RU"/>
    </w:rPr>
  </w:style>
  <w:style w:type="character" w:customStyle="1" w:styleId="afa">
    <w:name w:val="Название Знак"/>
    <w:link w:val="af9"/>
    <w:rsid w:val="001F2189"/>
    <w:rPr>
      <w:rFonts w:ascii="Times New Roman" w:hAnsi="Times New Roman" w:cs="Garamond"/>
      <w:sz w:val="28"/>
      <w:szCs w:val="24"/>
    </w:rPr>
  </w:style>
  <w:style w:type="paragraph" w:customStyle="1" w:styleId="afb">
    <w:name w:val="Заголовок СК"/>
    <w:basedOn w:val="a4"/>
    <w:next w:val="a4"/>
    <w:autoRedefine/>
    <w:rsid w:val="00117243"/>
    <w:pPr>
      <w:keepNext/>
      <w:keepLines/>
      <w:tabs>
        <w:tab w:val="left" w:pos="1134"/>
      </w:tabs>
      <w:jc w:val="center"/>
    </w:pPr>
    <w:rPr>
      <w:b/>
      <w:bCs/>
      <w:caps/>
      <w:lang w:val="ru-RU" w:eastAsia="ru-RU"/>
    </w:rPr>
  </w:style>
  <w:style w:type="paragraph" w:customStyle="1" w:styleId="a3">
    <w:name w:val="Основной текст СК"/>
    <w:basedOn w:val="a4"/>
    <w:autoRedefine/>
    <w:rsid w:val="00CF3452"/>
    <w:pPr>
      <w:numPr>
        <w:ilvl w:val="2"/>
        <w:numId w:val="3"/>
      </w:numPr>
      <w:tabs>
        <w:tab w:val="left" w:pos="1134"/>
      </w:tabs>
      <w:jc w:val="both"/>
    </w:pPr>
    <w:rPr>
      <w:szCs w:val="20"/>
      <w:lang w:val="ru-RU" w:eastAsia="ru-RU"/>
    </w:rPr>
  </w:style>
  <w:style w:type="paragraph" w:customStyle="1" w:styleId="afc">
    <w:name w:val="Основа СК"/>
    <w:basedOn w:val="a4"/>
    <w:autoRedefine/>
    <w:rsid w:val="00806752"/>
    <w:pPr>
      <w:autoSpaceDE w:val="0"/>
      <w:autoSpaceDN w:val="0"/>
      <w:jc w:val="both"/>
    </w:pPr>
    <w:rPr>
      <w:snapToGrid w:val="0"/>
      <w:sz w:val="28"/>
      <w:szCs w:val="28"/>
      <w:lang w:val="ru-RU" w:eastAsia="ru-RU"/>
    </w:rPr>
  </w:style>
  <w:style w:type="paragraph" w:customStyle="1" w:styleId="13">
    <w:name w:val="1текст"/>
    <w:basedOn w:val="a4"/>
    <w:rsid w:val="001F2189"/>
    <w:pPr>
      <w:widowControl w:val="0"/>
      <w:autoSpaceDE w:val="0"/>
      <w:autoSpaceDN w:val="0"/>
      <w:adjustRightInd w:val="0"/>
      <w:spacing w:before="280"/>
      <w:jc w:val="both"/>
    </w:pPr>
    <w:rPr>
      <w:rFonts w:ascii="Arial" w:hAnsi="Arial"/>
      <w:lang w:val="ru-RU" w:eastAsia="ru-RU"/>
    </w:rPr>
  </w:style>
  <w:style w:type="paragraph" w:styleId="afd">
    <w:name w:val="footnote text"/>
    <w:basedOn w:val="a4"/>
    <w:link w:val="afe"/>
    <w:uiPriority w:val="99"/>
    <w:rsid w:val="001F2189"/>
    <w:rPr>
      <w:sz w:val="20"/>
      <w:szCs w:val="20"/>
      <w:lang w:val="ru-RU" w:eastAsia="ru-RU"/>
    </w:rPr>
  </w:style>
  <w:style w:type="character" w:customStyle="1" w:styleId="afe">
    <w:name w:val="Текст сноски Знак"/>
    <w:link w:val="afd"/>
    <w:uiPriority w:val="99"/>
    <w:rsid w:val="001F2189"/>
    <w:rPr>
      <w:rFonts w:ascii="Times New Roman" w:hAnsi="Times New Roman"/>
    </w:rPr>
  </w:style>
  <w:style w:type="character" w:styleId="aff">
    <w:name w:val="footnote reference"/>
    <w:uiPriority w:val="99"/>
    <w:rsid w:val="001F2189"/>
    <w:rPr>
      <w:vertAlign w:val="superscript"/>
    </w:rPr>
  </w:style>
  <w:style w:type="paragraph" w:customStyle="1" w:styleId="aff0">
    <w:name w:val="Заголовок таблицы"/>
    <w:basedOn w:val="a4"/>
    <w:rsid w:val="00C837B1"/>
    <w:pPr>
      <w:widowControl w:val="0"/>
      <w:suppressLineNumbers/>
      <w:suppressAutoHyphens/>
      <w:jc w:val="center"/>
    </w:pPr>
    <w:rPr>
      <w:rFonts w:eastAsia="Lucida Sans Unicode"/>
      <w:b/>
      <w:bCs/>
      <w:i/>
      <w:iCs/>
      <w:color w:val="000000"/>
      <w:lang w:val="ru-RU" w:eastAsia="ru-RU"/>
    </w:rPr>
  </w:style>
  <w:style w:type="paragraph" w:styleId="aff1">
    <w:name w:val="Block Text"/>
    <w:basedOn w:val="a4"/>
    <w:unhideWhenUsed/>
    <w:rsid w:val="008D6BBD"/>
    <w:pPr>
      <w:ind w:left="540" w:right="175" w:firstLine="708"/>
    </w:pPr>
    <w:rPr>
      <w:lang w:val="ru-RU" w:eastAsia="ru-RU"/>
    </w:rPr>
  </w:style>
  <w:style w:type="paragraph" w:styleId="aff2">
    <w:name w:val="Normal (Web)"/>
    <w:basedOn w:val="a4"/>
    <w:uiPriority w:val="99"/>
    <w:unhideWhenUsed/>
    <w:rsid w:val="00806752"/>
    <w:pPr>
      <w:spacing w:before="100" w:beforeAutospacing="1" w:after="100" w:afterAutospacing="1"/>
    </w:pPr>
    <w:rPr>
      <w:lang w:val="ru-RU" w:eastAsia="ru-RU"/>
    </w:rPr>
  </w:style>
  <w:style w:type="character" w:styleId="aff3">
    <w:name w:val="Strong"/>
    <w:uiPriority w:val="19"/>
    <w:qFormat/>
    <w:rsid w:val="00806752"/>
    <w:rPr>
      <w:b/>
      <w:bCs/>
    </w:rPr>
  </w:style>
  <w:style w:type="character" w:customStyle="1" w:styleId="21">
    <w:name w:val="Заголовок 2 Знак"/>
    <w:aliases w:val="H2 Знак"/>
    <w:link w:val="20"/>
    <w:uiPriority w:val="9"/>
    <w:rsid w:val="00423F07"/>
    <w:rPr>
      <w:rFonts w:ascii="Cambria" w:eastAsia="Times New Roman" w:hAnsi="Cambria" w:cs="Times New Roman"/>
      <w:b/>
      <w:bCs/>
      <w:i/>
      <w:iCs/>
      <w:sz w:val="28"/>
      <w:szCs w:val="28"/>
    </w:rPr>
  </w:style>
  <w:style w:type="paragraph" w:customStyle="1" w:styleId="aff4">
    <w:name w:val="_Текст"/>
    <w:basedOn w:val="a4"/>
    <w:link w:val="aff5"/>
    <w:qFormat/>
    <w:rsid w:val="00556B17"/>
    <w:pPr>
      <w:spacing w:after="200" w:line="276" w:lineRule="auto"/>
      <w:jc w:val="both"/>
    </w:pPr>
    <w:rPr>
      <w:rFonts w:eastAsia="Arial"/>
      <w:szCs w:val="22"/>
      <w:lang w:val="ru-RU" w:eastAsia="ja-JP"/>
    </w:rPr>
  </w:style>
  <w:style w:type="paragraph" w:customStyle="1" w:styleId="aff6">
    <w:name w:val="_Маркированный список"/>
    <w:basedOn w:val="a"/>
    <w:link w:val="aff7"/>
    <w:qFormat/>
    <w:rsid w:val="00556B17"/>
    <w:pPr>
      <w:keepLines/>
      <w:spacing w:after="120" w:line="288" w:lineRule="auto"/>
      <w:contextualSpacing w:val="0"/>
    </w:pPr>
    <w:rPr>
      <w:rFonts w:eastAsia="Arial"/>
      <w:szCs w:val="24"/>
      <w:lang w:val="en-US" w:eastAsia="ja-JP"/>
    </w:rPr>
  </w:style>
  <w:style w:type="character" w:customStyle="1" w:styleId="aff5">
    <w:name w:val="_Текст Знак"/>
    <w:link w:val="aff4"/>
    <w:rsid w:val="00556B17"/>
    <w:rPr>
      <w:rFonts w:ascii="Times New Roman" w:eastAsia="Arial" w:hAnsi="Times New Roman"/>
      <w:sz w:val="24"/>
      <w:szCs w:val="22"/>
      <w:lang w:eastAsia="ja-JP"/>
    </w:rPr>
  </w:style>
  <w:style w:type="character" w:customStyle="1" w:styleId="aff7">
    <w:name w:val="_Маркированный список Знак"/>
    <w:link w:val="aff6"/>
    <w:rsid w:val="00556B17"/>
    <w:rPr>
      <w:rFonts w:ascii="Times New Roman" w:eastAsia="Arial" w:hAnsi="Times New Roman"/>
      <w:sz w:val="24"/>
      <w:szCs w:val="24"/>
      <w:lang w:val="en-US" w:eastAsia="ja-JP"/>
    </w:rPr>
  </w:style>
  <w:style w:type="paragraph" w:styleId="a">
    <w:name w:val="List Bullet"/>
    <w:basedOn w:val="a4"/>
    <w:link w:val="aff8"/>
    <w:uiPriority w:val="4"/>
    <w:unhideWhenUsed/>
    <w:qFormat/>
    <w:rsid w:val="00556B17"/>
    <w:pPr>
      <w:numPr>
        <w:numId w:val="4"/>
      </w:numPr>
      <w:contextualSpacing/>
      <w:jc w:val="both"/>
    </w:pPr>
    <w:rPr>
      <w:szCs w:val="20"/>
      <w:lang w:val="ru-RU" w:eastAsia="ru-RU"/>
    </w:rPr>
  </w:style>
  <w:style w:type="character" w:customStyle="1" w:styleId="32">
    <w:name w:val="Заголовок 3 Знак"/>
    <w:aliases w:val="H3 + Times New Roman Знак,11 pt Знак,Not Italic Знак,After:  0 pt Знак,H3 Знак"/>
    <w:link w:val="31"/>
    <w:uiPriority w:val="9"/>
    <w:rsid w:val="00EB2167"/>
    <w:rPr>
      <w:rFonts w:eastAsia="Calibri" w:cs="Calibri"/>
      <w:b/>
      <w:color w:val="4F81BD"/>
      <w:sz w:val="24"/>
      <w:szCs w:val="24"/>
      <w:lang w:val="en-US" w:eastAsia="ja-JP"/>
    </w:rPr>
  </w:style>
  <w:style w:type="character" w:customStyle="1" w:styleId="42">
    <w:name w:val="Заголовок 4 Знак"/>
    <w:aliases w:val="H4 Знак"/>
    <w:link w:val="41"/>
    <w:uiPriority w:val="9"/>
    <w:rsid w:val="00EB2167"/>
    <w:rPr>
      <w:rFonts w:eastAsia="Calibri" w:cs="Calibri"/>
      <w:b/>
      <w:bCs/>
      <w:i/>
      <w:iCs/>
      <w:color w:val="4F81BD"/>
      <w:sz w:val="22"/>
      <w:szCs w:val="22"/>
      <w:lang w:val="en-US" w:eastAsia="ja-JP"/>
    </w:rPr>
  </w:style>
  <w:style w:type="character" w:customStyle="1" w:styleId="60">
    <w:name w:val="Заголовок 6 Знак"/>
    <w:link w:val="6"/>
    <w:rsid w:val="00EB2167"/>
    <w:rPr>
      <w:rFonts w:ascii="Times New Roman" w:eastAsia="Arial" w:hAnsi="Times New Roman"/>
      <w:b/>
      <w:bCs/>
      <w:sz w:val="22"/>
      <w:szCs w:val="22"/>
      <w:lang w:val="en-US" w:eastAsia="ja-JP"/>
    </w:rPr>
  </w:style>
  <w:style w:type="character" w:customStyle="1" w:styleId="70">
    <w:name w:val="Заголовок 7 Знак"/>
    <w:link w:val="7"/>
    <w:rsid w:val="00EB2167"/>
    <w:rPr>
      <w:rFonts w:ascii="Times New Roman" w:eastAsia="Arial" w:hAnsi="Times New Roman"/>
      <w:sz w:val="24"/>
      <w:szCs w:val="24"/>
      <w:lang w:val="en-US" w:eastAsia="ja-JP"/>
    </w:rPr>
  </w:style>
  <w:style w:type="character" w:customStyle="1" w:styleId="80">
    <w:name w:val="Заголовок 8 Знак"/>
    <w:link w:val="8"/>
    <w:rsid w:val="00EB2167"/>
    <w:rPr>
      <w:rFonts w:ascii="Times New Roman" w:eastAsia="Arial" w:hAnsi="Times New Roman"/>
      <w:i/>
      <w:iCs/>
      <w:sz w:val="24"/>
      <w:szCs w:val="24"/>
      <w:lang w:val="en-US" w:eastAsia="ja-JP"/>
    </w:rPr>
  </w:style>
  <w:style w:type="character" w:customStyle="1" w:styleId="90">
    <w:name w:val="Заголовок 9 Знак"/>
    <w:link w:val="9"/>
    <w:uiPriority w:val="9"/>
    <w:rsid w:val="00EB2167"/>
    <w:rPr>
      <w:rFonts w:ascii="Cambria" w:hAnsi="Cambria"/>
      <w:i/>
      <w:iCs/>
      <w:color w:val="404040"/>
      <w:lang w:val="en-US" w:eastAsia="ja-JP"/>
    </w:rPr>
  </w:style>
  <w:style w:type="paragraph" w:styleId="aff9">
    <w:name w:val="caption"/>
    <w:basedOn w:val="a4"/>
    <w:next w:val="a4"/>
    <w:uiPriority w:val="35"/>
    <w:qFormat/>
    <w:rsid w:val="00EB2167"/>
    <w:pPr>
      <w:spacing w:after="200" w:line="276" w:lineRule="auto"/>
    </w:pPr>
    <w:rPr>
      <w:rFonts w:ascii="Calibri" w:hAnsi="Calibri" w:cs="Calibri"/>
      <w:color w:val="4F81BD"/>
      <w:sz w:val="18"/>
      <w:szCs w:val="18"/>
      <w:lang w:eastAsia="ja-JP"/>
    </w:rPr>
  </w:style>
  <w:style w:type="paragraph" w:customStyle="1" w:styleId="Heading1Numbered">
    <w:name w:val="Heading 1 (Numbered)"/>
    <w:basedOn w:val="10"/>
    <w:next w:val="a4"/>
    <w:uiPriority w:val="14"/>
    <w:qFormat/>
    <w:rsid w:val="00EB2167"/>
    <w:pPr>
      <w:keepLines w:val="0"/>
      <w:numPr>
        <w:numId w:val="5"/>
      </w:numPr>
      <w:spacing w:before="0" w:after="120" w:line="276" w:lineRule="auto"/>
      <w:ind w:hanging="533"/>
      <w:jc w:val="left"/>
    </w:pPr>
    <w:rPr>
      <w:rFonts w:ascii="Calibri" w:eastAsia="Calibri" w:hAnsi="Calibri" w:cs="Calibri"/>
      <w:color w:val="4F81BD"/>
      <w:kern w:val="32"/>
      <w:sz w:val="32"/>
      <w:szCs w:val="32"/>
      <w:lang w:val="en-US" w:eastAsia="ja-JP"/>
    </w:rPr>
  </w:style>
  <w:style w:type="paragraph" w:customStyle="1" w:styleId="Heading2Numbered">
    <w:name w:val="Heading 2 (Numbered)"/>
    <w:basedOn w:val="20"/>
    <w:next w:val="a4"/>
    <w:uiPriority w:val="14"/>
    <w:qFormat/>
    <w:rsid w:val="00EB2167"/>
    <w:pPr>
      <w:numPr>
        <w:ilvl w:val="1"/>
        <w:numId w:val="5"/>
      </w:numPr>
      <w:spacing w:after="80" w:line="276" w:lineRule="auto"/>
      <w:ind w:left="927" w:hanging="360"/>
      <w:jc w:val="left"/>
    </w:pPr>
    <w:rPr>
      <w:rFonts w:ascii="Calibri" w:eastAsia="Calibri" w:hAnsi="Calibri" w:cs="Calibri"/>
      <w:i w:val="0"/>
      <w:iCs w:val="0"/>
      <w:color w:val="4F81BD"/>
      <w:lang w:val="en-US" w:eastAsia="ja-JP"/>
    </w:rPr>
  </w:style>
  <w:style w:type="paragraph" w:customStyle="1" w:styleId="Heading3Numbered">
    <w:name w:val="Heading 3 (Numbered)"/>
    <w:basedOn w:val="31"/>
    <w:next w:val="a4"/>
    <w:uiPriority w:val="14"/>
    <w:qFormat/>
    <w:rsid w:val="00EB2167"/>
    <w:pPr>
      <w:numPr>
        <w:ilvl w:val="2"/>
        <w:numId w:val="5"/>
      </w:numPr>
      <w:ind w:left="1494" w:hanging="720"/>
    </w:pPr>
  </w:style>
  <w:style w:type="paragraph" w:customStyle="1" w:styleId="FooterSmall">
    <w:name w:val="Footer Small"/>
    <w:basedOn w:val="aa"/>
    <w:uiPriority w:val="99"/>
    <w:rsid w:val="00EB2167"/>
    <w:pPr>
      <w:tabs>
        <w:tab w:val="clear" w:pos="4677"/>
        <w:tab w:val="clear" w:pos="9355"/>
      </w:tabs>
      <w:spacing w:line="276" w:lineRule="auto"/>
      <w:jc w:val="left"/>
    </w:pPr>
    <w:rPr>
      <w:rFonts w:ascii="Calibri" w:eastAsia="Calibri" w:hAnsi="Calibri" w:cs="Calibri"/>
      <w:sz w:val="12"/>
      <w:szCs w:val="12"/>
      <w:lang w:val="en-AU" w:eastAsia="ja-JP"/>
    </w:rPr>
  </w:style>
  <w:style w:type="paragraph" w:customStyle="1" w:styleId="CoverTitle">
    <w:name w:val="Cover Title"/>
    <w:basedOn w:val="a4"/>
    <w:next w:val="CoverSubject"/>
    <w:uiPriority w:val="99"/>
    <w:rsid w:val="00EB2167"/>
    <w:pPr>
      <w:spacing w:before="3720" w:after="60" w:line="264" w:lineRule="auto"/>
      <w:ind w:left="1418" w:right="-567"/>
      <w:jc w:val="right"/>
    </w:pPr>
    <w:rPr>
      <w:rFonts w:ascii="Calibri" w:hAnsi="Calibri"/>
      <w:b/>
      <w:sz w:val="44"/>
      <w:szCs w:val="22"/>
      <w:lang w:val="en-AU" w:eastAsia="ja-JP"/>
    </w:rPr>
  </w:style>
  <w:style w:type="paragraph" w:customStyle="1" w:styleId="CoverSubject">
    <w:name w:val="Cover Subject"/>
    <w:basedOn w:val="a4"/>
    <w:uiPriority w:val="99"/>
    <w:rsid w:val="00EB2167"/>
    <w:pPr>
      <w:spacing w:after="200" w:line="276" w:lineRule="auto"/>
      <w:ind w:left="1701" w:right="-567"/>
      <w:jc w:val="right"/>
    </w:pPr>
    <w:rPr>
      <w:rFonts w:ascii="Calibri" w:hAnsi="Calibri"/>
      <w:sz w:val="36"/>
      <w:szCs w:val="22"/>
      <w:lang w:val="en-AU" w:eastAsia="ja-JP"/>
    </w:rPr>
  </w:style>
  <w:style w:type="paragraph" w:customStyle="1" w:styleId="CoverBlockHeading1">
    <w:name w:val="Cover Block Heading 1"/>
    <w:basedOn w:val="a4"/>
    <w:next w:val="CoverBlockTextBold"/>
    <w:uiPriority w:val="99"/>
    <w:rsid w:val="00EB2167"/>
    <w:pPr>
      <w:spacing w:before="1320" w:after="40" w:line="276" w:lineRule="auto"/>
      <w:ind w:right="-567"/>
      <w:jc w:val="right"/>
    </w:pPr>
    <w:rPr>
      <w:rFonts w:ascii="Calibri" w:hAnsi="Calibri"/>
      <w:i/>
      <w:sz w:val="22"/>
      <w:szCs w:val="22"/>
      <w:lang w:val="en-AU" w:eastAsia="ja-JP"/>
    </w:rPr>
  </w:style>
  <w:style w:type="paragraph" w:customStyle="1" w:styleId="CoverBlockTextBold">
    <w:name w:val="Cover Block Text Bold"/>
    <w:basedOn w:val="a4"/>
    <w:uiPriority w:val="99"/>
    <w:rsid w:val="00EB2167"/>
    <w:pPr>
      <w:spacing w:after="40" w:line="276" w:lineRule="auto"/>
      <w:ind w:right="-567"/>
      <w:jc w:val="right"/>
    </w:pPr>
    <w:rPr>
      <w:rFonts w:ascii="Calibri" w:hAnsi="Calibri"/>
      <w:b/>
      <w:bCs/>
      <w:sz w:val="22"/>
      <w:szCs w:val="22"/>
      <w:lang w:val="en-AU" w:eastAsia="ja-JP"/>
    </w:rPr>
  </w:style>
  <w:style w:type="paragraph" w:customStyle="1" w:styleId="CoverBlockHeading2">
    <w:name w:val="Cover Block Heading 2"/>
    <w:basedOn w:val="a4"/>
    <w:next w:val="CoverBlockTextBold"/>
    <w:uiPriority w:val="99"/>
    <w:rsid w:val="00EB2167"/>
    <w:pPr>
      <w:spacing w:before="720" w:after="200" w:line="276" w:lineRule="auto"/>
      <w:ind w:left="-567" w:right="-567"/>
      <w:jc w:val="right"/>
    </w:pPr>
    <w:rPr>
      <w:rFonts w:ascii="Calibri" w:hAnsi="Calibri"/>
      <w:i/>
      <w:iCs/>
      <w:sz w:val="22"/>
      <w:szCs w:val="22"/>
      <w:lang w:val="en-AU" w:eastAsia="ja-JP"/>
    </w:rPr>
  </w:style>
  <w:style w:type="paragraph" w:customStyle="1" w:styleId="FooterPageNumber">
    <w:name w:val="Footer Page Number"/>
    <w:basedOn w:val="aa"/>
    <w:uiPriority w:val="99"/>
    <w:rsid w:val="00EB2167"/>
    <w:pPr>
      <w:pBdr>
        <w:top w:val="single" w:sz="4" w:space="1" w:color="auto"/>
      </w:pBdr>
      <w:tabs>
        <w:tab w:val="clear" w:pos="4677"/>
        <w:tab w:val="clear" w:pos="9355"/>
      </w:tabs>
      <w:spacing w:line="276" w:lineRule="auto"/>
      <w:ind w:left="-227"/>
      <w:jc w:val="right"/>
    </w:pPr>
    <w:rPr>
      <w:rFonts w:ascii="Calibri" w:eastAsia="Calibri" w:hAnsi="Calibri" w:cs="Calibri"/>
      <w:sz w:val="16"/>
      <w:szCs w:val="16"/>
      <w:lang w:val="en-AU" w:eastAsia="ja-JP"/>
    </w:rPr>
  </w:style>
  <w:style w:type="paragraph" w:customStyle="1" w:styleId="CoverHeading2">
    <w:name w:val="Cover Heading 2"/>
    <w:basedOn w:val="a4"/>
    <w:uiPriority w:val="99"/>
    <w:rsid w:val="00EB2167"/>
    <w:pPr>
      <w:spacing w:before="360" w:after="120" w:line="276" w:lineRule="auto"/>
      <w:ind w:left="-357"/>
    </w:pPr>
    <w:rPr>
      <w:rFonts w:ascii="Calibri" w:eastAsia="Calibri" w:hAnsi="Calibri" w:cs="Calibri"/>
      <w:b/>
      <w:bCs/>
      <w:color w:val="4F81BD"/>
      <w:sz w:val="28"/>
      <w:szCs w:val="28"/>
      <w:lang w:val="en-AU" w:eastAsia="ja-JP"/>
    </w:rPr>
  </w:style>
  <w:style w:type="paragraph" w:customStyle="1" w:styleId="CoverHeading1">
    <w:name w:val="Cover Heading 1"/>
    <w:basedOn w:val="a4"/>
    <w:next w:val="a4"/>
    <w:uiPriority w:val="99"/>
    <w:rsid w:val="00EB2167"/>
    <w:pPr>
      <w:spacing w:after="120" w:line="276" w:lineRule="auto"/>
      <w:ind w:left="-357"/>
    </w:pPr>
    <w:rPr>
      <w:rFonts w:ascii="Calibri" w:eastAsia="Calibri" w:hAnsi="Calibri" w:cs="Calibri"/>
      <w:b/>
      <w:bCs/>
      <w:color w:val="4F81BD"/>
      <w:sz w:val="32"/>
      <w:szCs w:val="32"/>
      <w:lang w:val="en-AU" w:eastAsia="ja-JP"/>
    </w:rPr>
  </w:style>
  <w:style w:type="paragraph" w:customStyle="1" w:styleId="HeaderUnderline">
    <w:name w:val="Header Underline"/>
    <w:basedOn w:val="a8"/>
    <w:uiPriority w:val="99"/>
    <w:rsid w:val="00EB2167"/>
    <w:pPr>
      <w:pBdr>
        <w:bottom w:val="single" w:sz="4" w:space="1" w:color="auto"/>
      </w:pBdr>
      <w:tabs>
        <w:tab w:val="clear" w:pos="4677"/>
        <w:tab w:val="clear" w:pos="9355"/>
      </w:tabs>
      <w:spacing w:line="276" w:lineRule="auto"/>
      <w:jc w:val="right"/>
    </w:pPr>
    <w:rPr>
      <w:rFonts w:ascii="Calibri" w:eastAsia="Calibri" w:hAnsi="Calibri" w:cs="Calibri"/>
      <w:sz w:val="16"/>
      <w:szCs w:val="16"/>
      <w:lang w:val="en-AU" w:eastAsia="ja-JP"/>
    </w:rPr>
  </w:style>
  <w:style w:type="paragraph" w:customStyle="1" w:styleId="Note">
    <w:name w:val="Note"/>
    <w:basedOn w:val="a4"/>
    <w:uiPriority w:val="19"/>
    <w:qFormat/>
    <w:rsid w:val="00EB2167"/>
    <w:pPr>
      <w:pBdr>
        <w:left w:val="single" w:sz="18" w:space="6" w:color="4F81BD"/>
      </w:pBdr>
      <w:spacing w:after="200" w:line="276" w:lineRule="auto"/>
      <w:ind w:left="720"/>
    </w:pPr>
    <w:rPr>
      <w:rFonts w:ascii="Calibri" w:eastAsia="Arial" w:hAnsi="Calibri" w:cs="Arial"/>
      <w:sz w:val="22"/>
      <w:szCs w:val="18"/>
      <w:lang w:eastAsia="ja-JP"/>
    </w:rPr>
  </w:style>
  <w:style w:type="paragraph" w:customStyle="1" w:styleId="NoteTitle">
    <w:name w:val="Note Title"/>
    <w:basedOn w:val="Note"/>
    <w:next w:val="Note"/>
    <w:uiPriority w:val="19"/>
    <w:qFormat/>
    <w:rsid w:val="00EB2167"/>
    <w:pPr>
      <w:keepNext/>
    </w:pPr>
    <w:rPr>
      <w:b/>
      <w:bCs/>
      <w:color w:val="4F81BD"/>
    </w:rPr>
  </w:style>
  <w:style w:type="paragraph" w:customStyle="1" w:styleId="CodeBlock">
    <w:name w:val="Code Block"/>
    <w:basedOn w:val="a4"/>
    <w:uiPriority w:val="24"/>
    <w:qFormat/>
    <w:rsid w:val="00EB2167"/>
    <w:pPr>
      <w:keepNext/>
      <w:pBdr>
        <w:top w:val="single" w:sz="4" w:space="1" w:color="auto"/>
        <w:left w:val="single" w:sz="4" w:space="4" w:color="auto"/>
        <w:bottom w:val="single" w:sz="4" w:space="1" w:color="auto"/>
        <w:right w:val="single" w:sz="4" w:space="4" w:color="auto"/>
      </w:pBdr>
      <w:spacing w:before="20" w:after="20" w:line="276" w:lineRule="auto"/>
    </w:pPr>
    <w:rPr>
      <w:rFonts w:ascii="Courier New" w:eastAsia="Courier New" w:hAnsi="Courier New" w:cs="Courier New"/>
      <w:sz w:val="16"/>
      <w:szCs w:val="16"/>
      <w:lang w:eastAsia="ja-JP"/>
    </w:rPr>
  </w:style>
  <w:style w:type="paragraph" w:customStyle="1" w:styleId="CheckList">
    <w:name w:val="Check List"/>
    <w:basedOn w:val="a4"/>
    <w:uiPriority w:val="24"/>
    <w:qFormat/>
    <w:rsid w:val="00EB2167"/>
    <w:pPr>
      <w:numPr>
        <w:numId w:val="6"/>
      </w:numPr>
      <w:spacing w:after="200" w:line="276" w:lineRule="auto"/>
      <w:contextualSpacing/>
    </w:pPr>
    <w:rPr>
      <w:rFonts w:ascii="Calibri" w:eastAsia="Arial" w:hAnsi="Calibri" w:cs="Arial"/>
      <w:sz w:val="22"/>
      <w:szCs w:val="22"/>
      <w:lang w:eastAsia="ja-JP"/>
    </w:rPr>
  </w:style>
  <w:style w:type="paragraph" w:customStyle="1" w:styleId="TableListBullet">
    <w:name w:val="Table List Bullet"/>
    <w:basedOn w:val="a4"/>
    <w:uiPriority w:val="4"/>
    <w:qFormat/>
    <w:rsid w:val="00EB2167"/>
    <w:pPr>
      <w:numPr>
        <w:numId w:val="7"/>
      </w:numPr>
      <w:spacing w:after="200" w:line="276" w:lineRule="auto"/>
      <w:contextualSpacing/>
    </w:pPr>
    <w:rPr>
      <w:rFonts w:ascii="Calibri" w:eastAsia="Arial" w:hAnsi="Calibri" w:cs="Arial"/>
      <w:sz w:val="22"/>
      <w:szCs w:val="22"/>
      <w:lang w:eastAsia="ja-JP"/>
    </w:rPr>
  </w:style>
  <w:style w:type="numbering" w:customStyle="1" w:styleId="Checklist0">
    <w:name w:val="Checklist"/>
    <w:basedOn w:val="a7"/>
    <w:rsid w:val="00EB2167"/>
  </w:style>
  <w:style w:type="numbering" w:customStyle="1" w:styleId="HeadingNumbered">
    <w:name w:val="Heading Numbered"/>
    <w:basedOn w:val="111111"/>
    <w:uiPriority w:val="99"/>
    <w:rsid w:val="00EB2167"/>
  </w:style>
  <w:style w:type="numbering" w:styleId="111111">
    <w:name w:val="Outline List 2"/>
    <w:basedOn w:val="a7"/>
    <w:uiPriority w:val="99"/>
    <w:unhideWhenUsed/>
    <w:rsid w:val="00EB2167"/>
  </w:style>
  <w:style w:type="character" w:styleId="affa">
    <w:name w:val="Placeholder Text"/>
    <w:uiPriority w:val="99"/>
    <w:semiHidden/>
    <w:rsid w:val="00EB2167"/>
    <w:rPr>
      <w:color w:val="808080"/>
    </w:rPr>
  </w:style>
  <w:style w:type="numbering" w:customStyle="1" w:styleId="NumberedListTable">
    <w:name w:val="Numbered List Table"/>
    <w:basedOn w:val="a7"/>
    <w:rsid w:val="00EB2167"/>
    <w:pPr>
      <w:numPr>
        <w:numId w:val="8"/>
      </w:numPr>
    </w:pPr>
  </w:style>
  <w:style w:type="numbering" w:customStyle="1" w:styleId="BulletsTable">
    <w:name w:val="Bullets Table"/>
    <w:basedOn w:val="a7"/>
    <w:rsid w:val="00EB2167"/>
  </w:style>
  <w:style w:type="paragraph" w:styleId="22">
    <w:name w:val="toc 2"/>
    <w:basedOn w:val="a4"/>
    <w:next w:val="a4"/>
    <w:autoRedefine/>
    <w:uiPriority w:val="39"/>
    <w:unhideWhenUsed/>
    <w:rsid w:val="005429D0"/>
    <w:pPr>
      <w:tabs>
        <w:tab w:val="left" w:pos="720"/>
        <w:tab w:val="right" w:leader="dot" w:pos="10196"/>
      </w:tabs>
      <w:ind w:left="220"/>
      <w:outlineLvl w:val="0"/>
    </w:pPr>
    <w:rPr>
      <w:rFonts w:eastAsia="Arial"/>
      <w:noProof/>
      <w:szCs w:val="22"/>
      <w:lang w:eastAsia="ja-JP"/>
    </w:rPr>
  </w:style>
  <w:style w:type="paragraph" w:styleId="33">
    <w:name w:val="toc 3"/>
    <w:basedOn w:val="a4"/>
    <w:next w:val="a4"/>
    <w:autoRedefine/>
    <w:uiPriority w:val="39"/>
    <w:unhideWhenUsed/>
    <w:rsid w:val="00F3068B"/>
    <w:pPr>
      <w:tabs>
        <w:tab w:val="left" w:pos="1560"/>
        <w:tab w:val="right" w:leader="dot" w:pos="10195"/>
      </w:tabs>
      <w:spacing w:line="276" w:lineRule="auto"/>
      <w:ind w:left="442"/>
    </w:pPr>
    <w:rPr>
      <w:rFonts w:eastAsia="Arial"/>
      <w:noProof/>
      <w:szCs w:val="22"/>
      <w:lang w:eastAsia="ja-JP"/>
    </w:rPr>
  </w:style>
  <w:style w:type="paragraph" w:customStyle="1" w:styleId="14">
    <w:name w:val="Приложение 1"/>
    <w:basedOn w:val="10"/>
    <w:rsid w:val="00EB2167"/>
    <w:pPr>
      <w:pageBreakBefore/>
      <w:numPr>
        <w:numId w:val="0"/>
      </w:numPr>
      <w:spacing w:before="240" w:after="360"/>
      <w:ind w:left="-533" w:firstLine="539"/>
      <w:jc w:val="left"/>
    </w:pPr>
    <w:rPr>
      <w:rFonts w:ascii="Times New Roman Bold" w:hAnsi="Times New Roman Bold"/>
      <w:caps/>
      <w:kern w:val="32"/>
      <w:sz w:val="32"/>
      <w:szCs w:val="32"/>
      <w:lang w:val="en-US" w:eastAsia="en-US"/>
    </w:rPr>
  </w:style>
  <w:style w:type="paragraph" w:customStyle="1" w:styleId="StyleHeading2">
    <w:name w:val="Style Heading 2"/>
    <w:aliases w:val="H2 + Arial First line:  127 cm Before:  24 pt A..."/>
    <w:basedOn w:val="20"/>
    <w:rsid w:val="00EB2167"/>
    <w:pPr>
      <w:numPr>
        <w:ilvl w:val="1"/>
        <w:numId w:val="10"/>
      </w:numPr>
      <w:tabs>
        <w:tab w:val="clear" w:pos="1080"/>
        <w:tab w:val="num" w:pos="360"/>
        <w:tab w:val="num" w:pos="1792"/>
      </w:tabs>
      <w:spacing w:after="80" w:line="276" w:lineRule="auto"/>
      <w:ind w:left="360" w:hanging="360"/>
    </w:pPr>
    <w:rPr>
      <w:rFonts w:ascii="Arial" w:hAnsi="Arial" w:cs="Arial"/>
      <w:i w:val="0"/>
      <w:iCs w:val="0"/>
      <w:lang w:val="en-US" w:eastAsia="en-US"/>
    </w:rPr>
  </w:style>
  <w:style w:type="paragraph" w:styleId="2">
    <w:name w:val="List Bullet 2"/>
    <w:basedOn w:val="a4"/>
    <w:rsid w:val="00EB2167"/>
    <w:pPr>
      <w:keepLines/>
      <w:numPr>
        <w:numId w:val="16"/>
      </w:numPr>
      <w:tabs>
        <w:tab w:val="clear" w:pos="1435"/>
        <w:tab w:val="num" w:pos="360"/>
      </w:tabs>
      <w:spacing w:after="60" w:line="288" w:lineRule="auto"/>
      <w:ind w:left="0" w:firstLine="720"/>
      <w:jc w:val="both"/>
    </w:pPr>
    <w:rPr>
      <w:lang w:val="ru-RU"/>
    </w:rPr>
  </w:style>
  <w:style w:type="paragraph" w:styleId="30">
    <w:name w:val="List Bullet 3"/>
    <w:basedOn w:val="a4"/>
    <w:rsid w:val="00EB2167"/>
    <w:pPr>
      <w:keepLines/>
      <w:numPr>
        <w:numId w:val="11"/>
      </w:numPr>
      <w:tabs>
        <w:tab w:val="clear" w:pos="1792"/>
        <w:tab w:val="num" w:pos="360"/>
      </w:tabs>
      <w:spacing w:after="60" w:line="288" w:lineRule="auto"/>
      <w:ind w:left="0" w:firstLine="720"/>
      <w:jc w:val="both"/>
    </w:pPr>
  </w:style>
  <w:style w:type="paragraph" w:styleId="affb">
    <w:name w:val="List Continue"/>
    <w:basedOn w:val="a4"/>
    <w:rsid w:val="00EB2167"/>
    <w:pPr>
      <w:keepLines/>
      <w:spacing w:after="60" w:line="288" w:lineRule="auto"/>
      <w:ind w:left="1077"/>
      <w:jc w:val="both"/>
    </w:pPr>
  </w:style>
  <w:style w:type="paragraph" w:styleId="23">
    <w:name w:val="List Continue 2"/>
    <w:basedOn w:val="a4"/>
    <w:rsid w:val="00EB2167"/>
    <w:pPr>
      <w:keepLines/>
      <w:spacing w:after="60" w:line="288" w:lineRule="auto"/>
      <w:ind w:left="1435"/>
      <w:jc w:val="both"/>
    </w:pPr>
    <w:rPr>
      <w:lang w:val="ru-RU"/>
    </w:rPr>
  </w:style>
  <w:style w:type="paragraph" w:customStyle="1" w:styleId="ListNote">
    <w:name w:val="List Note"/>
    <w:basedOn w:val="a4"/>
    <w:next w:val="a0"/>
    <w:rsid w:val="00EB2167"/>
    <w:pPr>
      <w:keepLines/>
      <w:numPr>
        <w:numId w:val="29"/>
      </w:numPr>
      <w:spacing w:after="60" w:line="288" w:lineRule="auto"/>
      <w:jc w:val="both"/>
    </w:pPr>
    <w:rPr>
      <w:sz w:val="20"/>
      <w:szCs w:val="20"/>
      <w:lang w:val="ru-RU"/>
    </w:rPr>
  </w:style>
  <w:style w:type="paragraph" w:styleId="a0">
    <w:name w:val="List Number"/>
    <w:basedOn w:val="a4"/>
    <w:link w:val="affc"/>
    <w:rsid w:val="00EB2167"/>
    <w:pPr>
      <w:numPr>
        <w:numId w:val="12"/>
      </w:numPr>
      <w:spacing w:after="120" w:line="288" w:lineRule="auto"/>
      <w:jc w:val="both"/>
    </w:pPr>
    <w:rPr>
      <w:lang w:val="ru-RU"/>
    </w:rPr>
  </w:style>
  <w:style w:type="paragraph" w:customStyle="1" w:styleId="affd">
    <w:name w:val="Код документа"/>
    <w:rsid w:val="00EB2167"/>
    <w:pPr>
      <w:spacing w:before="240" w:after="120" w:line="288" w:lineRule="auto"/>
      <w:jc w:val="center"/>
    </w:pPr>
    <w:rPr>
      <w:rFonts w:ascii="Times New Roman" w:hAnsi="Times New Roman"/>
      <w:sz w:val="24"/>
      <w:szCs w:val="24"/>
      <w:lang w:eastAsia="en-US"/>
    </w:rPr>
  </w:style>
  <w:style w:type="paragraph" w:customStyle="1" w:styleId="affe">
    <w:name w:val="Наименование документа"/>
    <w:rsid w:val="00EB2167"/>
    <w:pPr>
      <w:keepLines/>
      <w:spacing w:before="120" w:after="120" w:line="288" w:lineRule="auto"/>
      <w:jc w:val="center"/>
    </w:pPr>
    <w:rPr>
      <w:rFonts w:ascii="Times New Roman" w:hAnsi="Times New Roman"/>
      <w:b/>
      <w:bCs/>
      <w:sz w:val="36"/>
      <w:szCs w:val="36"/>
      <w:lang w:eastAsia="en-US"/>
    </w:rPr>
  </w:style>
  <w:style w:type="paragraph" w:customStyle="1" w:styleId="afff">
    <w:name w:val="Наименование программы"/>
    <w:basedOn w:val="a4"/>
    <w:rsid w:val="00EB2167"/>
    <w:pPr>
      <w:keepLines/>
      <w:spacing w:before="120" w:after="120" w:line="288" w:lineRule="auto"/>
      <w:jc w:val="center"/>
    </w:pPr>
    <w:rPr>
      <w:b/>
      <w:bCs/>
      <w:caps/>
      <w:sz w:val="28"/>
      <w:szCs w:val="28"/>
      <w:lang w:val="ru-RU"/>
    </w:rPr>
  </w:style>
  <w:style w:type="paragraph" w:customStyle="1" w:styleId="afff0">
    <w:name w:val="Наименование системы"/>
    <w:basedOn w:val="afff"/>
    <w:rsid w:val="00EB2167"/>
    <w:pPr>
      <w:spacing w:before="1200"/>
    </w:pPr>
  </w:style>
  <w:style w:type="paragraph" w:customStyle="1" w:styleId="afff1">
    <w:name w:val="Перечень"/>
    <w:basedOn w:val="a4"/>
    <w:next w:val="a4"/>
    <w:rsid w:val="00EB2167"/>
    <w:pPr>
      <w:keepNext/>
      <w:keepLines/>
      <w:pageBreakBefore/>
      <w:suppressAutoHyphens/>
      <w:spacing w:before="240" w:after="240" w:line="288" w:lineRule="auto"/>
      <w:jc w:val="center"/>
    </w:pPr>
    <w:rPr>
      <w:rFonts w:ascii="Arial" w:hAnsi="Arial" w:cs="Arial"/>
      <w:b/>
      <w:bCs/>
      <w:caps/>
      <w:lang w:val="ru-RU"/>
    </w:rPr>
  </w:style>
  <w:style w:type="paragraph" w:customStyle="1" w:styleId="afff2">
    <w:name w:val="Приложение"/>
    <w:next w:val="a4"/>
    <w:link w:val="Char"/>
    <w:rsid w:val="00EB2167"/>
    <w:pPr>
      <w:keepNext/>
      <w:keepLines/>
      <w:pageBreakBefore/>
      <w:tabs>
        <w:tab w:val="num" w:pos="2150"/>
        <w:tab w:val="num" w:pos="2506"/>
      </w:tabs>
      <w:suppressAutoHyphens/>
      <w:spacing w:before="360" w:after="240" w:line="288" w:lineRule="auto"/>
      <w:ind w:left="2150" w:hanging="358"/>
      <w:outlineLvl w:val="0"/>
    </w:pPr>
    <w:rPr>
      <w:rFonts w:ascii="Arial" w:hAnsi="Arial" w:cs="Arial"/>
      <w:b/>
      <w:bCs/>
      <w:sz w:val="28"/>
      <w:szCs w:val="28"/>
      <w:lang w:eastAsia="en-US"/>
    </w:rPr>
  </w:style>
  <w:style w:type="paragraph" w:customStyle="1" w:styleId="afff3">
    <w:name w:val="Раздел приложения"/>
    <w:basedOn w:val="afff2"/>
    <w:next w:val="a4"/>
    <w:link w:val="Char0"/>
    <w:rsid w:val="00EB2167"/>
    <w:pPr>
      <w:pageBreakBefore w:val="0"/>
      <w:numPr>
        <w:ilvl w:val="1"/>
      </w:numPr>
      <w:tabs>
        <w:tab w:val="num" w:pos="1792"/>
        <w:tab w:val="num" w:pos="2150"/>
      </w:tabs>
      <w:ind w:left="2150" w:hanging="358"/>
      <w:outlineLvl w:val="9"/>
    </w:pPr>
    <w:rPr>
      <w:sz w:val="24"/>
      <w:szCs w:val="24"/>
    </w:rPr>
  </w:style>
  <w:style w:type="paragraph" w:customStyle="1" w:styleId="afff4">
    <w:name w:val="Рисунок"/>
    <w:basedOn w:val="a4"/>
    <w:next w:val="aff9"/>
    <w:rsid w:val="00EB2167"/>
    <w:pPr>
      <w:keepNext/>
      <w:keepLines/>
      <w:spacing w:before="360" w:after="120" w:line="288" w:lineRule="auto"/>
      <w:jc w:val="center"/>
    </w:pPr>
    <w:rPr>
      <w:lang w:val="ru-RU"/>
    </w:rPr>
  </w:style>
  <w:style w:type="paragraph" w:customStyle="1" w:styleId="afff5">
    <w:name w:val="Текст в таблице"/>
    <w:basedOn w:val="a4"/>
    <w:rsid w:val="00EB2167"/>
    <w:pPr>
      <w:spacing w:before="40" w:after="40" w:line="288" w:lineRule="auto"/>
    </w:pPr>
    <w:rPr>
      <w:sz w:val="22"/>
      <w:szCs w:val="22"/>
      <w:lang w:val="ru-RU"/>
    </w:rPr>
  </w:style>
  <w:style w:type="paragraph" w:styleId="40">
    <w:name w:val="List Bullet 4"/>
    <w:basedOn w:val="a4"/>
    <w:rsid w:val="00EB2167"/>
    <w:pPr>
      <w:keepLines/>
      <w:numPr>
        <w:numId w:val="13"/>
      </w:numPr>
      <w:spacing w:after="40" w:line="288" w:lineRule="auto"/>
      <w:ind w:left="2149" w:hanging="357"/>
      <w:jc w:val="both"/>
    </w:pPr>
  </w:style>
  <w:style w:type="paragraph" w:styleId="52">
    <w:name w:val="List Bullet 5"/>
    <w:basedOn w:val="a4"/>
    <w:rsid w:val="00EB2167"/>
    <w:pPr>
      <w:keepLines/>
      <w:tabs>
        <w:tab w:val="num" w:pos="2506"/>
      </w:tabs>
      <w:spacing w:after="40" w:line="288" w:lineRule="auto"/>
      <w:ind w:left="2506" w:hanging="360"/>
      <w:jc w:val="both"/>
    </w:pPr>
    <w:rPr>
      <w:lang w:val="ru-RU"/>
    </w:rPr>
  </w:style>
  <w:style w:type="paragraph" w:styleId="34">
    <w:name w:val="List Continue 3"/>
    <w:basedOn w:val="a4"/>
    <w:rsid w:val="00EB2167"/>
    <w:pPr>
      <w:keepLines/>
      <w:spacing w:after="60" w:line="288" w:lineRule="auto"/>
      <w:ind w:left="1792"/>
      <w:jc w:val="both"/>
    </w:pPr>
    <w:rPr>
      <w:lang w:val="ru-RU"/>
    </w:rPr>
  </w:style>
  <w:style w:type="paragraph" w:styleId="43">
    <w:name w:val="List Continue 4"/>
    <w:basedOn w:val="a4"/>
    <w:rsid w:val="00EB2167"/>
    <w:pPr>
      <w:keepLines/>
      <w:spacing w:after="40" w:line="288" w:lineRule="auto"/>
      <w:ind w:left="2149"/>
      <w:jc w:val="both"/>
    </w:pPr>
    <w:rPr>
      <w:lang w:val="ru-RU"/>
    </w:rPr>
  </w:style>
  <w:style w:type="paragraph" w:styleId="53">
    <w:name w:val="List Continue 5"/>
    <w:basedOn w:val="a4"/>
    <w:rsid w:val="00EB2167"/>
    <w:pPr>
      <w:keepLines/>
      <w:spacing w:after="40" w:line="288" w:lineRule="auto"/>
      <w:ind w:left="2506"/>
      <w:jc w:val="both"/>
    </w:pPr>
  </w:style>
  <w:style w:type="paragraph" w:styleId="24">
    <w:name w:val="List Number 2"/>
    <w:basedOn w:val="a0"/>
    <w:rsid w:val="00EB2167"/>
    <w:pPr>
      <w:keepLines/>
      <w:numPr>
        <w:numId w:val="0"/>
      </w:numPr>
      <w:tabs>
        <w:tab w:val="num" w:pos="576"/>
      </w:tabs>
      <w:ind w:left="576" w:hanging="576"/>
    </w:pPr>
  </w:style>
  <w:style w:type="paragraph" w:styleId="3">
    <w:name w:val="List Number 3"/>
    <w:basedOn w:val="a0"/>
    <w:rsid w:val="00EB2167"/>
    <w:pPr>
      <w:keepLines/>
      <w:numPr>
        <w:numId w:val="9"/>
      </w:numPr>
      <w:tabs>
        <w:tab w:val="clear" w:pos="1792"/>
        <w:tab w:val="num" w:pos="227"/>
        <w:tab w:val="num" w:pos="360"/>
        <w:tab w:val="num" w:pos="2149"/>
      </w:tabs>
      <w:ind w:left="360" w:hanging="227"/>
    </w:pPr>
  </w:style>
  <w:style w:type="paragraph" w:styleId="4">
    <w:name w:val="List Number 4"/>
    <w:basedOn w:val="a0"/>
    <w:rsid w:val="00EB2167"/>
    <w:pPr>
      <w:keepLines/>
      <w:numPr>
        <w:numId w:val="14"/>
      </w:numPr>
      <w:tabs>
        <w:tab w:val="clear" w:pos="2149"/>
        <w:tab w:val="num" w:pos="360"/>
        <w:tab w:val="num" w:pos="1792"/>
        <w:tab w:val="num" w:pos="2866"/>
      </w:tabs>
      <w:ind w:left="360" w:hanging="360"/>
    </w:pPr>
  </w:style>
  <w:style w:type="paragraph" w:styleId="5">
    <w:name w:val="List Number 5"/>
    <w:basedOn w:val="a0"/>
    <w:rsid w:val="00EB2167"/>
    <w:pPr>
      <w:keepLines/>
      <w:numPr>
        <w:numId w:val="15"/>
      </w:numPr>
      <w:tabs>
        <w:tab w:val="clear" w:pos="2866"/>
        <w:tab w:val="num" w:pos="432"/>
        <w:tab w:val="num" w:pos="2506"/>
      </w:tabs>
      <w:ind w:left="360" w:hanging="357"/>
    </w:pPr>
  </w:style>
  <w:style w:type="paragraph" w:styleId="afff6">
    <w:name w:val="Normal Indent"/>
    <w:basedOn w:val="a4"/>
    <w:semiHidden/>
    <w:rsid w:val="00EB2167"/>
    <w:pPr>
      <w:keepLines/>
      <w:spacing w:after="120" w:line="288" w:lineRule="auto"/>
      <w:ind w:left="708" w:firstLine="720"/>
      <w:jc w:val="both"/>
    </w:pPr>
  </w:style>
  <w:style w:type="table" w:styleId="15">
    <w:name w:val="Table Grid 1"/>
    <w:basedOn w:val="a6"/>
    <w:rsid w:val="00EB2167"/>
    <w:pPr>
      <w:keepLines/>
      <w:spacing w:before="40" w:after="40" w:line="288" w:lineRule="auto"/>
    </w:pPr>
    <w:rPr>
      <w:rFonts w:ascii="Times New Roman" w:hAnsi="Times New Roman"/>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blStylePr w:type="firstRow">
      <w:pPr>
        <w:keepNext/>
        <w:keepLines/>
        <w:pageBreakBefore/>
        <w:widowControl/>
        <w:suppressLineNumbers/>
        <w:suppressAutoHyphens w:val="0"/>
        <w:spacing w:beforeLines="0" w:beforeAutospacing="0" w:afterLines="0" w:afterAutospacing="0" w:line="288" w:lineRule="auto"/>
        <w:ind w:leftChars="0" w:left="0" w:rightChars="0" w:right="0" w:firstLineChars="0" w:firstLine="0"/>
        <w:jc w:val="left"/>
        <w:outlineLvl w:val="9"/>
      </w:pPr>
      <w:rPr>
        <w:rFonts w:ascii="Times New Roman" w:hAnsi="Times New Roman" w:cs="Times New Roman"/>
        <w:sz w:val="22"/>
        <w:szCs w:val="22"/>
      </w:rPr>
    </w:tblStylePr>
    <w:tblStylePr w:type="lastRow">
      <w:rPr>
        <w:i w:val="0"/>
        <w:iCs w:val="0"/>
      </w:rPr>
      <w:tblPr/>
      <w:tcPr>
        <w:tcBorders>
          <w:tl2br w:val="none" w:sz="0" w:space="0" w:color="auto"/>
          <w:tr2bl w:val="none" w:sz="0" w:space="0" w:color="auto"/>
        </w:tcBorders>
      </w:tcPr>
    </w:tblStylePr>
    <w:tblStylePr w:type="lastCol">
      <w:rPr>
        <w:i w:val="0"/>
        <w:iCs w:val="0"/>
      </w:rPr>
      <w:tblPr/>
      <w:tcPr>
        <w:tcBorders>
          <w:tl2br w:val="none" w:sz="0" w:space="0" w:color="auto"/>
          <w:tr2bl w:val="none" w:sz="0" w:space="0" w:color="auto"/>
        </w:tcBorders>
      </w:tcPr>
    </w:tblStylePr>
  </w:style>
  <w:style w:type="paragraph" w:styleId="25">
    <w:name w:val="Body Text 2"/>
    <w:basedOn w:val="a4"/>
    <w:link w:val="26"/>
    <w:semiHidden/>
    <w:rsid w:val="00EB2167"/>
    <w:pPr>
      <w:keepLines/>
      <w:spacing w:after="120" w:line="480" w:lineRule="auto"/>
      <w:ind w:firstLine="720"/>
    </w:pPr>
  </w:style>
  <w:style w:type="character" w:customStyle="1" w:styleId="26">
    <w:name w:val="Основной текст 2 Знак"/>
    <w:link w:val="25"/>
    <w:semiHidden/>
    <w:rsid w:val="00EB2167"/>
    <w:rPr>
      <w:rFonts w:ascii="Times New Roman" w:hAnsi="Times New Roman"/>
      <w:sz w:val="24"/>
      <w:szCs w:val="24"/>
      <w:lang w:val="en-US" w:eastAsia="en-US"/>
    </w:rPr>
  </w:style>
  <w:style w:type="paragraph" w:styleId="35">
    <w:name w:val="Body Text 3"/>
    <w:basedOn w:val="a4"/>
    <w:link w:val="36"/>
    <w:semiHidden/>
    <w:rsid w:val="00EB2167"/>
    <w:pPr>
      <w:keepLines/>
      <w:spacing w:after="120" w:line="288" w:lineRule="auto"/>
      <w:ind w:firstLine="720"/>
    </w:pPr>
    <w:rPr>
      <w:sz w:val="16"/>
      <w:szCs w:val="16"/>
    </w:rPr>
  </w:style>
  <w:style w:type="character" w:customStyle="1" w:styleId="36">
    <w:name w:val="Основной текст 3 Знак"/>
    <w:link w:val="35"/>
    <w:semiHidden/>
    <w:rsid w:val="00EB2167"/>
    <w:rPr>
      <w:rFonts w:ascii="Times New Roman" w:hAnsi="Times New Roman"/>
      <w:sz w:val="16"/>
      <w:szCs w:val="16"/>
      <w:lang w:val="en-US" w:eastAsia="en-US"/>
    </w:rPr>
  </w:style>
  <w:style w:type="paragraph" w:styleId="afff7">
    <w:name w:val="Body Text First Indent"/>
    <w:basedOn w:val="af1"/>
    <w:link w:val="afff8"/>
    <w:semiHidden/>
    <w:rsid w:val="00EB2167"/>
    <w:pPr>
      <w:keepLines/>
      <w:spacing w:after="120" w:line="288" w:lineRule="auto"/>
      <w:ind w:firstLine="210"/>
      <w:jc w:val="both"/>
    </w:pPr>
    <w:rPr>
      <w:rFonts w:ascii="Times New Roman" w:hAnsi="Times New Roman"/>
      <w:sz w:val="24"/>
      <w:szCs w:val="24"/>
      <w:lang w:val="en-US" w:eastAsia="en-US"/>
    </w:rPr>
  </w:style>
  <w:style w:type="character" w:customStyle="1" w:styleId="afff8">
    <w:name w:val="Красная строка Знак"/>
    <w:link w:val="afff7"/>
    <w:semiHidden/>
    <w:rsid w:val="00EB2167"/>
    <w:rPr>
      <w:rFonts w:ascii="Times New Roman" w:eastAsia="Times New Roman" w:hAnsi="Times New Roman" w:cs="Times New Roman"/>
      <w:sz w:val="24"/>
      <w:szCs w:val="24"/>
      <w:lang w:val="en-US" w:eastAsia="en-US"/>
    </w:rPr>
  </w:style>
  <w:style w:type="paragraph" w:styleId="27">
    <w:name w:val="Body Text First Indent 2"/>
    <w:basedOn w:val="af6"/>
    <w:link w:val="28"/>
    <w:semiHidden/>
    <w:rsid w:val="00EB2167"/>
    <w:pPr>
      <w:keepLines/>
      <w:spacing w:line="288" w:lineRule="auto"/>
      <w:ind w:firstLine="210"/>
    </w:pPr>
  </w:style>
  <w:style w:type="character" w:customStyle="1" w:styleId="28">
    <w:name w:val="Красная строка 2 Знак"/>
    <w:link w:val="27"/>
    <w:semiHidden/>
    <w:rsid w:val="00EB2167"/>
    <w:rPr>
      <w:rFonts w:ascii="Times New Roman" w:hAnsi="Times New Roman"/>
      <w:sz w:val="24"/>
      <w:szCs w:val="24"/>
      <w:lang w:val="en-US" w:eastAsia="en-US"/>
    </w:rPr>
  </w:style>
  <w:style w:type="paragraph" w:styleId="29">
    <w:name w:val="Body Text Indent 2"/>
    <w:basedOn w:val="a4"/>
    <w:link w:val="2a"/>
    <w:semiHidden/>
    <w:rsid w:val="00EB2167"/>
    <w:pPr>
      <w:keepLines/>
      <w:spacing w:after="120" w:line="480" w:lineRule="auto"/>
      <w:ind w:left="283" w:firstLine="720"/>
    </w:pPr>
  </w:style>
  <w:style w:type="character" w:customStyle="1" w:styleId="2a">
    <w:name w:val="Основной текст с отступом 2 Знак"/>
    <w:link w:val="29"/>
    <w:semiHidden/>
    <w:rsid w:val="00EB2167"/>
    <w:rPr>
      <w:rFonts w:ascii="Times New Roman" w:hAnsi="Times New Roman"/>
      <w:sz w:val="24"/>
      <w:szCs w:val="24"/>
      <w:lang w:val="en-US" w:eastAsia="en-US"/>
    </w:rPr>
  </w:style>
  <w:style w:type="paragraph" w:styleId="37">
    <w:name w:val="Body Text Indent 3"/>
    <w:basedOn w:val="a4"/>
    <w:link w:val="38"/>
    <w:semiHidden/>
    <w:rsid w:val="00EB2167"/>
    <w:pPr>
      <w:keepLines/>
      <w:spacing w:after="120" w:line="288" w:lineRule="auto"/>
      <w:ind w:left="283" w:firstLine="720"/>
    </w:pPr>
    <w:rPr>
      <w:sz w:val="16"/>
      <w:szCs w:val="16"/>
    </w:rPr>
  </w:style>
  <w:style w:type="character" w:customStyle="1" w:styleId="38">
    <w:name w:val="Основной текст с отступом 3 Знак"/>
    <w:link w:val="37"/>
    <w:semiHidden/>
    <w:rsid w:val="00EB2167"/>
    <w:rPr>
      <w:rFonts w:ascii="Times New Roman" w:hAnsi="Times New Roman"/>
      <w:sz w:val="16"/>
      <w:szCs w:val="16"/>
      <w:lang w:val="en-US" w:eastAsia="en-US"/>
    </w:rPr>
  </w:style>
  <w:style w:type="paragraph" w:styleId="afff9">
    <w:name w:val="Closing"/>
    <w:basedOn w:val="a4"/>
    <w:link w:val="afffa"/>
    <w:semiHidden/>
    <w:rsid w:val="00EB2167"/>
    <w:pPr>
      <w:keepLines/>
      <w:spacing w:after="120" w:line="288" w:lineRule="auto"/>
      <w:ind w:left="4252" w:firstLine="720"/>
    </w:pPr>
  </w:style>
  <w:style w:type="character" w:customStyle="1" w:styleId="afffa">
    <w:name w:val="Прощание Знак"/>
    <w:link w:val="afff9"/>
    <w:semiHidden/>
    <w:rsid w:val="00EB2167"/>
    <w:rPr>
      <w:rFonts w:ascii="Times New Roman" w:hAnsi="Times New Roman"/>
      <w:sz w:val="24"/>
      <w:szCs w:val="24"/>
      <w:lang w:val="en-US" w:eastAsia="en-US"/>
    </w:rPr>
  </w:style>
  <w:style w:type="paragraph" w:styleId="afffb">
    <w:name w:val="Date"/>
    <w:basedOn w:val="a4"/>
    <w:next w:val="a4"/>
    <w:link w:val="afffc"/>
    <w:semiHidden/>
    <w:rsid w:val="00EB2167"/>
    <w:pPr>
      <w:keepLines/>
      <w:spacing w:after="120" w:line="288" w:lineRule="auto"/>
      <w:ind w:firstLine="720"/>
    </w:pPr>
  </w:style>
  <w:style w:type="character" w:customStyle="1" w:styleId="afffc">
    <w:name w:val="Дата Знак"/>
    <w:link w:val="afffb"/>
    <w:semiHidden/>
    <w:rsid w:val="00EB2167"/>
    <w:rPr>
      <w:rFonts w:ascii="Times New Roman" w:hAnsi="Times New Roman"/>
      <w:sz w:val="24"/>
      <w:szCs w:val="24"/>
      <w:lang w:val="en-US" w:eastAsia="en-US"/>
    </w:rPr>
  </w:style>
  <w:style w:type="paragraph" w:styleId="afffd">
    <w:name w:val="E-mail Signature"/>
    <w:basedOn w:val="a4"/>
    <w:link w:val="afffe"/>
    <w:semiHidden/>
    <w:rsid w:val="00EB2167"/>
    <w:pPr>
      <w:keepLines/>
      <w:spacing w:after="120" w:line="288" w:lineRule="auto"/>
      <w:ind w:firstLine="720"/>
    </w:pPr>
  </w:style>
  <w:style w:type="character" w:customStyle="1" w:styleId="afffe">
    <w:name w:val="Электронная подпись Знак"/>
    <w:link w:val="afffd"/>
    <w:semiHidden/>
    <w:rsid w:val="00EB2167"/>
    <w:rPr>
      <w:rFonts w:ascii="Times New Roman" w:hAnsi="Times New Roman"/>
      <w:sz w:val="24"/>
      <w:szCs w:val="24"/>
      <w:lang w:val="en-US" w:eastAsia="en-US"/>
    </w:rPr>
  </w:style>
  <w:style w:type="character" w:styleId="affff">
    <w:name w:val="Emphasis"/>
    <w:uiPriority w:val="20"/>
    <w:qFormat/>
    <w:rsid w:val="00EB2167"/>
    <w:rPr>
      <w:i/>
      <w:iCs/>
    </w:rPr>
  </w:style>
  <w:style w:type="character" w:styleId="affff0">
    <w:name w:val="endnote reference"/>
    <w:semiHidden/>
    <w:rsid w:val="00EB2167"/>
    <w:rPr>
      <w:rFonts w:ascii="Times New Roman" w:hAnsi="Times New Roman" w:cs="Times New Roman"/>
      <w:sz w:val="22"/>
      <w:szCs w:val="22"/>
      <w:vertAlign w:val="superscript"/>
      <w:lang w:val="ru-RU"/>
    </w:rPr>
  </w:style>
  <w:style w:type="paragraph" w:styleId="affff1">
    <w:name w:val="endnote text"/>
    <w:basedOn w:val="a4"/>
    <w:link w:val="affff2"/>
    <w:semiHidden/>
    <w:rsid w:val="00EB2167"/>
    <w:pPr>
      <w:keepLines/>
      <w:spacing w:after="60" w:line="288" w:lineRule="auto"/>
      <w:ind w:firstLine="720"/>
    </w:pPr>
    <w:rPr>
      <w:sz w:val="20"/>
    </w:rPr>
  </w:style>
  <w:style w:type="character" w:customStyle="1" w:styleId="affff2">
    <w:name w:val="Текст концевой сноски Знак"/>
    <w:link w:val="affff1"/>
    <w:semiHidden/>
    <w:rsid w:val="00EB2167"/>
    <w:rPr>
      <w:rFonts w:ascii="Times New Roman" w:hAnsi="Times New Roman"/>
      <w:lang w:val="en-US" w:eastAsia="en-US"/>
    </w:rPr>
  </w:style>
  <w:style w:type="paragraph" w:styleId="affff3">
    <w:name w:val="envelope address"/>
    <w:basedOn w:val="a4"/>
    <w:semiHidden/>
    <w:rsid w:val="00EB2167"/>
    <w:pPr>
      <w:keepLines/>
      <w:framePr w:w="7920" w:h="1980" w:hRule="exact" w:hSpace="180" w:wrap="auto" w:hAnchor="page" w:xAlign="center" w:yAlign="bottom"/>
      <w:spacing w:after="120" w:line="288" w:lineRule="auto"/>
      <w:ind w:left="2880" w:firstLine="720"/>
      <w:jc w:val="both"/>
    </w:pPr>
    <w:rPr>
      <w:rFonts w:ascii="Arial" w:hAnsi="Arial" w:cs="Arial"/>
    </w:rPr>
  </w:style>
  <w:style w:type="paragraph" w:styleId="2b">
    <w:name w:val="envelope return"/>
    <w:basedOn w:val="a4"/>
    <w:semiHidden/>
    <w:rsid w:val="00EB2167"/>
    <w:pPr>
      <w:keepLines/>
      <w:spacing w:after="120" w:line="288" w:lineRule="auto"/>
      <w:ind w:firstLine="720"/>
    </w:pPr>
    <w:rPr>
      <w:rFonts w:ascii="Arial" w:hAnsi="Arial" w:cs="Arial"/>
      <w:sz w:val="20"/>
    </w:rPr>
  </w:style>
  <w:style w:type="character" w:styleId="HTML">
    <w:name w:val="HTML Acronym"/>
    <w:semiHidden/>
    <w:rsid w:val="00EB2167"/>
  </w:style>
  <w:style w:type="paragraph" w:styleId="HTML0">
    <w:name w:val="HTML Address"/>
    <w:basedOn w:val="a4"/>
    <w:link w:val="HTML1"/>
    <w:semiHidden/>
    <w:rsid w:val="00EB2167"/>
    <w:pPr>
      <w:keepLines/>
      <w:spacing w:after="120" w:line="288" w:lineRule="auto"/>
      <w:ind w:firstLine="720"/>
    </w:pPr>
    <w:rPr>
      <w:i/>
      <w:iCs/>
    </w:rPr>
  </w:style>
  <w:style w:type="character" w:customStyle="1" w:styleId="HTML1">
    <w:name w:val="Адрес HTML Знак"/>
    <w:link w:val="HTML0"/>
    <w:semiHidden/>
    <w:rsid w:val="00EB2167"/>
    <w:rPr>
      <w:rFonts w:ascii="Times New Roman" w:hAnsi="Times New Roman"/>
      <w:i/>
      <w:iCs/>
      <w:sz w:val="24"/>
      <w:szCs w:val="24"/>
      <w:lang w:val="en-US" w:eastAsia="en-US"/>
    </w:rPr>
  </w:style>
  <w:style w:type="character" w:styleId="HTML2">
    <w:name w:val="HTML Cite"/>
    <w:semiHidden/>
    <w:rsid w:val="00EB2167"/>
    <w:rPr>
      <w:i/>
      <w:iCs/>
    </w:rPr>
  </w:style>
  <w:style w:type="character" w:styleId="HTML3">
    <w:name w:val="HTML Code"/>
    <w:semiHidden/>
    <w:rsid w:val="00EB2167"/>
    <w:rPr>
      <w:rFonts w:ascii="Courier New" w:hAnsi="Courier New" w:cs="Courier New"/>
      <w:sz w:val="20"/>
      <w:szCs w:val="20"/>
    </w:rPr>
  </w:style>
  <w:style w:type="character" w:styleId="HTML4">
    <w:name w:val="HTML Definition"/>
    <w:semiHidden/>
    <w:rsid w:val="00EB2167"/>
    <w:rPr>
      <w:i/>
      <w:iCs/>
    </w:rPr>
  </w:style>
  <w:style w:type="character" w:styleId="HTML5">
    <w:name w:val="HTML Keyboard"/>
    <w:semiHidden/>
    <w:rsid w:val="00EB2167"/>
    <w:rPr>
      <w:rFonts w:ascii="Courier New" w:hAnsi="Courier New" w:cs="Courier New"/>
      <w:sz w:val="20"/>
      <w:szCs w:val="20"/>
    </w:rPr>
  </w:style>
  <w:style w:type="paragraph" w:styleId="HTML6">
    <w:name w:val="HTML Preformatted"/>
    <w:basedOn w:val="a4"/>
    <w:link w:val="HTML7"/>
    <w:semiHidden/>
    <w:rsid w:val="00EB2167"/>
    <w:pPr>
      <w:keepLines/>
      <w:spacing w:after="120" w:line="288" w:lineRule="auto"/>
      <w:ind w:firstLine="720"/>
    </w:pPr>
    <w:rPr>
      <w:rFonts w:ascii="Courier New" w:hAnsi="Courier New" w:cs="Courier New"/>
      <w:sz w:val="20"/>
    </w:rPr>
  </w:style>
  <w:style w:type="character" w:customStyle="1" w:styleId="HTML7">
    <w:name w:val="Стандартный HTML Знак"/>
    <w:link w:val="HTML6"/>
    <w:semiHidden/>
    <w:rsid w:val="00EB2167"/>
    <w:rPr>
      <w:rFonts w:ascii="Courier New" w:hAnsi="Courier New" w:cs="Courier New"/>
      <w:lang w:val="en-US" w:eastAsia="en-US"/>
    </w:rPr>
  </w:style>
  <w:style w:type="character" w:styleId="HTML8">
    <w:name w:val="HTML Sample"/>
    <w:semiHidden/>
    <w:rsid w:val="00EB2167"/>
    <w:rPr>
      <w:rFonts w:ascii="Courier New" w:hAnsi="Courier New" w:cs="Courier New"/>
    </w:rPr>
  </w:style>
  <w:style w:type="character" w:styleId="HTML9">
    <w:name w:val="HTML Typewriter"/>
    <w:semiHidden/>
    <w:rsid w:val="00EB2167"/>
    <w:rPr>
      <w:rFonts w:ascii="Courier New" w:hAnsi="Courier New" w:cs="Courier New"/>
      <w:sz w:val="20"/>
      <w:szCs w:val="20"/>
    </w:rPr>
  </w:style>
  <w:style w:type="character" w:styleId="HTMLa">
    <w:name w:val="HTML Variable"/>
    <w:semiHidden/>
    <w:rsid w:val="00EB2167"/>
    <w:rPr>
      <w:i/>
      <w:iCs/>
    </w:rPr>
  </w:style>
  <w:style w:type="character" w:styleId="affff4">
    <w:name w:val="line number"/>
    <w:semiHidden/>
    <w:rsid w:val="00EB2167"/>
  </w:style>
  <w:style w:type="paragraph" w:styleId="affff5">
    <w:name w:val="Message Header"/>
    <w:basedOn w:val="a4"/>
    <w:link w:val="affff6"/>
    <w:semiHidden/>
    <w:rsid w:val="00EB2167"/>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pPr>
    <w:rPr>
      <w:rFonts w:ascii="Arial" w:hAnsi="Arial" w:cs="Arial"/>
    </w:rPr>
  </w:style>
  <w:style w:type="character" w:customStyle="1" w:styleId="affff6">
    <w:name w:val="Шапка Знак"/>
    <w:link w:val="affff5"/>
    <w:semiHidden/>
    <w:rsid w:val="00EB2167"/>
    <w:rPr>
      <w:rFonts w:ascii="Arial" w:hAnsi="Arial" w:cs="Arial"/>
      <w:sz w:val="24"/>
      <w:szCs w:val="24"/>
      <w:shd w:val="pct20" w:color="auto" w:fill="auto"/>
      <w:lang w:val="en-US" w:eastAsia="en-US"/>
    </w:rPr>
  </w:style>
  <w:style w:type="paragraph" w:styleId="affff7">
    <w:name w:val="Plain Text"/>
    <w:basedOn w:val="a4"/>
    <w:link w:val="affff8"/>
    <w:uiPriority w:val="99"/>
    <w:semiHidden/>
    <w:rsid w:val="00EB2167"/>
    <w:pPr>
      <w:keepLines/>
      <w:spacing w:after="120" w:line="288" w:lineRule="auto"/>
      <w:ind w:firstLine="720"/>
    </w:pPr>
    <w:rPr>
      <w:rFonts w:ascii="Courier New" w:hAnsi="Courier New" w:cs="Courier New"/>
      <w:sz w:val="20"/>
    </w:rPr>
  </w:style>
  <w:style w:type="character" w:customStyle="1" w:styleId="affff8">
    <w:name w:val="Текст Знак"/>
    <w:link w:val="affff7"/>
    <w:uiPriority w:val="99"/>
    <w:semiHidden/>
    <w:rsid w:val="00EB2167"/>
    <w:rPr>
      <w:rFonts w:ascii="Courier New" w:hAnsi="Courier New" w:cs="Courier New"/>
      <w:lang w:val="en-US" w:eastAsia="en-US"/>
    </w:rPr>
  </w:style>
  <w:style w:type="paragraph" w:styleId="affff9">
    <w:name w:val="Salutation"/>
    <w:basedOn w:val="a4"/>
    <w:next w:val="a4"/>
    <w:link w:val="affffa"/>
    <w:semiHidden/>
    <w:rsid w:val="00EB2167"/>
    <w:pPr>
      <w:keepLines/>
      <w:spacing w:after="120" w:line="288" w:lineRule="auto"/>
      <w:ind w:firstLine="720"/>
    </w:pPr>
  </w:style>
  <w:style w:type="character" w:customStyle="1" w:styleId="affffa">
    <w:name w:val="Приветствие Знак"/>
    <w:link w:val="affff9"/>
    <w:semiHidden/>
    <w:rsid w:val="00EB2167"/>
    <w:rPr>
      <w:rFonts w:ascii="Times New Roman" w:hAnsi="Times New Roman"/>
      <w:sz w:val="24"/>
      <w:szCs w:val="24"/>
      <w:lang w:val="en-US" w:eastAsia="en-US"/>
    </w:rPr>
  </w:style>
  <w:style w:type="paragraph" w:styleId="affffb">
    <w:name w:val="Signature"/>
    <w:basedOn w:val="a4"/>
    <w:link w:val="affffc"/>
    <w:semiHidden/>
    <w:rsid w:val="00EB2167"/>
    <w:pPr>
      <w:keepLines/>
      <w:spacing w:after="120" w:line="288" w:lineRule="auto"/>
      <w:ind w:left="4252" w:firstLine="720"/>
    </w:pPr>
  </w:style>
  <w:style w:type="character" w:customStyle="1" w:styleId="affffc">
    <w:name w:val="Подпись Знак"/>
    <w:link w:val="affffb"/>
    <w:semiHidden/>
    <w:rsid w:val="00EB2167"/>
    <w:rPr>
      <w:rFonts w:ascii="Times New Roman" w:hAnsi="Times New Roman"/>
      <w:sz w:val="24"/>
      <w:szCs w:val="24"/>
      <w:lang w:val="en-US" w:eastAsia="en-US"/>
    </w:rPr>
  </w:style>
  <w:style w:type="table" w:styleId="16">
    <w:name w:val="Table 3D effects 1"/>
    <w:basedOn w:val="a6"/>
    <w:semiHidden/>
    <w:rsid w:val="00EB2167"/>
    <w:pPr>
      <w:spacing w:line="360" w:lineRule="auto"/>
      <w:ind w:firstLine="72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EB2167"/>
    <w:pPr>
      <w:spacing w:line="360" w:lineRule="auto"/>
      <w:ind w:firstLine="720"/>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EB2167"/>
    <w:pPr>
      <w:spacing w:line="360" w:lineRule="auto"/>
      <w:ind w:firstLine="720"/>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6"/>
    <w:semiHidden/>
    <w:rsid w:val="00EB2167"/>
    <w:pPr>
      <w:spacing w:line="360" w:lineRule="auto"/>
      <w:ind w:firstLine="720"/>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6"/>
    <w:semiHidden/>
    <w:rsid w:val="00EB2167"/>
    <w:pPr>
      <w:spacing w:line="360" w:lineRule="auto"/>
      <w:ind w:firstLine="720"/>
      <w:jc w:val="both"/>
    </w:pPr>
    <w:rPr>
      <w:rFonts w:ascii="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EB2167"/>
    <w:pPr>
      <w:spacing w:line="360" w:lineRule="auto"/>
      <w:ind w:firstLine="72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6"/>
    <w:semiHidden/>
    <w:rsid w:val="00EB2167"/>
    <w:pPr>
      <w:spacing w:line="360" w:lineRule="auto"/>
      <w:ind w:firstLine="72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6"/>
    <w:semiHidden/>
    <w:rsid w:val="00EB2167"/>
    <w:pPr>
      <w:spacing w:line="360" w:lineRule="auto"/>
      <w:ind w:firstLine="72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6"/>
    <w:semiHidden/>
    <w:rsid w:val="00EB2167"/>
    <w:pPr>
      <w:spacing w:line="360" w:lineRule="auto"/>
      <w:ind w:firstLine="72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semiHidden/>
    <w:rsid w:val="00EB2167"/>
    <w:pPr>
      <w:spacing w:line="360" w:lineRule="auto"/>
      <w:ind w:firstLine="72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EB2167"/>
    <w:pPr>
      <w:spacing w:line="360" w:lineRule="auto"/>
      <w:ind w:firstLine="72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6"/>
    <w:semiHidden/>
    <w:rsid w:val="00EB2167"/>
    <w:pPr>
      <w:spacing w:line="360" w:lineRule="auto"/>
      <w:ind w:firstLine="720"/>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semiHidden/>
    <w:rsid w:val="00EB2167"/>
    <w:pPr>
      <w:spacing w:line="360" w:lineRule="auto"/>
      <w:ind w:firstLine="72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6"/>
    <w:semiHidden/>
    <w:rsid w:val="00EB2167"/>
    <w:pPr>
      <w:spacing w:line="360" w:lineRule="auto"/>
      <w:ind w:firstLine="720"/>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6"/>
    <w:semiHidden/>
    <w:rsid w:val="00EB2167"/>
    <w:pPr>
      <w:spacing w:line="360" w:lineRule="auto"/>
      <w:ind w:firstLine="72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6"/>
    <w:semiHidden/>
    <w:rsid w:val="00EB2167"/>
    <w:pPr>
      <w:spacing w:line="360" w:lineRule="auto"/>
      <w:ind w:firstLine="720"/>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6"/>
    <w:semiHidden/>
    <w:rsid w:val="00EB2167"/>
    <w:pPr>
      <w:spacing w:line="360" w:lineRule="auto"/>
      <w:ind w:firstLine="72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2f0">
    <w:name w:val="Table Grid 2"/>
    <w:basedOn w:val="a6"/>
    <w:semiHidden/>
    <w:rsid w:val="00EB2167"/>
    <w:pPr>
      <w:spacing w:line="360" w:lineRule="auto"/>
      <w:ind w:firstLine="720"/>
      <w:jc w:val="both"/>
    </w:pPr>
    <w:rPr>
      <w:rFonts w:ascii="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semiHidden/>
    <w:rsid w:val="00EB2167"/>
    <w:pPr>
      <w:spacing w:line="360" w:lineRule="auto"/>
      <w:ind w:firstLine="72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EB2167"/>
    <w:pPr>
      <w:spacing w:line="360" w:lineRule="auto"/>
      <w:ind w:firstLine="72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semiHidden/>
    <w:rsid w:val="00EB2167"/>
    <w:pPr>
      <w:spacing w:line="360" w:lineRule="auto"/>
      <w:ind w:firstLine="72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EB2167"/>
    <w:pPr>
      <w:spacing w:line="360" w:lineRule="auto"/>
      <w:ind w:firstLine="72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EB2167"/>
    <w:pPr>
      <w:spacing w:line="360" w:lineRule="auto"/>
      <w:ind w:firstLine="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EB2167"/>
    <w:pPr>
      <w:spacing w:line="360" w:lineRule="auto"/>
      <w:ind w:firstLine="72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6"/>
    <w:semiHidden/>
    <w:rsid w:val="00EB2167"/>
    <w:pPr>
      <w:spacing w:line="360" w:lineRule="auto"/>
      <w:ind w:firstLine="72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EB2167"/>
    <w:pPr>
      <w:spacing w:line="360" w:lineRule="auto"/>
      <w:ind w:firstLine="72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EB2167"/>
    <w:pPr>
      <w:spacing w:line="360" w:lineRule="auto"/>
      <w:ind w:firstLine="72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EB2167"/>
    <w:pPr>
      <w:spacing w:line="360" w:lineRule="auto"/>
      <w:ind w:firstLine="72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EB2167"/>
    <w:pPr>
      <w:spacing w:line="360" w:lineRule="auto"/>
      <w:ind w:firstLine="72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
    <w:name w:val="Table Professional"/>
    <w:basedOn w:val="a6"/>
    <w:semiHidden/>
    <w:rsid w:val="00EB2167"/>
    <w:pPr>
      <w:spacing w:line="360" w:lineRule="auto"/>
      <w:ind w:firstLine="72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6"/>
    <w:semiHidden/>
    <w:rsid w:val="00EB2167"/>
    <w:pPr>
      <w:spacing w:line="360" w:lineRule="auto"/>
      <w:ind w:firstLine="720"/>
      <w:jc w:val="both"/>
    </w:pPr>
    <w:rPr>
      <w:rFonts w:ascii="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EB2167"/>
    <w:pPr>
      <w:spacing w:line="360" w:lineRule="auto"/>
      <w:ind w:firstLine="720"/>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semiHidden/>
    <w:rsid w:val="00EB2167"/>
    <w:pPr>
      <w:spacing w:line="360" w:lineRule="auto"/>
      <w:ind w:firstLine="72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6"/>
    <w:semiHidden/>
    <w:rsid w:val="00EB2167"/>
    <w:pPr>
      <w:spacing w:line="360" w:lineRule="auto"/>
      <w:ind w:firstLine="720"/>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EB2167"/>
    <w:pPr>
      <w:spacing w:line="360" w:lineRule="auto"/>
      <w:ind w:firstLine="720"/>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6"/>
    <w:semiHidden/>
    <w:rsid w:val="00EB2167"/>
    <w:pPr>
      <w:spacing w:line="360" w:lineRule="auto"/>
      <w:ind w:firstLine="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6"/>
    <w:semiHidden/>
    <w:rsid w:val="00EB2167"/>
    <w:pPr>
      <w:spacing w:line="360" w:lineRule="auto"/>
      <w:ind w:firstLine="72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EB2167"/>
    <w:pPr>
      <w:spacing w:line="360" w:lineRule="auto"/>
      <w:ind w:firstLine="72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EB2167"/>
    <w:pPr>
      <w:spacing w:line="360" w:lineRule="auto"/>
      <w:ind w:firstLine="72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fffff1">
    <w:name w:val="Note Heading"/>
    <w:basedOn w:val="a4"/>
    <w:next w:val="a4"/>
    <w:link w:val="afffff2"/>
    <w:semiHidden/>
    <w:rsid w:val="00EB2167"/>
    <w:pPr>
      <w:keepLines/>
      <w:spacing w:after="120" w:line="288" w:lineRule="auto"/>
      <w:ind w:firstLine="720"/>
    </w:pPr>
  </w:style>
  <w:style w:type="character" w:customStyle="1" w:styleId="afffff2">
    <w:name w:val="Заголовок записки Знак"/>
    <w:link w:val="afffff1"/>
    <w:semiHidden/>
    <w:rsid w:val="00EB2167"/>
    <w:rPr>
      <w:rFonts w:ascii="Times New Roman" w:hAnsi="Times New Roman"/>
      <w:sz w:val="24"/>
      <w:szCs w:val="24"/>
      <w:lang w:val="en-US" w:eastAsia="en-US"/>
    </w:rPr>
  </w:style>
  <w:style w:type="table" w:styleId="-10">
    <w:name w:val="Table List 1"/>
    <w:basedOn w:val="a6"/>
    <w:semiHidden/>
    <w:rsid w:val="00EB2167"/>
    <w:pPr>
      <w:spacing w:line="360" w:lineRule="auto"/>
      <w:ind w:firstLine="72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EB2167"/>
    <w:pPr>
      <w:spacing w:line="360" w:lineRule="auto"/>
      <w:ind w:firstLine="720"/>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EB2167"/>
    <w:pPr>
      <w:spacing w:line="360" w:lineRule="auto"/>
      <w:ind w:firstLine="72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2">
    <w:name w:val="Table List Bullet 2"/>
    <w:basedOn w:val="TableListBullet"/>
    <w:rsid w:val="00EB2167"/>
    <w:pPr>
      <w:keepLines/>
      <w:tabs>
        <w:tab w:val="left" w:pos="567"/>
        <w:tab w:val="num" w:pos="828"/>
      </w:tabs>
      <w:spacing w:after="40" w:line="288" w:lineRule="auto"/>
      <w:ind w:left="828" w:hanging="357"/>
      <w:contextualSpacing w:val="0"/>
    </w:pPr>
    <w:rPr>
      <w:rFonts w:ascii="Times New Roman" w:eastAsia="Batang" w:hAnsi="Times New Roman" w:cs="Times New Roman"/>
      <w:lang w:val="ru-RU" w:eastAsia="en-US"/>
    </w:rPr>
  </w:style>
  <w:style w:type="paragraph" w:customStyle="1" w:styleId="Confirmation">
    <w:name w:val="Confirmation"/>
    <w:rsid w:val="00EB2167"/>
    <w:pPr>
      <w:keepNext/>
      <w:spacing w:before="120" w:after="120"/>
    </w:pPr>
    <w:rPr>
      <w:rFonts w:ascii="Times New Roman" w:hAnsi="Times New Roman"/>
      <w:b/>
      <w:bCs/>
      <w:caps/>
      <w:sz w:val="28"/>
      <w:szCs w:val="28"/>
      <w:lang w:eastAsia="en-US"/>
    </w:rPr>
  </w:style>
  <w:style w:type="paragraph" w:customStyle="1" w:styleId="Confirmationtext">
    <w:name w:val="Confirmation text"/>
    <w:basedOn w:val="a4"/>
    <w:rsid w:val="00EB2167"/>
    <w:pPr>
      <w:keepLines/>
      <w:widowControl w:val="0"/>
      <w:spacing w:before="120" w:after="120" w:line="288" w:lineRule="auto"/>
    </w:pPr>
    <w:rPr>
      <w:lang w:val="ru-RU"/>
    </w:rPr>
  </w:style>
  <w:style w:type="paragraph" w:styleId="afffff3">
    <w:name w:val="Document Map"/>
    <w:basedOn w:val="a4"/>
    <w:link w:val="afffff4"/>
    <w:semiHidden/>
    <w:rsid w:val="00EB2167"/>
    <w:pPr>
      <w:keepLines/>
      <w:shd w:val="clear" w:color="auto" w:fill="000080"/>
      <w:spacing w:after="120" w:line="288" w:lineRule="auto"/>
      <w:ind w:firstLine="720"/>
    </w:pPr>
    <w:rPr>
      <w:rFonts w:ascii="Tahoma" w:hAnsi="Tahoma" w:cs="Tahoma"/>
    </w:rPr>
  </w:style>
  <w:style w:type="character" w:customStyle="1" w:styleId="afffff4">
    <w:name w:val="Схема документа Знак"/>
    <w:link w:val="afffff3"/>
    <w:semiHidden/>
    <w:rsid w:val="00EB2167"/>
    <w:rPr>
      <w:rFonts w:ascii="Tahoma" w:hAnsi="Tahoma" w:cs="Tahoma"/>
      <w:sz w:val="24"/>
      <w:szCs w:val="24"/>
      <w:shd w:val="clear" w:color="auto" w:fill="000080"/>
      <w:lang w:val="en-US" w:eastAsia="en-US"/>
    </w:rPr>
  </w:style>
  <w:style w:type="paragraph" w:customStyle="1" w:styleId="TableText">
    <w:name w:val="Table Text"/>
    <w:semiHidden/>
    <w:rsid w:val="00EB2167"/>
    <w:pPr>
      <w:keepLines/>
      <w:spacing w:before="40" w:after="40" w:line="288" w:lineRule="auto"/>
    </w:pPr>
    <w:rPr>
      <w:rFonts w:ascii="Times New Roman" w:hAnsi="Times New Roman"/>
      <w:sz w:val="22"/>
      <w:szCs w:val="22"/>
    </w:rPr>
  </w:style>
  <w:style w:type="paragraph" w:customStyle="1" w:styleId="afffff5">
    <w:name w:val="Шапка таблицы"/>
    <w:basedOn w:val="afff5"/>
    <w:semiHidden/>
    <w:rsid w:val="00EB2167"/>
    <w:pPr>
      <w:spacing w:before="60" w:after="60"/>
      <w:jc w:val="center"/>
    </w:pPr>
    <w:rPr>
      <w:b/>
      <w:bCs/>
    </w:rPr>
  </w:style>
  <w:style w:type="paragraph" w:styleId="47">
    <w:name w:val="toc 4"/>
    <w:basedOn w:val="a4"/>
    <w:next w:val="a4"/>
    <w:autoRedefine/>
    <w:semiHidden/>
    <w:rsid w:val="00EB2167"/>
    <w:pPr>
      <w:keepLines/>
      <w:tabs>
        <w:tab w:val="left" w:pos="2268"/>
        <w:tab w:val="right" w:pos="9639"/>
      </w:tabs>
      <w:spacing w:line="288" w:lineRule="auto"/>
      <w:ind w:left="720" w:firstLine="720"/>
    </w:pPr>
    <w:rPr>
      <w:sz w:val="18"/>
      <w:szCs w:val="18"/>
    </w:rPr>
  </w:style>
  <w:style w:type="paragraph" w:styleId="56">
    <w:name w:val="toc 5"/>
    <w:basedOn w:val="a4"/>
    <w:next w:val="a4"/>
    <w:autoRedefine/>
    <w:semiHidden/>
    <w:rsid w:val="00EB2167"/>
    <w:pPr>
      <w:keepLines/>
      <w:spacing w:line="288" w:lineRule="auto"/>
      <w:ind w:left="960" w:firstLine="720"/>
    </w:pPr>
    <w:rPr>
      <w:sz w:val="18"/>
      <w:szCs w:val="18"/>
    </w:rPr>
  </w:style>
  <w:style w:type="paragraph" w:styleId="62">
    <w:name w:val="toc 6"/>
    <w:basedOn w:val="a4"/>
    <w:next w:val="a4"/>
    <w:autoRedefine/>
    <w:semiHidden/>
    <w:rsid w:val="00EB2167"/>
    <w:pPr>
      <w:keepLines/>
      <w:spacing w:line="288" w:lineRule="auto"/>
      <w:ind w:left="1200" w:firstLine="720"/>
    </w:pPr>
    <w:rPr>
      <w:sz w:val="18"/>
      <w:szCs w:val="18"/>
    </w:rPr>
  </w:style>
  <w:style w:type="paragraph" w:styleId="72">
    <w:name w:val="toc 7"/>
    <w:basedOn w:val="a4"/>
    <w:next w:val="a4"/>
    <w:autoRedefine/>
    <w:semiHidden/>
    <w:rsid w:val="00EB2167"/>
    <w:pPr>
      <w:keepLines/>
      <w:spacing w:line="288" w:lineRule="auto"/>
      <w:ind w:left="1440" w:firstLine="720"/>
    </w:pPr>
    <w:rPr>
      <w:sz w:val="18"/>
      <w:szCs w:val="18"/>
    </w:rPr>
  </w:style>
  <w:style w:type="paragraph" w:styleId="82">
    <w:name w:val="toc 8"/>
    <w:basedOn w:val="a4"/>
    <w:next w:val="a4"/>
    <w:autoRedefine/>
    <w:semiHidden/>
    <w:rsid w:val="00EB2167"/>
    <w:pPr>
      <w:keepLines/>
      <w:spacing w:line="288" w:lineRule="auto"/>
      <w:ind w:left="1680" w:firstLine="720"/>
    </w:pPr>
    <w:rPr>
      <w:sz w:val="18"/>
      <w:szCs w:val="18"/>
    </w:rPr>
  </w:style>
  <w:style w:type="paragraph" w:styleId="91">
    <w:name w:val="toc 9"/>
    <w:basedOn w:val="a4"/>
    <w:next w:val="a4"/>
    <w:autoRedefine/>
    <w:semiHidden/>
    <w:rsid w:val="00EB2167"/>
    <w:pPr>
      <w:keepLines/>
      <w:spacing w:line="288" w:lineRule="auto"/>
      <w:ind w:left="1920" w:firstLine="720"/>
    </w:pPr>
    <w:rPr>
      <w:sz w:val="18"/>
      <w:szCs w:val="18"/>
    </w:rPr>
  </w:style>
  <w:style w:type="paragraph" w:styleId="afffff6">
    <w:name w:val="List"/>
    <w:basedOn w:val="a4"/>
    <w:semiHidden/>
    <w:rsid w:val="00EB2167"/>
    <w:pPr>
      <w:keepLines/>
      <w:spacing w:after="120" w:line="288" w:lineRule="auto"/>
      <w:ind w:left="283" w:hanging="283"/>
      <w:jc w:val="both"/>
    </w:pPr>
  </w:style>
  <w:style w:type="paragraph" w:styleId="2f3">
    <w:name w:val="List 2"/>
    <w:basedOn w:val="a4"/>
    <w:semiHidden/>
    <w:rsid w:val="00EB2167"/>
    <w:pPr>
      <w:keepLines/>
      <w:spacing w:after="120" w:line="288" w:lineRule="auto"/>
      <w:ind w:left="566" w:hanging="283"/>
    </w:pPr>
  </w:style>
  <w:style w:type="paragraph" w:styleId="3f">
    <w:name w:val="List 3"/>
    <w:basedOn w:val="a4"/>
    <w:semiHidden/>
    <w:rsid w:val="00EB2167"/>
    <w:pPr>
      <w:keepLines/>
      <w:spacing w:after="120" w:line="288" w:lineRule="auto"/>
      <w:ind w:left="849" w:hanging="283"/>
    </w:pPr>
  </w:style>
  <w:style w:type="paragraph" w:styleId="48">
    <w:name w:val="List 4"/>
    <w:basedOn w:val="a4"/>
    <w:semiHidden/>
    <w:rsid w:val="00EB2167"/>
    <w:pPr>
      <w:keepLines/>
      <w:spacing w:after="120" w:line="288" w:lineRule="auto"/>
      <w:ind w:left="1132" w:hanging="283"/>
    </w:pPr>
  </w:style>
  <w:style w:type="paragraph" w:styleId="57">
    <w:name w:val="List 5"/>
    <w:basedOn w:val="a4"/>
    <w:semiHidden/>
    <w:rsid w:val="00EB2167"/>
    <w:pPr>
      <w:keepLines/>
      <w:spacing w:after="120" w:line="288" w:lineRule="auto"/>
      <w:ind w:left="1415" w:hanging="283"/>
    </w:pPr>
  </w:style>
  <w:style w:type="paragraph" w:customStyle="1" w:styleId="TableListNumber">
    <w:name w:val="Table List Number"/>
    <w:rsid w:val="00EB2167"/>
    <w:pPr>
      <w:keepLines/>
      <w:framePr w:hSpace="180" w:wrap="auto" w:hAnchor="margin" w:x="576" w:y="541"/>
      <w:numPr>
        <w:numId w:val="17"/>
      </w:numPr>
      <w:spacing w:after="40" w:line="288" w:lineRule="auto"/>
    </w:pPr>
    <w:rPr>
      <w:rFonts w:ascii="Times New Roman" w:hAnsi="Times New Roman"/>
      <w:sz w:val="22"/>
      <w:szCs w:val="22"/>
      <w:lang w:eastAsia="en-US"/>
    </w:rPr>
  </w:style>
  <w:style w:type="paragraph" w:customStyle="1" w:styleId="afffff7">
    <w:name w:val="Подраздел приложения"/>
    <w:basedOn w:val="afff2"/>
    <w:next w:val="a4"/>
    <w:rsid w:val="00EB2167"/>
    <w:pPr>
      <w:pageBreakBefore w:val="0"/>
      <w:numPr>
        <w:ilvl w:val="2"/>
      </w:numPr>
      <w:tabs>
        <w:tab w:val="num" w:pos="1792"/>
        <w:tab w:val="num" w:pos="2150"/>
      </w:tabs>
      <w:ind w:left="2150" w:hanging="358"/>
      <w:outlineLvl w:val="9"/>
    </w:pPr>
    <w:rPr>
      <w:sz w:val="24"/>
      <w:szCs w:val="24"/>
    </w:rPr>
  </w:style>
  <w:style w:type="paragraph" w:customStyle="1" w:styleId="afffff8">
    <w:name w:val="Пункт приложения"/>
    <w:basedOn w:val="afff2"/>
    <w:next w:val="a4"/>
    <w:rsid w:val="00EB2167"/>
    <w:pPr>
      <w:pageBreakBefore w:val="0"/>
      <w:numPr>
        <w:ilvl w:val="3"/>
      </w:numPr>
      <w:tabs>
        <w:tab w:val="num" w:pos="1792"/>
        <w:tab w:val="num" w:pos="2150"/>
      </w:tabs>
      <w:spacing w:before="240" w:after="200"/>
      <w:ind w:left="2150" w:hanging="358"/>
      <w:outlineLvl w:val="3"/>
    </w:pPr>
    <w:rPr>
      <w:caps/>
      <w:sz w:val="26"/>
      <w:szCs w:val="26"/>
    </w:rPr>
  </w:style>
  <w:style w:type="paragraph" w:customStyle="1" w:styleId="afffff9">
    <w:name w:val="Подпункт приложения"/>
    <w:basedOn w:val="afff2"/>
    <w:next w:val="a4"/>
    <w:rsid w:val="00EB2167"/>
    <w:pPr>
      <w:pageBreakBefore w:val="0"/>
      <w:numPr>
        <w:ilvl w:val="4"/>
      </w:numPr>
      <w:tabs>
        <w:tab w:val="num" w:pos="1792"/>
        <w:tab w:val="num" w:pos="2150"/>
      </w:tabs>
      <w:spacing w:before="240" w:after="200"/>
      <w:ind w:left="2150" w:hanging="358"/>
      <w:outlineLvl w:val="4"/>
    </w:pPr>
    <w:rPr>
      <w:caps/>
      <w:sz w:val="24"/>
      <w:szCs w:val="24"/>
    </w:rPr>
  </w:style>
  <w:style w:type="character" w:styleId="afffffa">
    <w:name w:val="annotation reference"/>
    <w:uiPriority w:val="99"/>
    <w:semiHidden/>
    <w:rsid w:val="00EB2167"/>
    <w:rPr>
      <w:sz w:val="16"/>
      <w:szCs w:val="16"/>
    </w:rPr>
  </w:style>
  <w:style w:type="paragraph" w:styleId="afffffb">
    <w:name w:val="annotation text"/>
    <w:basedOn w:val="a4"/>
    <w:link w:val="afffffc"/>
    <w:uiPriority w:val="99"/>
    <w:semiHidden/>
    <w:rsid w:val="00EB2167"/>
    <w:pPr>
      <w:keepLines/>
      <w:spacing w:after="120" w:line="288" w:lineRule="auto"/>
      <w:ind w:firstLine="720"/>
    </w:pPr>
    <w:rPr>
      <w:sz w:val="20"/>
    </w:rPr>
  </w:style>
  <w:style w:type="character" w:customStyle="1" w:styleId="afffffc">
    <w:name w:val="Текст примечания Знак"/>
    <w:link w:val="afffffb"/>
    <w:uiPriority w:val="99"/>
    <w:semiHidden/>
    <w:rsid w:val="00EB2167"/>
    <w:rPr>
      <w:rFonts w:ascii="Times New Roman" w:hAnsi="Times New Roman"/>
      <w:lang w:val="en-US" w:eastAsia="en-US"/>
    </w:rPr>
  </w:style>
  <w:style w:type="paragraph" w:styleId="afffffd">
    <w:name w:val="annotation subject"/>
    <w:basedOn w:val="afffffb"/>
    <w:next w:val="afffffb"/>
    <w:link w:val="afffffe"/>
    <w:semiHidden/>
    <w:rsid w:val="00EB2167"/>
    <w:rPr>
      <w:b/>
      <w:bCs/>
    </w:rPr>
  </w:style>
  <w:style w:type="character" w:customStyle="1" w:styleId="afffffe">
    <w:name w:val="Тема примечания Знак"/>
    <w:link w:val="afffffd"/>
    <w:semiHidden/>
    <w:rsid w:val="00EB2167"/>
    <w:rPr>
      <w:rFonts w:ascii="Times New Roman" w:hAnsi="Times New Roman"/>
      <w:b/>
      <w:bCs/>
      <w:lang w:val="en-US" w:eastAsia="en-US"/>
    </w:rPr>
  </w:style>
  <w:style w:type="character" w:customStyle="1" w:styleId="Comment">
    <w:name w:val="Comment"/>
    <w:rsid w:val="00EB2167"/>
    <w:rPr>
      <w:color w:val="0000FF"/>
    </w:rPr>
  </w:style>
  <w:style w:type="paragraph" w:customStyle="1" w:styleId="StyleHeading1Centered">
    <w:name w:val="Style Heading 1 + Centered"/>
    <w:basedOn w:val="10"/>
    <w:rsid w:val="00EB2167"/>
    <w:pPr>
      <w:pageBreakBefore/>
      <w:numPr>
        <w:numId w:val="0"/>
      </w:numPr>
      <w:tabs>
        <w:tab w:val="num" w:pos="360"/>
      </w:tabs>
      <w:spacing w:before="240" w:after="60"/>
      <w:ind w:left="360"/>
      <w:jc w:val="left"/>
    </w:pPr>
    <w:rPr>
      <w:rFonts w:ascii="Times New Roman Bold" w:hAnsi="Times New Roman Bold"/>
      <w:b w:val="0"/>
      <w:bCs w:val="0"/>
      <w:kern w:val="32"/>
      <w:sz w:val="32"/>
      <w:szCs w:val="32"/>
      <w:lang w:val="en-US"/>
    </w:rPr>
  </w:style>
  <w:style w:type="paragraph" w:customStyle="1" w:styleId="TableofContents">
    <w:name w:val="Table of Contents"/>
    <w:basedOn w:val="10"/>
    <w:next w:val="a4"/>
    <w:rsid w:val="00EB2167"/>
    <w:pPr>
      <w:pageBreakBefore/>
      <w:numPr>
        <w:numId w:val="0"/>
      </w:numPr>
      <w:suppressAutoHyphens/>
      <w:spacing w:before="360" w:after="240"/>
      <w:outlineLvl w:val="9"/>
    </w:pPr>
    <w:rPr>
      <w:rFonts w:ascii="Times New Roman Bold" w:hAnsi="Times New Roman Bold" w:cs="Times New Roman Bold"/>
      <w:caps/>
      <w:kern w:val="32"/>
      <w:sz w:val="32"/>
      <w:szCs w:val="32"/>
      <w:lang w:val="en-US" w:eastAsia="en-US"/>
    </w:rPr>
  </w:style>
  <w:style w:type="paragraph" w:customStyle="1" w:styleId="Drawing">
    <w:name w:val="Drawing"/>
    <w:next w:val="aff9"/>
    <w:rsid w:val="00EB2167"/>
    <w:pPr>
      <w:keepNext/>
      <w:spacing w:before="240"/>
      <w:jc w:val="center"/>
    </w:pPr>
    <w:rPr>
      <w:rFonts w:ascii="Times New Roman" w:hAnsi="Times New Roman"/>
      <w:sz w:val="24"/>
      <w:szCs w:val="24"/>
      <w:lang w:eastAsia="en-US"/>
    </w:rPr>
  </w:style>
  <w:style w:type="character" w:customStyle="1" w:styleId="Char">
    <w:name w:val="Приложение Char"/>
    <w:link w:val="afff2"/>
    <w:locked/>
    <w:rsid w:val="00EB2167"/>
    <w:rPr>
      <w:rFonts w:ascii="Arial" w:hAnsi="Arial" w:cs="Arial"/>
      <w:b/>
      <w:bCs/>
      <w:sz w:val="28"/>
      <w:szCs w:val="28"/>
      <w:lang w:eastAsia="en-US"/>
    </w:rPr>
  </w:style>
  <w:style w:type="character" w:customStyle="1" w:styleId="Char0">
    <w:name w:val="Раздел приложения Char"/>
    <w:link w:val="afff3"/>
    <w:locked/>
    <w:rsid w:val="00EB2167"/>
    <w:rPr>
      <w:rFonts w:ascii="Arial" w:hAnsi="Arial" w:cs="Arial"/>
      <w:b/>
      <w:bCs/>
      <w:sz w:val="24"/>
      <w:szCs w:val="24"/>
      <w:lang w:eastAsia="en-US"/>
    </w:rPr>
  </w:style>
  <w:style w:type="character" w:customStyle="1" w:styleId="affc">
    <w:name w:val="Нумерованный список Знак"/>
    <w:link w:val="a0"/>
    <w:locked/>
    <w:rsid w:val="00EB2167"/>
    <w:rPr>
      <w:rFonts w:ascii="Times New Roman" w:hAnsi="Times New Roman"/>
      <w:sz w:val="24"/>
      <w:szCs w:val="24"/>
      <w:lang w:eastAsia="en-US"/>
    </w:rPr>
  </w:style>
  <w:style w:type="paragraph" w:customStyle="1" w:styleId="TableText0">
    <w:name w:val="TableText"/>
    <w:basedOn w:val="a4"/>
    <w:rsid w:val="00EB2167"/>
    <w:pPr>
      <w:keepLines/>
      <w:spacing w:before="40" w:after="40"/>
    </w:pPr>
    <w:rPr>
      <w:lang w:val="ru-RU" w:eastAsia="ru-RU"/>
    </w:rPr>
  </w:style>
  <w:style w:type="paragraph" w:customStyle="1" w:styleId="Appendix">
    <w:name w:val="Appendix"/>
    <w:next w:val="a4"/>
    <w:rsid w:val="00EB2167"/>
    <w:pPr>
      <w:keepNext/>
      <w:keepLines/>
      <w:pageBreakBefore/>
      <w:numPr>
        <w:numId w:val="30"/>
      </w:numPr>
      <w:spacing w:before="360" w:after="360" w:line="288" w:lineRule="auto"/>
      <w:outlineLvl w:val="0"/>
    </w:pPr>
    <w:rPr>
      <w:rFonts w:ascii="Arial" w:hAnsi="Arial" w:cs="Arial"/>
      <w:b/>
      <w:bCs/>
      <w:kern w:val="32"/>
      <w:sz w:val="32"/>
      <w:szCs w:val="32"/>
    </w:rPr>
  </w:style>
  <w:style w:type="paragraph" w:customStyle="1" w:styleId="AppHeading1">
    <w:name w:val="App_Heading 1"/>
    <w:basedOn w:val="a4"/>
    <w:rsid w:val="00EB2167"/>
    <w:pPr>
      <w:keepNext/>
      <w:keepLines/>
      <w:numPr>
        <w:ilvl w:val="1"/>
        <w:numId w:val="30"/>
      </w:numPr>
      <w:spacing w:before="360" w:after="240" w:line="288" w:lineRule="auto"/>
    </w:pPr>
    <w:rPr>
      <w:rFonts w:ascii="Arial" w:hAnsi="Arial" w:cs="Arial"/>
      <w:b/>
      <w:bCs/>
      <w:sz w:val="28"/>
      <w:szCs w:val="28"/>
      <w:lang w:val="ru-RU" w:eastAsia="ru-RU"/>
    </w:rPr>
  </w:style>
  <w:style w:type="paragraph" w:customStyle="1" w:styleId="AppHeading2">
    <w:name w:val="App_Heading 2"/>
    <w:basedOn w:val="a4"/>
    <w:link w:val="AppHeading2Char"/>
    <w:rsid w:val="00EB2167"/>
    <w:pPr>
      <w:keepNext/>
      <w:keepLines/>
      <w:numPr>
        <w:ilvl w:val="2"/>
        <w:numId w:val="30"/>
      </w:numPr>
      <w:spacing w:before="240" w:after="240" w:line="288" w:lineRule="auto"/>
    </w:pPr>
    <w:rPr>
      <w:rFonts w:ascii="Arial" w:hAnsi="Arial"/>
      <w:b/>
      <w:bCs/>
      <w:lang w:val="ru-RU" w:eastAsia="ru-RU"/>
    </w:rPr>
  </w:style>
  <w:style w:type="paragraph" w:customStyle="1" w:styleId="AppHeading3">
    <w:name w:val="App_Heading 3"/>
    <w:basedOn w:val="a4"/>
    <w:rsid w:val="00EB2167"/>
    <w:pPr>
      <w:keepLines/>
      <w:numPr>
        <w:ilvl w:val="3"/>
        <w:numId w:val="30"/>
      </w:numPr>
      <w:spacing w:after="120" w:line="288" w:lineRule="auto"/>
      <w:jc w:val="both"/>
    </w:pPr>
    <w:rPr>
      <w:lang w:val="ru-RU" w:eastAsia="ru-RU"/>
    </w:rPr>
  </w:style>
  <w:style w:type="paragraph" w:customStyle="1" w:styleId="AppHeading4">
    <w:name w:val="App_Heading 4"/>
    <w:basedOn w:val="a4"/>
    <w:rsid w:val="00EB2167"/>
    <w:pPr>
      <w:keepLines/>
      <w:numPr>
        <w:ilvl w:val="4"/>
        <w:numId w:val="30"/>
      </w:numPr>
      <w:spacing w:after="120" w:line="288" w:lineRule="auto"/>
      <w:jc w:val="both"/>
    </w:pPr>
    <w:rPr>
      <w:lang w:val="ru-RU" w:eastAsia="ru-RU"/>
    </w:rPr>
  </w:style>
  <w:style w:type="character" w:customStyle="1" w:styleId="AppHeading2Char">
    <w:name w:val="App_Heading 2 Char"/>
    <w:link w:val="AppHeading2"/>
    <w:locked/>
    <w:rsid w:val="00EB2167"/>
    <w:rPr>
      <w:rFonts w:ascii="Arial" w:hAnsi="Arial"/>
      <w:b/>
      <w:bCs/>
      <w:sz w:val="24"/>
      <w:szCs w:val="24"/>
    </w:rPr>
  </w:style>
  <w:style w:type="paragraph" w:customStyle="1" w:styleId="DocumentCode">
    <w:name w:val="Document Code"/>
    <w:rsid w:val="00EB2167"/>
    <w:pPr>
      <w:spacing w:before="120" w:after="120"/>
      <w:jc w:val="center"/>
    </w:pPr>
    <w:rPr>
      <w:rFonts w:ascii="Times New Roman" w:hAnsi="Times New Roman"/>
      <w:sz w:val="24"/>
      <w:szCs w:val="24"/>
      <w:lang w:eastAsia="en-US"/>
    </w:rPr>
  </w:style>
  <w:style w:type="paragraph" w:customStyle="1" w:styleId="AppendixName">
    <w:name w:val="Appendix_Name"/>
    <w:basedOn w:val="10"/>
    <w:next w:val="a4"/>
    <w:rsid w:val="00EB2167"/>
    <w:pPr>
      <w:pageBreakBefore/>
      <w:numPr>
        <w:numId w:val="0"/>
      </w:numPr>
      <w:spacing w:before="0" w:after="480"/>
    </w:pPr>
    <w:rPr>
      <w:kern w:val="32"/>
      <w:sz w:val="28"/>
      <w:lang w:val="en-US"/>
    </w:rPr>
  </w:style>
  <w:style w:type="paragraph" w:customStyle="1" w:styleId="3f0">
    <w:name w:val="С3"/>
    <w:basedOn w:val="31"/>
    <w:next w:val="31"/>
    <w:autoRedefine/>
    <w:rsid w:val="00EB2167"/>
    <w:pPr>
      <w:suppressLineNumbers/>
      <w:autoSpaceDE w:val="0"/>
      <w:autoSpaceDN w:val="0"/>
      <w:spacing w:before="0" w:after="120" w:line="288" w:lineRule="auto"/>
      <w:ind w:left="170" w:firstLine="567"/>
    </w:pPr>
    <w:rPr>
      <w:rFonts w:ascii="Times New Roman" w:eastAsia="Times New Roman" w:hAnsi="Times New Roman" w:cs="Times New Roman"/>
      <w:b w:val="0"/>
      <w:color w:val="auto"/>
      <w:lang w:eastAsia="ru-RU"/>
    </w:rPr>
  </w:style>
  <w:style w:type="character" w:customStyle="1" w:styleId="affffff">
    <w:name w:val="Основной шрифт"/>
    <w:rsid w:val="00EB2167"/>
  </w:style>
  <w:style w:type="numbering" w:customStyle="1" w:styleId="81Numbered">
    <w:name w:val="8_1 Numbered"/>
    <w:rsid w:val="00EB2167"/>
    <w:pPr>
      <w:numPr>
        <w:numId w:val="28"/>
      </w:numPr>
    </w:pPr>
  </w:style>
  <w:style w:type="numbering" w:customStyle="1" w:styleId="416OutlineNumbering">
    <w:name w:val="4_1_6 Outline Numbering"/>
    <w:rsid w:val="00EB2167"/>
    <w:pPr>
      <w:numPr>
        <w:numId w:val="20"/>
      </w:numPr>
    </w:pPr>
  </w:style>
  <w:style w:type="numbering" w:customStyle="1" w:styleId="417OutlineNumbering">
    <w:name w:val="4_1_7 Outline Numbering"/>
    <w:rsid w:val="00EB2167"/>
    <w:pPr>
      <w:numPr>
        <w:numId w:val="21"/>
      </w:numPr>
    </w:pPr>
  </w:style>
  <w:style w:type="numbering" w:customStyle="1" w:styleId="62Numbered">
    <w:name w:val="6_2 Numbered"/>
    <w:rsid w:val="00EB2167"/>
    <w:pPr>
      <w:numPr>
        <w:numId w:val="26"/>
      </w:numPr>
    </w:pPr>
  </w:style>
  <w:style w:type="numbering" w:customStyle="1" w:styleId="415OutlineNumbering">
    <w:name w:val="4_1_5 Outline Numbering"/>
    <w:rsid w:val="00EB2167"/>
    <w:pPr>
      <w:numPr>
        <w:numId w:val="19"/>
      </w:numPr>
    </w:pPr>
  </w:style>
  <w:style w:type="numbering" w:customStyle="1" w:styleId="61Numbered">
    <w:name w:val="6_1 Numbered"/>
    <w:rsid w:val="00EB2167"/>
    <w:pPr>
      <w:numPr>
        <w:numId w:val="25"/>
      </w:numPr>
    </w:pPr>
  </w:style>
  <w:style w:type="numbering" w:customStyle="1" w:styleId="71Numbered">
    <w:name w:val="7_1 Numbered"/>
    <w:rsid w:val="00EB2167"/>
    <w:pPr>
      <w:numPr>
        <w:numId w:val="27"/>
      </w:numPr>
    </w:pPr>
  </w:style>
  <w:style w:type="numbering" w:customStyle="1" w:styleId="4110OutlineNumbering">
    <w:name w:val="4_1_10 Outline Numbering"/>
    <w:rsid w:val="00EB2167"/>
    <w:pPr>
      <w:numPr>
        <w:numId w:val="18"/>
      </w:numPr>
    </w:pPr>
  </w:style>
  <w:style w:type="numbering" w:customStyle="1" w:styleId="433OutlineNumbering">
    <w:name w:val="4_3_3 Outline Numbering"/>
    <w:rsid w:val="00EB2167"/>
    <w:pPr>
      <w:numPr>
        <w:numId w:val="24"/>
      </w:numPr>
    </w:pPr>
  </w:style>
  <w:style w:type="numbering" w:customStyle="1" w:styleId="418OutlineNumbering">
    <w:name w:val="4_1_8 Outline Numbering"/>
    <w:rsid w:val="00EB2167"/>
    <w:pPr>
      <w:numPr>
        <w:numId w:val="22"/>
      </w:numPr>
    </w:pPr>
  </w:style>
  <w:style w:type="numbering" w:customStyle="1" w:styleId="419OutlineNumbering">
    <w:name w:val="4_1_9 Outline Numbering"/>
    <w:rsid w:val="00EB2167"/>
    <w:pPr>
      <w:numPr>
        <w:numId w:val="23"/>
      </w:numPr>
    </w:pPr>
  </w:style>
  <w:style w:type="paragraph" w:customStyle="1" w:styleId="TableNormal1">
    <w:name w:val="Table Normal1"/>
    <w:basedOn w:val="a4"/>
    <w:rsid w:val="00EB2167"/>
    <w:pPr>
      <w:spacing w:before="60" w:after="60" w:line="288" w:lineRule="auto"/>
    </w:pPr>
    <w:rPr>
      <w:rFonts w:ascii="Arial" w:hAnsi="Arial" w:cs="Arial Narrow"/>
      <w:sz w:val="20"/>
      <w:szCs w:val="18"/>
      <w:lang w:eastAsia="ja-JP"/>
    </w:rPr>
  </w:style>
  <w:style w:type="paragraph" w:customStyle="1" w:styleId="TableCaption">
    <w:name w:val="Table_Caption"/>
    <w:basedOn w:val="a4"/>
    <w:next w:val="a4"/>
    <w:rsid w:val="00EB2167"/>
    <w:pPr>
      <w:keepNext/>
      <w:keepLines/>
      <w:spacing w:after="120" w:line="288" w:lineRule="auto"/>
      <w:ind w:left="5670"/>
      <w:jc w:val="right"/>
    </w:pPr>
    <w:rPr>
      <w:rFonts w:ascii="Arial Narrow" w:hAnsi="Arial Narrow"/>
      <w:sz w:val="20"/>
      <w:lang w:val="ru-RU"/>
    </w:rPr>
  </w:style>
  <w:style w:type="paragraph" w:customStyle="1" w:styleId="TableNormal2">
    <w:name w:val="Table Normal2"/>
    <w:basedOn w:val="TableNormal1"/>
    <w:rsid w:val="00EB2167"/>
    <w:pPr>
      <w:ind w:left="113" w:right="113"/>
    </w:pPr>
    <w:rPr>
      <w:lang w:val="ru-RU"/>
    </w:rPr>
  </w:style>
  <w:style w:type="paragraph" w:customStyle="1" w:styleId="ListNumbered">
    <w:name w:val="List Numbered"/>
    <w:basedOn w:val="a4"/>
    <w:rsid w:val="00EB2167"/>
    <w:pPr>
      <w:numPr>
        <w:numId w:val="31"/>
      </w:numPr>
      <w:spacing w:after="120" w:line="288" w:lineRule="auto"/>
      <w:contextualSpacing/>
      <w:jc w:val="both"/>
    </w:pPr>
    <w:rPr>
      <w:rFonts w:ascii="Arial" w:hAnsi="Arial" w:cs="Arial"/>
      <w:sz w:val="20"/>
      <w:szCs w:val="20"/>
      <w:lang w:eastAsia="ja-JP"/>
    </w:rPr>
  </w:style>
  <w:style w:type="paragraph" w:customStyle="1" w:styleId="ListLettered">
    <w:name w:val="List Lettered"/>
    <w:basedOn w:val="a4"/>
    <w:rsid w:val="00EB2167"/>
    <w:pPr>
      <w:numPr>
        <w:numId w:val="32"/>
      </w:numPr>
      <w:spacing w:after="120" w:line="288" w:lineRule="auto"/>
      <w:contextualSpacing/>
      <w:jc w:val="both"/>
    </w:pPr>
    <w:rPr>
      <w:rFonts w:ascii="Arial" w:hAnsi="Arial" w:cs="Arial"/>
      <w:sz w:val="20"/>
      <w:szCs w:val="20"/>
      <w:lang w:eastAsia="ja-JP"/>
    </w:rPr>
  </w:style>
  <w:style w:type="character" w:customStyle="1" w:styleId="AppHeading2CharChar">
    <w:name w:val="App_Heading 2 Char Char"/>
    <w:locked/>
    <w:rsid w:val="00EB2167"/>
    <w:rPr>
      <w:rFonts w:ascii="Arial" w:hAnsi="Arial"/>
      <w:b/>
      <w:bCs/>
      <w:sz w:val="28"/>
      <w:szCs w:val="28"/>
      <w:lang w:val="ru-RU" w:eastAsia="en-US" w:bidi="ar-SA"/>
    </w:rPr>
  </w:style>
  <w:style w:type="paragraph" w:customStyle="1" w:styleId="a2">
    <w:name w:val="Заголовок раздела"/>
    <w:basedOn w:val="a4"/>
    <w:link w:val="Char1"/>
    <w:autoRedefine/>
    <w:rsid w:val="00EB2167"/>
    <w:pPr>
      <w:numPr>
        <w:numId w:val="33"/>
      </w:numPr>
      <w:spacing w:before="240" w:after="240"/>
      <w:jc w:val="both"/>
    </w:pPr>
    <w:rPr>
      <w:rFonts w:ascii="Tahoma" w:hAnsi="Tahoma"/>
      <w:b/>
      <w:lang w:val="ru-RU" w:eastAsia="ru-RU"/>
    </w:rPr>
  </w:style>
  <w:style w:type="character" w:customStyle="1" w:styleId="Char1">
    <w:name w:val="Заголовок раздела Char"/>
    <w:link w:val="a2"/>
    <w:rsid w:val="00EB2167"/>
    <w:rPr>
      <w:rFonts w:ascii="Tahoma" w:hAnsi="Tahoma"/>
      <w:b/>
      <w:sz w:val="24"/>
      <w:szCs w:val="24"/>
    </w:rPr>
  </w:style>
  <w:style w:type="paragraph" w:styleId="affffff0">
    <w:name w:val="Revision"/>
    <w:hidden/>
    <w:uiPriority w:val="99"/>
    <w:semiHidden/>
    <w:rsid w:val="00EB2167"/>
    <w:rPr>
      <w:rFonts w:ascii="Times New Roman" w:hAnsi="Times New Roman"/>
      <w:sz w:val="24"/>
      <w:szCs w:val="24"/>
      <w:lang w:val="en-US" w:eastAsia="en-US"/>
    </w:rPr>
  </w:style>
  <w:style w:type="paragraph" w:customStyle="1" w:styleId="a1">
    <w:name w:val="_Нумерованный список"/>
    <w:basedOn w:val="a0"/>
    <w:link w:val="affffff1"/>
    <w:qFormat/>
    <w:rsid w:val="00EB2167"/>
    <w:pPr>
      <w:numPr>
        <w:numId w:val="34"/>
      </w:numPr>
    </w:pPr>
  </w:style>
  <w:style w:type="character" w:customStyle="1" w:styleId="affffff1">
    <w:name w:val="_Нумерованный список Знак"/>
    <w:link w:val="a1"/>
    <w:rsid w:val="00EB2167"/>
    <w:rPr>
      <w:rFonts w:ascii="Times New Roman" w:hAnsi="Times New Roman"/>
      <w:sz w:val="24"/>
      <w:szCs w:val="24"/>
      <w:lang w:eastAsia="en-US"/>
    </w:rPr>
  </w:style>
  <w:style w:type="character" w:customStyle="1" w:styleId="aff8">
    <w:name w:val="Маркированный список Знак"/>
    <w:link w:val="a"/>
    <w:uiPriority w:val="4"/>
    <w:rsid w:val="00EB2167"/>
    <w:rPr>
      <w:rFonts w:ascii="Times New Roman" w:hAnsi="Times New Roman"/>
      <w:sz w:val="24"/>
    </w:rPr>
  </w:style>
  <w:style w:type="character" w:customStyle="1" w:styleId="apple-converted-space">
    <w:name w:val="apple-converted-space"/>
    <w:rsid w:val="00EB2167"/>
  </w:style>
  <w:style w:type="paragraph" w:customStyle="1" w:styleId="FootNote">
    <w:name w:val="FootNote"/>
    <w:next w:val="a4"/>
    <w:uiPriority w:val="99"/>
    <w:rsid w:val="009A6CAD"/>
    <w:pPr>
      <w:widowControl w:val="0"/>
      <w:autoSpaceDE w:val="0"/>
      <w:autoSpaceDN w:val="0"/>
      <w:adjustRightInd w:val="0"/>
      <w:ind w:firstLine="200"/>
      <w:jc w:val="both"/>
    </w:pPr>
    <w:rPr>
      <w:rFonts w:ascii="Times New Roman" w:hAnsi="Times New Roman"/>
    </w:rPr>
  </w:style>
  <w:style w:type="character" w:styleId="affffff2">
    <w:name w:val="FollowedHyperlink"/>
    <w:basedOn w:val="a5"/>
    <w:uiPriority w:val="99"/>
    <w:semiHidden/>
    <w:unhideWhenUsed/>
    <w:rsid w:val="000C3C9E"/>
    <w:rPr>
      <w:color w:val="800080" w:themeColor="followedHyperlink"/>
      <w:u w:val="single"/>
    </w:rPr>
  </w:style>
  <w:style w:type="character" w:customStyle="1" w:styleId="s0">
    <w:name w:val="s0"/>
    <w:basedOn w:val="a5"/>
    <w:rsid w:val="00D824FA"/>
    <w:rPr>
      <w:rFonts w:ascii="Times New Roman" w:hAnsi="Times New Roman" w:cs="Times New Roman"/>
      <w:color w:val="000000"/>
      <w:sz w:val="20"/>
      <w:szCs w:val="20"/>
      <w:u w:val="none"/>
      <w:effect w:val="none"/>
    </w:rPr>
  </w:style>
  <w:style w:type="character" w:customStyle="1" w:styleId="s1">
    <w:name w:val="s1"/>
    <w:basedOn w:val="a5"/>
    <w:uiPriority w:val="99"/>
    <w:rsid w:val="00AF291E"/>
    <w:rPr>
      <w:rFonts w:ascii="Times New Roman" w:hAnsi="Times New Roman" w:cs="Times New Roman"/>
      <w:b/>
      <w:bCs/>
      <w:color w:val="000000"/>
      <w:sz w:val="20"/>
      <w:szCs w:val="20"/>
      <w:u w:val="none"/>
      <w:effect w:val="none"/>
    </w:rPr>
  </w:style>
  <w:style w:type="paragraph" w:styleId="affffff3">
    <w:name w:val="No Spacing"/>
    <w:uiPriority w:val="1"/>
    <w:qFormat/>
    <w:rsid w:val="00F517E7"/>
    <w:rPr>
      <w:rFonts w:asciiTheme="minorHAnsi" w:eastAsiaTheme="minorHAnsi" w:hAnsiTheme="minorHAnsi" w:cstheme="minorBidi"/>
      <w:sz w:val="22"/>
      <w:szCs w:val="22"/>
      <w:lang w:eastAsia="en-US"/>
    </w:rPr>
  </w:style>
  <w:style w:type="table" w:customStyle="1" w:styleId="1c">
    <w:name w:val="Сетка таблицы1"/>
    <w:basedOn w:val="a6"/>
    <w:next w:val="af8"/>
    <w:uiPriority w:val="59"/>
    <w:rsid w:val="003F55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маркированный Знак,Bullet_IRAO Знак,Мой Список Знак,List Paragraph_0 Знак,Bullets before Знак"/>
    <w:basedOn w:val="a5"/>
    <w:link w:val="af"/>
    <w:uiPriority w:val="99"/>
    <w:locked/>
    <w:rsid w:val="00C40430"/>
    <w:rPr>
      <w:rFonts w:ascii="Times New Roman" w:hAnsi="Times New Roman"/>
      <w:sz w:val="24"/>
    </w:rPr>
  </w:style>
  <w:style w:type="paragraph" w:customStyle="1" w:styleId="Default">
    <w:name w:val="Default"/>
    <w:rsid w:val="00AE6C3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985">
      <w:bodyDiv w:val="1"/>
      <w:marLeft w:val="0"/>
      <w:marRight w:val="0"/>
      <w:marTop w:val="0"/>
      <w:marBottom w:val="0"/>
      <w:divBdr>
        <w:top w:val="none" w:sz="0" w:space="0" w:color="auto"/>
        <w:left w:val="none" w:sz="0" w:space="0" w:color="auto"/>
        <w:bottom w:val="none" w:sz="0" w:space="0" w:color="auto"/>
        <w:right w:val="none" w:sz="0" w:space="0" w:color="auto"/>
      </w:divBdr>
    </w:div>
    <w:div w:id="12807314">
      <w:bodyDiv w:val="1"/>
      <w:marLeft w:val="0"/>
      <w:marRight w:val="0"/>
      <w:marTop w:val="0"/>
      <w:marBottom w:val="0"/>
      <w:divBdr>
        <w:top w:val="none" w:sz="0" w:space="0" w:color="auto"/>
        <w:left w:val="none" w:sz="0" w:space="0" w:color="auto"/>
        <w:bottom w:val="none" w:sz="0" w:space="0" w:color="auto"/>
        <w:right w:val="none" w:sz="0" w:space="0" w:color="auto"/>
      </w:divBdr>
    </w:div>
    <w:div w:id="23796651">
      <w:bodyDiv w:val="1"/>
      <w:marLeft w:val="0"/>
      <w:marRight w:val="0"/>
      <w:marTop w:val="0"/>
      <w:marBottom w:val="0"/>
      <w:divBdr>
        <w:top w:val="none" w:sz="0" w:space="0" w:color="auto"/>
        <w:left w:val="none" w:sz="0" w:space="0" w:color="auto"/>
        <w:bottom w:val="none" w:sz="0" w:space="0" w:color="auto"/>
        <w:right w:val="none" w:sz="0" w:space="0" w:color="auto"/>
      </w:divBdr>
    </w:div>
    <w:div w:id="62416354">
      <w:bodyDiv w:val="1"/>
      <w:marLeft w:val="0"/>
      <w:marRight w:val="0"/>
      <w:marTop w:val="0"/>
      <w:marBottom w:val="0"/>
      <w:divBdr>
        <w:top w:val="none" w:sz="0" w:space="0" w:color="auto"/>
        <w:left w:val="none" w:sz="0" w:space="0" w:color="auto"/>
        <w:bottom w:val="none" w:sz="0" w:space="0" w:color="auto"/>
        <w:right w:val="none" w:sz="0" w:space="0" w:color="auto"/>
      </w:divBdr>
    </w:div>
    <w:div w:id="67120262">
      <w:bodyDiv w:val="1"/>
      <w:marLeft w:val="0"/>
      <w:marRight w:val="0"/>
      <w:marTop w:val="0"/>
      <w:marBottom w:val="0"/>
      <w:divBdr>
        <w:top w:val="none" w:sz="0" w:space="0" w:color="auto"/>
        <w:left w:val="none" w:sz="0" w:space="0" w:color="auto"/>
        <w:bottom w:val="none" w:sz="0" w:space="0" w:color="auto"/>
        <w:right w:val="none" w:sz="0" w:space="0" w:color="auto"/>
      </w:divBdr>
    </w:div>
    <w:div w:id="78674086">
      <w:bodyDiv w:val="1"/>
      <w:marLeft w:val="0"/>
      <w:marRight w:val="0"/>
      <w:marTop w:val="0"/>
      <w:marBottom w:val="0"/>
      <w:divBdr>
        <w:top w:val="none" w:sz="0" w:space="0" w:color="auto"/>
        <w:left w:val="none" w:sz="0" w:space="0" w:color="auto"/>
        <w:bottom w:val="none" w:sz="0" w:space="0" w:color="auto"/>
        <w:right w:val="none" w:sz="0" w:space="0" w:color="auto"/>
      </w:divBdr>
    </w:div>
    <w:div w:id="97532445">
      <w:bodyDiv w:val="1"/>
      <w:marLeft w:val="0"/>
      <w:marRight w:val="0"/>
      <w:marTop w:val="0"/>
      <w:marBottom w:val="0"/>
      <w:divBdr>
        <w:top w:val="none" w:sz="0" w:space="0" w:color="auto"/>
        <w:left w:val="none" w:sz="0" w:space="0" w:color="auto"/>
        <w:bottom w:val="none" w:sz="0" w:space="0" w:color="auto"/>
        <w:right w:val="none" w:sz="0" w:space="0" w:color="auto"/>
      </w:divBdr>
    </w:div>
    <w:div w:id="100270341">
      <w:bodyDiv w:val="1"/>
      <w:marLeft w:val="0"/>
      <w:marRight w:val="0"/>
      <w:marTop w:val="0"/>
      <w:marBottom w:val="0"/>
      <w:divBdr>
        <w:top w:val="none" w:sz="0" w:space="0" w:color="auto"/>
        <w:left w:val="none" w:sz="0" w:space="0" w:color="auto"/>
        <w:bottom w:val="none" w:sz="0" w:space="0" w:color="auto"/>
        <w:right w:val="none" w:sz="0" w:space="0" w:color="auto"/>
      </w:divBdr>
      <w:divsChild>
        <w:div w:id="1079133125">
          <w:marLeft w:val="720"/>
          <w:marRight w:val="0"/>
          <w:marTop w:val="77"/>
          <w:marBottom w:val="0"/>
          <w:divBdr>
            <w:top w:val="none" w:sz="0" w:space="0" w:color="auto"/>
            <w:left w:val="none" w:sz="0" w:space="0" w:color="auto"/>
            <w:bottom w:val="none" w:sz="0" w:space="0" w:color="auto"/>
            <w:right w:val="none" w:sz="0" w:space="0" w:color="auto"/>
          </w:divBdr>
        </w:div>
      </w:divsChild>
    </w:div>
    <w:div w:id="112336376">
      <w:bodyDiv w:val="1"/>
      <w:marLeft w:val="0"/>
      <w:marRight w:val="0"/>
      <w:marTop w:val="0"/>
      <w:marBottom w:val="0"/>
      <w:divBdr>
        <w:top w:val="none" w:sz="0" w:space="0" w:color="auto"/>
        <w:left w:val="none" w:sz="0" w:space="0" w:color="auto"/>
        <w:bottom w:val="none" w:sz="0" w:space="0" w:color="auto"/>
        <w:right w:val="none" w:sz="0" w:space="0" w:color="auto"/>
      </w:divBdr>
    </w:div>
    <w:div w:id="132335104">
      <w:bodyDiv w:val="1"/>
      <w:marLeft w:val="0"/>
      <w:marRight w:val="0"/>
      <w:marTop w:val="0"/>
      <w:marBottom w:val="0"/>
      <w:divBdr>
        <w:top w:val="none" w:sz="0" w:space="0" w:color="auto"/>
        <w:left w:val="none" w:sz="0" w:space="0" w:color="auto"/>
        <w:bottom w:val="none" w:sz="0" w:space="0" w:color="auto"/>
        <w:right w:val="none" w:sz="0" w:space="0" w:color="auto"/>
      </w:divBdr>
    </w:div>
    <w:div w:id="134682756">
      <w:bodyDiv w:val="1"/>
      <w:marLeft w:val="0"/>
      <w:marRight w:val="0"/>
      <w:marTop w:val="0"/>
      <w:marBottom w:val="0"/>
      <w:divBdr>
        <w:top w:val="none" w:sz="0" w:space="0" w:color="auto"/>
        <w:left w:val="none" w:sz="0" w:space="0" w:color="auto"/>
        <w:bottom w:val="none" w:sz="0" w:space="0" w:color="auto"/>
        <w:right w:val="none" w:sz="0" w:space="0" w:color="auto"/>
      </w:divBdr>
    </w:div>
    <w:div w:id="138422430">
      <w:bodyDiv w:val="1"/>
      <w:marLeft w:val="0"/>
      <w:marRight w:val="0"/>
      <w:marTop w:val="0"/>
      <w:marBottom w:val="0"/>
      <w:divBdr>
        <w:top w:val="none" w:sz="0" w:space="0" w:color="auto"/>
        <w:left w:val="none" w:sz="0" w:space="0" w:color="auto"/>
        <w:bottom w:val="none" w:sz="0" w:space="0" w:color="auto"/>
        <w:right w:val="none" w:sz="0" w:space="0" w:color="auto"/>
      </w:divBdr>
    </w:div>
    <w:div w:id="141503391">
      <w:bodyDiv w:val="1"/>
      <w:marLeft w:val="0"/>
      <w:marRight w:val="0"/>
      <w:marTop w:val="0"/>
      <w:marBottom w:val="0"/>
      <w:divBdr>
        <w:top w:val="none" w:sz="0" w:space="0" w:color="auto"/>
        <w:left w:val="none" w:sz="0" w:space="0" w:color="auto"/>
        <w:bottom w:val="none" w:sz="0" w:space="0" w:color="auto"/>
        <w:right w:val="none" w:sz="0" w:space="0" w:color="auto"/>
      </w:divBdr>
      <w:divsChild>
        <w:div w:id="1220676812">
          <w:marLeft w:val="461"/>
          <w:marRight w:val="0"/>
          <w:marTop w:val="0"/>
          <w:marBottom w:val="0"/>
          <w:divBdr>
            <w:top w:val="none" w:sz="0" w:space="0" w:color="auto"/>
            <w:left w:val="none" w:sz="0" w:space="0" w:color="auto"/>
            <w:bottom w:val="none" w:sz="0" w:space="0" w:color="auto"/>
            <w:right w:val="none" w:sz="0" w:space="0" w:color="auto"/>
          </w:divBdr>
        </w:div>
      </w:divsChild>
    </w:div>
    <w:div w:id="151603713">
      <w:bodyDiv w:val="1"/>
      <w:marLeft w:val="0"/>
      <w:marRight w:val="0"/>
      <w:marTop w:val="0"/>
      <w:marBottom w:val="0"/>
      <w:divBdr>
        <w:top w:val="none" w:sz="0" w:space="0" w:color="auto"/>
        <w:left w:val="none" w:sz="0" w:space="0" w:color="auto"/>
        <w:bottom w:val="none" w:sz="0" w:space="0" w:color="auto"/>
        <w:right w:val="none" w:sz="0" w:space="0" w:color="auto"/>
      </w:divBdr>
      <w:divsChild>
        <w:div w:id="2101174258">
          <w:marLeft w:val="461"/>
          <w:marRight w:val="0"/>
          <w:marTop w:val="0"/>
          <w:marBottom w:val="0"/>
          <w:divBdr>
            <w:top w:val="none" w:sz="0" w:space="0" w:color="auto"/>
            <w:left w:val="none" w:sz="0" w:space="0" w:color="auto"/>
            <w:bottom w:val="none" w:sz="0" w:space="0" w:color="auto"/>
            <w:right w:val="none" w:sz="0" w:space="0" w:color="auto"/>
          </w:divBdr>
        </w:div>
        <w:div w:id="1899702580">
          <w:marLeft w:val="461"/>
          <w:marRight w:val="0"/>
          <w:marTop w:val="0"/>
          <w:marBottom w:val="0"/>
          <w:divBdr>
            <w:top w:val="none" w:sz="0" w:space="0" w:color="auto"/>
            <w:left w:val="none" w:sz="0" w:space="0" w:color="auto"/>
            <w:bottom w:val="none" w:sz="0" w:space="0" w:color="auto"/>
            <w:right w:val="none" w:sz="0" w:space="0" w:color="auto"/>
          </w:divBdr>
        </w:div>
        <w:div w:id="510880294">
          <w:marLeft w:val="461"/>
          <w:marRight w:val="0"/>
          <w:marTop w:val="0"/>
          <w:marBottom w:val="0"/>
          <w:divBdr>
            <w:top w:val="none" w:sz="0" w:space="0" w:color="auto"/>
            <w:left w:val="none" w:sz="0" w:space="0" w:color="auto"/>
            <w:bottom w:val="none" w:sz="0" w:space="0" w:color="auto"/>
            <w:right w:val="none" w:sz="0" w:space="0" w:color="auto"/>
          </w:divBdr>
        </w:div>
        <w:div w:id="880938232">
          <w:marLeft w:val="461"/>
          <w:marRight w:val="0"/>
          <w:marTop w:val="0"/>
          <w:marBottom w:val="0"/>
          <w:divBdr>
            <w:top w:val="none" w:sz="0" w:space="0" w:color="auto"/>
            <w:left w:val="none" w:sz="0" w:space="0" w:color="auto"/>
            <w:bottom w:val="none" w:sz="0" w:space="0" w:color="auto"/>
            <w:right w:val="none" w:sz="0" w:space="0" w:color="auto"/>
          </w:divBdr>
        </w:div>
      </w:divsChild>
    </w:div>
    <w:div w:id="157817243">
      <w:bodyDiv w:val="1"/>
      <w:marLeft w:val="0"/>
      <w:marRight w:val="0"/>
      <w:marTop w:val="0"/>
      <w:marBottom w:val="0"/>
      <w:divBdr>
        <w:top w:val="none" w:sz="0" w:space="0" w:color="auto"/>
        <w:left w:val="none" w:sz="0" w:space="0" w:color="auto"/>
        <w:bottom w:val="none" w:sz="0" w:space="0" w:color="auto"/>
        <w:right w:val="none" w:sz="0" w:space="0" w:color="auto"/>
      </w:divBdr>
    </w:div>
    <w:div w:id="164630910">
      <w:bodyDiv w:val="1"/>
      <w:marLeft w:val="0"/>
      <w:marRight w:val="0"/>
      <w:marTop w:val="0"/>
      <w:marBottom w:val="0"/>
      <w:divBdr>
        <w:top w:val="none" w:sz="0" w:space="0" w:color="auto"/>
        <w:left w:val="none" w:sz="0" w:space="0" w:color="auto"/>
        <w:bottom w:val="none" w:sz="0" w:space="0" w:color="auto"/>
        <w:right w:val="none" w:sz="0" w:space="0" w:color="auto"/>
      </w:divBdr>
    </w:div>
    <w:div w:id="165754048">
      <w:bodyDiv w:val="1"/>
      <w:marLeft w:val="0"/>
      <w:marRight w:val="0"/>
      <w:marTop w:val="0"/>
      <w:marBottom w:val="0"/>
      <w:divBdr>
        <w:top w:val="none" w:sz="0" w:space="0" w:color="auto"/>
        <w:left w:val="none" w:sz="0" w:space="0" w:color="auto"/>
        <w:bottom w:val="none" w:sz="0" w:space="0" w:color="auto"/>
        <w:right w:val="none" w:sz="0" w:space="0" w:color="auto"/>
      </w:divBdr>
      <w:divsChild>
        <w:div w:id="1312104465">
          <w:marLeft w:val="461"/>
          <w:marRight w:val="0"/>
          <w:marTop w:val="0"/>
          <w:marBottom w:val="0"/>
          <w:divBdr>
            <w:top w:val="none" w:sz="0" w:space="0" w:color="auto"/>
            <w:left w:val="none" w:sz="0" w:space="0" w:color="auto"/>
            <w:bottom w:val="none" w:sz="0" w:space="0" w:color="auto"/>
            <w:right w:val="none" w:sz="0" w:space="0" w:color="auto"/>
          </w:divBdr>
        </w:div>
        <w:div w:id="1630431546">
          <w:marLeft w:val="461"/>
          <w:marRight w:val="0"/>
          <w:marTop w:val="0"/>
          <w:marBottom w:val="0"/>
          <w:divBdr>
            <w:top w:val="none" w:sz="0" w:space="0" w:color="auto"/>
            <w:left w:val="none" w:sz="0" w:space="0" w:color="auto"/>
            <w:bottom w:val="none" w:sz="0" w:space="0" w:color="auto"/>
            <w:right w:val="none" w:sz="0" w:space="0" w:color="auto"/>
          </w:divBdr>
        </w:div>
        <w:div w:id="686520849">
          <w:marLeft w:val="461"/>
          <w:marRight w:val="0"/>
          <w:marTop w:val="0"/>
          <w:marBottom w:val="0"/>
          <w:divBdr>
            <w:top w:val="none" w:sz="0" w:space="0" w:color="auto"/>
            <w:left w:val="none" w:sz="0" w:space="0" w:color="auto"/>
            <w:bottom w:val="none" w:sz="0" w:space="0" w:color="auto"/>
            <w:right w:val="none" w:sz="0" w:space="0" w:color="auto"/>
          </w:divBdr>
        </w:div>
        <w:div w:id="1178617671">
          <w:marLeft w:val="461"/>
          <w:marRight w:val="0"/>
          <w:marTop w:val="0"/>
          <w:marBottom w:val="0"/>
          <w:divBdr>
            <w:top w:val="none" w:sz="0" w:space="0" w:color="auto"/>
            <w:left w:val="none" w:sz="0" w:space="0" w:color="auto"/>
            <w:bottom w:val="none" w:sz="0" w:space="0" w:color="auto"/>
            <w:right w:val="none" w:sz="0" w:space="0" w:color="auto"/>
          </w:divBdr>
        </w:div>
      </w:divsChild>
    </w:div>
    <w:div w:id="169757558">
      <w:bodyDiv w:val="1"/>
      <w:marLeft w:val="0"/>
      <w:marRight w:val="0"/>
      <w:marTop w:val="0"/>
      <w:marBottom w:val="0"/>
      <w:divBdr>
        <w:top w:val="none" w:sz="0" w:space="0" w:color="auto"/>
        <w:left w:val="none" w:sz="0" w:space="0" w:color="auto"/>
        <w:bottom w:val="none" w:sz="0" w:space="0" w:color="auto"/>
        <w:right w:val="none" w:sz="0" w:space="0" w:color="auto"/>
      </w:divBdr>
    </w:div>
    <w:div w:id="174079628">
      <w:bodyDiv w:val="1"/>
      <w:marLeft w:val="0"/>
      <w:marRight w:val="0"/>
      <w:marTop w:val="0"/>
      <w:marBottom w:val="0"/>
      <w:divBdr>
        <w:top w:val="none" w:sz="0" w:space="0" w:color="auto"/>
        <w:left w:val="none" w:sz="0" w:space="0" w:color="auto"/>
        <w:bottom w:val="none" w:sz="0" w:space="0" w:color="auto"/>
        <w:right w:val="none" w:sz="0" w:space="0" w:color="auto"/>
      </w:divBdr>
      <w:divsChild>
        <w:div w:id="545025920">
          <w:marLeft w:val="461"/>
          <w:marRight w:val="0"/>
          <w:marTop w:val="0"/>
          <w:marBottom w:val="0"/>
          <w:divBdr>
            <w:top w:val="none" w:sz="0" w:space="0" w:color="auto"/>
            <w:left w:val="none" w:sz="0" w:space="0" w:color="auto"/>
            <w:bottom w:val="none" w:sz="0" w:space="0" w:color="auto"/>
            <w:right w:val="none" w:sz="0" w:space="0" w:color="auto"/>
          </w:divBdr>
        </w:div>
        <w:div w:id="2069915234">
          <w:marLeft w:val="461"/>
          <w:marRight w:val="0"/>
          <w:marTop w:val="0"/>
          <w:marBottom w:val="0"/>
          <w:divBdr>
            <w:top w:val="none" w:sz="0" w:space="0" w:color="auto"/>
            <w:left w:val="none" w:sz="0" w:space="0" w:color="auto"/>
            <w:bottom w:val="none" w:sz="0" w:space="0" w:color="auto"/>
            <w:right w:val="none" w:sz="0" w:space="0" w:color="auto"/>
          </w:divBdr>
        </w:div>
        <w:div w:id="312609768">
          <w:marLeft w:val="461"/>
          <w:marRight w:val="0"/>
          <w:marTop w:val="0"/>
          <w:marBottom w:val="0"/>
          <w:divBdr>
            <w:top w:val="none" w:sz="0" w:space="0" w:color="auto"/>
            <w:left w:val="none" w:sz="0" w:space="0" w:color="auto"/>
            <w:bottom w:val="none" w:sz="0" w:space="0" w:color="auto"/>
            <w:right w:val="none" w:sz="0" w:space="0" w:color="auto"/>
          </w:divBdr>
        </w:div>
        <w:div w:id="1451702383">
          <w:marLeft w:val="461"/>
          <w:marRight w:val="0"/>
          <w:marTop w:val="0"/>
          <w:marBottom w:val="0"/>
          <w:divBdr>
            <w:top w:val="none" w:sz="0" w:space="0" w:color="auto"/>
            <w:left w:val="none" w:sz="0" w:space="0" w:color="auto"/>
            <w:bottom w:val="none" w:sz="0" w:space="0" w:color="auto"/>
            <w:right w:val="none" w:sz="0" w:space="0" w:color="auto"/>
          </w:divBdr>
        </w:div>
      </w:divsChild>
    </w:div>
    <w:div w:id="187380731">
      <w:bodyDiv w:val="1"/>
      <w:marLeft w:val="0"/>
      <w:marRight w:val="0"/>
      <w:marTop w:val="0"/>
      <w:marBottom w:val="0"/>
      <w:divBdr>
        <w:top w:val="none" w:sz="0" w:space="0" w:color="auto"/>
        <w:left w:val="none" w:sz="0" w:space="0" w:color="auto"/>
        <w:bottom w:val="none" w:sz="0" w:space="0" w:color="auto"/>
        <w:right w:val="none" w:sz="0" w:space="0" w:color="auto"/>
      </w:divBdr>
      <w:divsChild>
        <w:div w:id="1666929909">
          <w:marLeft w:val="274"/>
          <w:marRight w:val="0"/>
          <w:marTop w:val="60"/>
          <w:marBottom w:val="120"/>
          <w:divBdr>
            <w:top w:val="none" w:sz="0" w:space="0" w:color="auto"/>
            <w:left w:val="none" w:sz="0" w:space="0" w:color="auto"/>
            <w:bottom w:val="none" w:sz="0" w:space="0" w:color="auto"/>
            <w:right w:val="none" w:sz="0" w:space="0" w:color="auto"/>
          </w:divBdr>
        </w:div>
        <w:div w:id="569773745">
          <w:marLeft w:val="274"/>
          <w:marRight w:val="0"/>
          <w:marTop w:val="60"/>
          <w:marBottom w:val="120"/>
          <w:divBdr>
            <w:top w:val="none" w:sz="0" w:space="0" w:color="auto"/>
            <w:left w:val="none" w:sz="0" w:space="0" w:color="auto"/>
            <w:bottom w:val="none" w:sz="0" w:space="0" w:color="auto"/>
            <w:right w:val="none" w:sz="0" w:space="0" w:color="auto"/>
          </w:divBdr>
        </w:div>
        <w:div w:id="1986397958">
          <w:marLeft w:val="274"/>
          <w:marRight w:val="0"/>
          <w:marTop w:val="60"/>
          <w:marBottom w:val="120"/>
          <w:divBdr>
            <w:top w:val="none" w:sz="0" w:space="0" w:color="auto"/>
            <w:left w:val="none" w:sz="0" w:space="0" w:color="auto"/>
            <w:bottom w:val="none" w:sz="0" w:space="0" w:color="auto"/>
            <w:right w:val="none" w:sz="0" w:space="0" w:color="auto"/>
          </w:divBdr>
        </w:div>
      </w:divsChild>
    </w:div>
    <w:div w:id="202713287">
      <w:bodyDiv w:val="1"/>
      <w:marLeft w:val="0"/>
      <w:marRight w:val="0"/>
      <w:marTop w:val="0"/>
      <w:marBottom w:val="0"/>
      <w:divBdr>
        <w:top w:val="none" w:sz="0" w:space="0" w:color="auto"/>
        <w:left w:val="none" w:sz="0" w:space="0" w:color="auto"/>
        <w:bottom w:val="none" w:sz="0" w:space="0" w:color="auto"/>
        <w:right w:val="none" w:sz="0" w:space="0" w:color="auto"/>
      </w:divBdr>
    </w:div>
    <w:div w:id="244388010">
      <w:bodyDiv w:val="1"/>
      <w:marLeft w:val="0"/>
      <w:marRight w:val="0"/>
      <w:marTop w:val="0"/>
      <w:marBottom w:val="0"/>
      <w:divBdr>
        <w:top w:val="none" w:sz="0" w:space="0" w:color="auto"/>
        <w:left w:val="none" w:sz="0" w:space="0" w:color="auto"/>
        <w:bottom w:val="none" w:sz="0" w:space="0" w:color="auto"/>
        <w:right w:val="none" w:sz="0" w:space="0" w:color="auto"/>
      </w:divBdr>
      <w:divsChild>
        <w:div w:id="2074307241">
          <w:marLeft w:val="274"/>
          <w:marRight w:val="0"/>
          <w:marTop w:val="0"/>
          <w:marBottom w:val="60"/>
          <w:divBdr>
            <w:top w:val="none" w:sz="0" w:space="0" w:color="auto"/>
            <w:left w:val="none" w:sz="0" w:space="0" w:color="auto"/>
            <w:bottom w:val="none" w:sz="0" w:space="0" w:color="auto"/>
            <w:right w:val="none" w:sz="0" w:space="0" w:color="auto"/>
          </w:divBdr>
        </w:div>
      </w:divsChild>
    </w:div>
    <w:div w:id="244846782">
      <w:bodyDiv w:val="1"/>
      <w:marLeft w:val="0"/>
      <w:marRight w:val="0"/>
      <w:marTop w:val="0"/>
      <w:marBottom w:val="0"/>
      <w:divBdr>
        <w:top w:val="none" w:sz="0" w:space="0" w:color="auto"/>
        <w:left w:val="none" w:sz="0" w:space="0" w:color="auto"/>
        <w:bottom w:val="none" w:sz="0" w:space="0" w:color="auto"/>
        <w:right w:val="none" w:sz="0" w:space="0" w:color="auto"/>
      </w:divBdr>
    </w:div>
    <w:div w:id="252320471">
      <w:bodyDiv w:val="1"/>
      <w:marLeft w:val="0"/>
      <w:marRight w:val="0"/>
      <w:marTop w:val="0"/>
      <w:marBottom w:val="0"/>
      <w:divBdr>
        <w:top w:val="none" w:sz="0" w:space="0" w:color="auto"/>
        <w:left w:val="none" w:sz="0" w:space="0" w:color="auto"/>
        <w:bottom w:val="none" w:sz="0" w:space="0" w:color="auto"/>
        <w:right w:val="none" w:sz="0" w:space="0" w:color="auto"/>
      </w:divBdr>
    </w:div>
    <w:div w:id="287976278">
      <w:bodyDiv w:val="1"/>
      <w:marLeft w:val="0"/>
      <w:marRight w:val="0"/>
      <w:marTop w:val="0"/>
      <w:marBottom w:val="0"/>
      <w:divBdr>
        <w:top w:val="none" w:sz="0" w:space="0" w:color="auto"/>
        <w:left w:val="none" w:sz="0" w:space="0" w:color="auto"/>
        <w:bottom w:val="none" w:sz="0" w:space="0" w:color="auto"/>
        <w:right w:val="none" w:sz="0" w:space="0" w:color="auto"/>
      </w:divBdr>
    </w:div>
    <w:div w:id="304891954">
      <w:bodyDiv w:val="1"/>
      <w:marLeft w:val="0"/>
      <w:marRight w:val="0"/>
      <w:marTop w:val="0"/>
      <w:marBottom w:val="0"/>
      <w:divBdr>
        <w:top w:val="none" w:sz="0" w:space="0" w:color="auto"/>
        <w:left w:val="none" w:sz="0" w:space="0" w:color="auto"/>
        <w:bottom w:val="none" w:sz="0" w:space="0" w:color="auto"/>
        <w:right w:val="none" w:sz="0" w:space="0" w:color="auto"/>
      </w:divBdr>
    </w:div>
    <w:div w:id="305547337">
      <w:bodyDiv w:val="1"/>
      <w:marLeft w:val="0"/>
      <w:marRight w:val="0"/>
      <w:marTop w:val="0"/>
      <w:marBottom w:val="0"/>
      <w:divBdr>
        <w:top w:val="none" w:sz="0" w:space="0" w:color="auto"/>
        <w:left w:val="none" w:sz="0" w:space="0" w:color="auto"/>
        <w:bottom w:val="none" w:sz="0" w:space="0" w:color="auto"/>
        <w:right w:val="none" w:sz="0" w:space="0" w:color="auto"/>
      </w:divBdr>
      <w:divsChild>
        <w:div w:id="1861353536">
          <w:marLeft w:val="893"/>
          <w:marRight w:val="0"/>
          <w:marTop w:val="60"/>
          <w:marBottom w:val="0"/>
          <w:divBdr>
            <w:top w:val="none" w:sz="0" w:space="0" w:color="auto"/>
            <w:left w:val="none" w:sz="0" w:space="0" w:color="auto"/>
            <w:bottom w:val="none" w:sz="0" w:space="0" w:color="auto"/>
            <w:right w:val="none" w:sz="0" w:space="0" w:color="auto"/>
          </w:divBdr>
        </w:div>
      </w:divsChild>
    </w:div>
    <w:div w:id="312566918">
      <w:bodyDiv w:val="1"/>
      <w:marLeft w:val="0"/>
      <w:marRight w:val="0"/>
      <w:marTop w:val="0"/>
      <w:marBottom w:val="0"/>
      <w:divBdr>
        <w:top w:val="none" w:sz="0" w:space="0" w:color="auto"/>
        <w:left w:val="none" w:sz="0" w:space="0" w:color="auto"/>
        <w:bottom w:val="none" w:sz="0" w:space="0" w:color="auto"/>
        <w:right w:val="none" w:sz="0" w:space="0" w:color="auto"/>
      </w:divBdr>
    </w:div>
    <w:div w:id="314264648">
      <w:bodyDiv w:val="1"/>
      <w:marLeft w:val="0"/>
      <w:marRight w:val="0"/>
      <w:marTop w:val="0"/>
      <w:marBottom w:val="0"/>
      <w:divBdr>
        <w:top w:val="none" w:sz="0" w:space="0" w:color="auto"/>
        <w:left w:val="none" w:sz="0" w:space="0" w:color="auto"/>
        <w:bottom w:val="none" w:sz="0" w:space="0" w:color="auto"/>
        <w:right w:val="none" w:sz="0" w:space="0" w:color="auto"/>
      </w:divBdr>
      <w:divsChild>
        <w:div w:id="1880170265">
          <w:marLeft w:val="461"/>
          <w:marRight w:val="0"/>
          <w:marTop w:val="0"/>
          <w:marBottom w:val="0"/>
          <w:divBdr>
            <w:top w:val="none" w:sz="0" w:space="0" w:color="auto"/>
            <w:left w:val="none" w:sz="0" w:space="0" w:color="auto"/>
            <w:bottom w:val="none" w:sz="0" w:space="0" w:color="auto"/>
            <w:right w:val="none" w:sz="0" w:space="0" w:color="auto"/>
          </w:divBdr>
        </w:div>
      </w:divsChild>
    </w:div>
    <w:div w:id="319239535">
      <w:bodyDiv w:val="1"/>
      <w:marLeft w:val="0"/>
      <w:marRight w:val="0"/>
      <w:marTop w:val="0"/>
      <w:marBottom w:val="0"/>
      <w:divBdr>
        <w:top w:val="none" w:sz="0" w:space="0" w:color="auto"/>
        <w:left w:val="none" w:sz="0" w:space="0" w:color="auto"/>
        <w:bottom w:val="none" w:sz="0" w:space="0" w:color="auto"/>
        <w:right w:val="none" w:sz="0" w:space="0" w:color="auto"/>
      </w:divBdr>
      <w:divsChild>
        <w:div w:id="957571042">
          <w:marLeft w:val="274"/>
          <w:marRight w:val="0"/>
          <w:marTop w:val="60"/>
          <w:marBottom w:val="0"/>
          <w:divBdr>
            <w:top w:val="none" w:sz="0" w:space="0" w:color="auto"/>
            <w:left w:val="none" w:sz="0" w:space="0" w:color="auto"/>
            <w:bottom w:val="none" w:sz="0" w:space="0" w:color="auto"/>
            <w:right w:val="none" w:sz="0" w:space="0" w:color="auto"/>
          </w:divBdr>
        </w:div>
      </w:divsChild>
    </w:div>
    <w:div w:id="350836167">
      <w:bodyDiv w:val="1"/>
      <w:marLeft w:val="0"/>
      <w:marRight w:val="0"/>
      <w:marTop w:val="0"/>
      <w:marBottom w:val="0"/>
      <w:divBdr>
        <w:top w:val="none" w:sz="0" w:space="0" w:color="auto"/>
        <w:left w:val="none" w:sz="0" w:space="0" w:color="auto"/>
        <w:bottom w:val="none" w:sz="0" w:space="0" w:color="auto"/>
        <w:right w:val="none" w:sz="0" w:space="0" w:color="auto"/>
      </w:divBdr>
      <w:divsChild>
        <w:div w:id="1243874331">
          <w:marLeft w:val="461"/>
          <w:marRight w:val="0"/>
          <w:marTop w:val="0"/>
          <w:marBottom w:val="0"/>
          <w:divBdr>
            <w:top w:val="none" w:sz="0" w:space="0" w:color="auto"/>
            <w:left w:val="none" w:sz="0" w:space="0" w:color="auto"/>
            <w:bottom w:val="none" w:sz="0" w:space="0" w:color="auto"/>
            <w:right w:val="none" w:sz="0" w:space="0" w:color="auto"/>
          </w:divBdr>
        </w:div>
        <w:div w:id="2009625847">
          <w:marLeft w:val="461"/>
          <w:marRight w:val="0"/>
          <w:marTop w:val="0"/>
          <w:marBottom w:val="0"/>
          <w:divBdr>
            <w:top w:val="none" w:sz="0" w:space="0" w:color="auto"/>
            <w:left w:val="none" w:sz="0" w:space="0" w:color="auto"/>
            <w:bottom w:val="none" w:sz="0" w:space="0" w:color="auto"/>
            <w:right w:val="none" w:sz="0" w:space="0" w:color="auto"/>
          </w:divBdr>
        </w:div>
        <w:div w:id="1108818495">
          <w:marLeft w:val="461"/>
          <w:marRight w:val="0"/>
          <w:marTop w:val="0"/>
          <w:marBottom w:val="0"/>
          <w:divBdr>
            <w:top w:val="none" w:sz="0" w:space="0" w:color="auto"/>
            <w:left w:val="none" w:sz="0" w:space="0" w:color="auto"/>
            <w:bottom w:val="none" w:sz="0" w:space="0" w:color="auto"/>
            <w:right w:val="none" w:sz="0" w:space="0" w:color="auto"/>
          </w:divBdr>
        </w:div>
      </w:divsChild>
    </w:div>
    <w:div w:id="363822718">
      <w:bodyDiv w:val="1"/>
      <w:marLeft w:val="0"/>
      <w:marRight w:val="0"/>
      <w:marTop w:val="0"/>
      <w:marBottom w:val="0"/>
      <w:divBdr>
        <w:top w:val="none" w:sz="0" w:space="0" w:color="auto"/>
        <w:left w:val="none" w:sz="0" w:space="0" w:color="auto"/>
        <w:bottom w:val="none" w:sz="0" w:space="0" w:color="auto"/>
        <w:right w:val="none" w:sz="0" w:space="0" w:color="auto"/>
      </w:divBdr>
    </w:div>
    <w:div w:id="364017316">
      <w:bodyDiv w:val="1"/>
      <w:marLeft w:val="0"/>
      <w:marRight w:val="0"/>
      <w:marTop w:val="0"/>
      <w:marBottom w:val="0"/>
      <w:divBdr>
        <w:top w:val="none" w:sz="0" w:space="0" w:color="auto"/>
        <w:left w:val="none" w:sz="0" w:space="0" w:color="auto"/>
        <w:bottom w:val="none" w:sz="0" w:space="0" w:color="auto"/>
        <w:right w:val="none" w:sz="0" w:space="0" w:color="auto"/>
      </w:divBdr>
    </w:div>
    <w:div w:id="378170605">
      <w:bodyDiv w:val="1"/>
      <w:marLeft w:val="0"/>
      <w:marRight w:val="0"/>
      <w:marTop w:val="0"/>
      <w:marBottom w:val="0"/>
      <w:divBdr>
        <w:top w:val="none" w:sz="0" w:space="0" w:color="auto"/>
        <w:left w:val="none" w:sz="0" w:space="0" w:color="auto"/>
        <w:bottom w:val="none" w:sz="0" w:space="0" w:color="auto"/>
        <w:right w:val="none" w:sz="0" w:space="0" w:color="auto"/>
      </w:divBdr>
    </w:div>
    <w:div w:id="407265050">
      <w:bodyDiv w:val="1"/>
      <w:marLeft w:val="0"/>
      <w:marRight w:val="0"/>
      <w:marTop w:val="0"/>
      <w:marBottom w:val="0"/>
      <w:divBdr>
        <w:top w:val="none" w:sz="0" w:space="0" w:color="auto"/>
        <w:left w:val="none" w:sz="0" w:space="0" w:color="auto"/>
        <w:bottom w:val="none" w:sz="0" w:space="0" w:color="auto"/>
        <w:right w:val="none" w:sz="0" w:space="0" w:color="auto"/>
      </w:divBdr>
      <w:divsChild>
        <w:div w:id="1097750856">
          <w:marLeft w:val="274"/>
          <w:marRight w:val="0"/>
          <w:marTop w:val="60"/>
          <w:marBottom w:val="0"/>
          <w:divBdr>
            <w:top w:val="none" w:sz="0" w:space="0" w:color="auto"/>
            <w:left w:val="none" w:sz="0" w:space="0" w:color="auto"/>
            <w:bottom w:val="none" w:sz="0" w:space="0" w:color="auto"/>
            <w:right w:val="none" w:sz="0" w:space="0" w:color="auto"/>
          </w:divBdr>
        </w:div>
        <w:div w:id="1931739568">
          <w:marLeft w:val="893"/>
          <w:marRight w:val="0"/>
          <w:marTop w:val="60"/>
          <w:marBottom w:val="0"/>
          <w:divBdr>
            <w:top w:val="none" w:sz="0" w:space="0" w:color="auto"/>
            <w:left w:val="none" w:sz="0" w:space="0" w:color="auto"/>
            <w:bottom w:val="none" w:sz="0" w:space="0" w:color="auto"/>
            <w:right w:val="none" w:sz="0" w:space="0" w:color="auto"/>
          </w:divBdr>
        </w:div>
        <w:div w:id="1362708433">
          <w:marLeft w:val="893"/>
          <w:marRight w:val="0"/>
          <w:marTop w:val="60"/>
          <w:marBottom w:val="0"/>
          <w:divBdr>
            <w:top w:val="none" w:sz="0" w:space="0" w:color="auto"/>
            <w:left w:val="none" w:sz="0" w:space="0" w:color="auto"/>
            <w:bottom w:val="none" w:sz="0" w:space="0" w:color="auto"/>
            <w:right w:val="none" w:sz="0" w:space="0" w:color="auto"/>
          </w:divBdr>
        </w:div>
        <w:div w:id="1304312168">
          <w:marLeft w:val="893"/>
          <w:marRight w:val="0"/>
          <w:marTop w:val="60"/>
          <w:marBottom w:val="0"/>
          <w:divBdr>
            <w:top w:val="none" w:sz="0" w:space="0" w:color="auto"/>
            <w:left w:val="none" w:sz="0" w:space="0" w:color="auto"/>
            <w:bottom w:val="none" w:sz="0" w:space="0" w:color="auto"/>
            <w:right w:val="none" w:sz="0" w:space="0" w:color="auto"/>
          </w:divBdr>
        </w:div>
        <w:div w:id="971784575">
          <w:marLeft w:val="893"/>
          <w:marRight w:val="0"/>
          <w:marTop w:val="60"/>
          <w:marBottom w:val="0"/>
          <w:divBdr>
            <w:top w:val="none" w:sz="0" w:space="0" w:color="auto"/>
            <w:left w:val="none" w:sz="0" w:space="0" w:color="auto"/>
            <w:bottom w:val="none" w:sz="0" w:space="0" w:color="auto"/>
            <w:right w:val="none" w:sz="0" w:space="0" w:color="auto"/>
          </w:divBdr>
        </w:div>
        <w:div w:id="1802646034">
          <w:marLeft w:val="893"/>
          <w:marRight w:val="0"/>
          <w:marTop w:val="60"/>
          <w:marBottom w:val="0"/>
          <w:divBdr>
            <w:top w:val="none" w:sz="0" w:space="0" w:color="auto"/>
            <w:left w:val="none" w:sz="0" w:space="0" w:color="auto"/>
            <w:bottom w:val="none" w:sz="0" w:space="0" w:color="auto"/>
            <w:right w:val="none" w:sz="0" w:space="0" w:color="auto"/>
          </w:divBdr>
        </w:div>
        <w:div w:id="34358315">
          <w:marLeft w:val="274"/>
          <w:marRight w:val="0"/>
          <w:marTop w:val="60"/>
          <w:marBottom w:val="0"/>
          <w:divBdr>
            <w:top w:val="none" w:sz="0" w:space="0" w:color="auto"/>
            <w:left w:val="none" w:sz="0" w:space="0" w:color="auto"/>
            <w:bottom w:val="none" w:sz="0" w:space="0" w:color="auto"/>
            <w:right w:val="none" w:sz="0" w:space="0" w:color="auto"/>
          </w:divBdr>
        </w:div>
        <w:div w:id="1908951212">
          <w:marLeft w:val="893"/>
          <w:marRight w:val="0"/>
          <w:marTop w:val="60"/>
          <w:marBottom w:val="0"/>
          <w:divBdr>
            <w:top w:val="none" w:sz="0" w:space="0" w:color="auto"/>
            <w:left w:val="none" w:sz="0" w:space="0" w:color="auto"/>
            <w:bottom w:val="none" w:sz="0" w:space="0" w:color="auto"/>
            <w:right w:val="none" w:sz="0" w:space="0" w:color="auto"/>
          </w:divBdr>
        </w:div>
        <w:div w:id="2144303642">
          <w:marLeft w:val="893"/>
          <w:marRight w:val="0"/>
          <w:marTop w:val="60"/>
          <w:marBottom w:val="0"/>
          <w:divBdr>
            <w:top w:val="none" w:sz="0" w:space="0" w:color="auto"/>
            <w:left w:val="none" w:sz="0" w:space="0" w:color="auto"/>
            <w:bottom w:val="none" w:sz="0" w:space="0" w:color="auto"/>
            <w:right w:val="none" w:sz="0" w:space="0" w:color="auto"/>
          </w:divBdr>
        </w:div>
        <w:div w:id="468325446">
          <w:marLeft w:val="893"/>
          <w:marRight w:val="0"/>
          <w:marTop w:val="60"/>
          <w:marBottom w:val="0"/>
          <w:divBdr>
            <w:top w:val="none" w:sz="0" w:space="0" w:color="auto"/>
            <w:left w:val="none" w:sz="0" w:space="0" w:color="auto"/>
            <w:bottom w:val="none" w:sz="0" w:space="0" w:color="auto"/>
            <w:right w:val="none" w:sz="0" w:space="0" w:color="auto"/>
          </w:divBdr>
        </w:div>
        <w:div w:id="973481652">
          <w:marLeft w:val="893"/>
          <w:marRight w:val="0"/>
          <w:marTop w:val="60"/>
          <w:marBottom w:val="0"/>
          <w:divBdr>
            <w:top w:val="none" w:sz="0" w:space="0" w:color="auto"/>
            <w:left w:val="none" w:sz="0" w:space="0" w:color="auto"/>
            <w:bottom w:val="none" w:sz="0" w:space="0" w:color="auto"/>
            <w:right w:val="none" w:sz="0" w:space="0" w:color="auto"/>
          </w:divBdr>
        </w:div>
        <w:div w:id="230694671">
          <w:marLeft w:val="893"/>
          <w:marRight w:val="0"/>
          <w:marTop w:val="60"/>
          <w:marBottom w:val="0"/>
          <w:divBdr>
            <w:top w:val="none" w:sz="0" w:space="0" w:color="auto"/>
            <w:left w:val="none" w:sz="0" w:space="0" w:color="auto"/>
            <w:bottom w:val="none" w:sz="0" w:space="0" w:color="auto"/>
            <w:right w:val="none" w:sz="0" w:space="0" w:color="auto"/>
          </w:divBdr>
        </w:div>
        <w:div w:id="1047408574">
          <w:marLeft w:val="893"/>
          <w:marRight w:val="0"/>
          <w:marTop w:val="60"/>
          <w:marBottom w:val="0"/>
          <w:divBdr>
            <w:top w:val="none" w:sz="0" w:space="0" w:color="auto"/>
            <w:left w:val="none" w:sz="0" w:space="0" w:color="auto"/>
            <w:bottom w:val="none" w:sz="0" w:space="0" w:color="auto"/>
            <w:right w:val="none" w:sz="0" w:space="0" w:color="auto"/>
          </w:divBdr>
        </w:div>
      </w:divsChild>
    </w:div>
    <w:div w:id="452209682">
      <w:bodyDiv w:val="1"/>
      <w:marLeft w:val="0"/>
      <w:marRight w:val="0"/>
      <w:marTop w:val="0"/>
      <w:marBottom w:val="0"/>
      <w:divBdr>
        <w:top w:val="none" w:sz="0" w:space="0" w:color="auto"/>
        <w:left w:val="none" w:sz="0" w:space="0" w:color="auto"/>
        <w:bottom w:val="none" w:sz="0" w:space="0" w:color="auto"/>
        <w:right w:val="none" w:sz="0" w:space="0" w:color="auto"/>
      </w:divBdr>
      <w:divsChild>
        <w:div w:id="1427380868">
          <w:marLeft w:val="274"/>
          <w:marRight w:val="0"/>
          <w:marTop w:val="0"/>
          <w:marBottom w:val="0"/>
          <w:divBdr>
            <w:top w:val="none" w:sz="0" w:space="0" w:color="auto"/>
            <w:left w:val="none" w:sz="0" w:space="0" w:color="auto"/>
            <w:bottom w:val="none" w:sz="0" w:space="0" w:color="auto"/>
            <w:right w:val="none" w:sz="0" w:space="0" w:color="auto"/>
          </w:divBdr>
        </w:div>
        <w:div w:id="1737973647">
          <w:marLeft w:val="274"/>
          <w:marRight w:val="0"/>
          <w:marTop w:val="0"/>
          <w:marBottom w:val="0"/>
          <w:divBdr>
            <w:top w:val="none" w:sz="0" w:space="0" w:color="auto"/>
            <w:left w:val="none" w:sz="0" w:space="0" w:color="auto"/>
            <w:bottom w:val="none" w:sz="0" w:space="0" w:color="auto"/>
            <w:right w:val="none" w:sz="0" w:space="0" w:color="auto"/>
          </w:divBdr>
        </w:div>
      </w:divsChild>
    </w:div>
    <w:div w:id="472451972">
      <w:bodyDiv w:val="1"/>
      <w:marLeft w:val="0"/>
      <w:marRight w:val="0"/>
      <w:marTop w:val="0"/>
      <w:marBottom w:val="0"/>
      <w:divBdr>
        <w:top w:val="none" w:sz="0" w:space="0" w:color="auto"/>
        <w:left w:val="none" w:sz="0" w:space="0" w:color="auto"/>
        <w:bottom w:val="none" w:sz="0" w:space="0" w:color="auto"/>
        <w:right w:val="none" w:sz="0" w:space="0" w:color="auto"/>
      </w:divBdr>
      <w:divsChild>
        <w:div w:id="792020841">
          <w:marLeft w:val="461"/>
          <w:marRight w:val="0"/>
          <w:marTop w:val="0"/>
          <w:marBottom w:val="0"/>
          <w:divBdr>
            <w:top w:val="none" w:sz="0" w:space="0" w:color="auto"/>
            <w:left w:val="none" w:sz="0" w:space="0" w:color="auto"/>
            <w:bottom w:val="none" w:sz="0" w:space="0" w:color="auto"/>
            <w:right w:val="none" w:sz="0" w:space="0" w:color="auto"/>
          </w:divBdr>
        </w:div>
        <w:div w:id="758408027">
          <w:marLeft w:val="461"/>
          <w:marRight w:val="0"/>
          <w:marTop w:val="0"/>
          <w:marBottom w:val="0"/>
          <w:divBdr>
            <w:top w:val="none" w:sz="0" w:space="0" w:color="auto"/>
            <w:left w:val="none" w:sz="0" w:space="0" w:color="auto"/>
            <w:bottom w:val="none" w:sz="0" w:space="0" w:color="auto"/>
            <w:right w:val="none" w:sz="0" w:space="0" w:color="auto"/>
          </w:divBdr>
        </w:div>
        <w:div w:id="574556485">
          <w:marLeft w:val="461"/>
          <w:marRight w:val="0"/>
          <w:marTop w:val="0"/>
          <w:marBottom w:val="0"/>
          <w:divBdr>
            <w:top w:val="none" w:sz="0" w:space="0" w:color="auto"/>
            <w:left w:val="none" w:sz="0" w:space="0" w:color="auto"/>
            <w:bottom w:val="none" w:sz="0" w:space="0" w:color="auto"/>
            <w:right w:val="none" w:sz="0" w:space="0" w:color="auto"/>
          </w:divBdr>
        </w:div>
      </w:divsChild>
    </w:div>
    <w:div w:id="497353006">
      <w:bodyDiv w:val="1"/>
      <w:marLeft w:val="0"/>
      <w:marRight w:val="0"/>
      <w:marTop w:val="0"/>
      <w:marBottom w:val="0"/>
      <w:divBdr>
        <w:top w:val="none" w:sz="0" w:space="0" w:color="auto"/>
        <w:left w:val="none" w:sz="0" w:space="0" w:color="auto"/>
        <w:bottom w:val="none" w:sz="0" w:space="0" w:color="auto"/>
        <w:right w:val="none" w:sz="0" w:space="0" w:color="auto"/>
      </w:divBdr>
    </w:div>
    <w:div w:id="506097638">
      <w:bodyDiv w:val="1"/>
      <w:marLeft w:val="0"/>
      <w:marRight w:val="0"/>
      <w:marTop w:val="0"/>
      <w:marBottom w:val="0"/>
      <w:divBdr>
        <w:top w:val="none" w:sz="0" w:space="0" w:color="auto"/>
        <w:left w:val="none" w:sz="0" w:space="0" w:color="auto"/>
        <w:bottom w:val="none" w:sz="0" w:space="0" w:color="auto"/>
        <w:right w:val="none" w:sz="0" w:space="0" w:color="auto"/>
      </w:divBdr>
    </w:div>
    <w:div w:id="510267955">
      <w:bodyDiv w:val="1"/>
      <w:marLeft w:val="0"/>
      <w:marRight w:val="0"/>
      <w:marTop w:val="0"/>
      <w:marBottom w:val="0"/>
      <w:divBdr>
        <w:top w:val="none" w:sz="0" w:space="0" w:color="auto"/>
        <w:left w:val="none" w:sz="0" w:space="0" w:color="auto"/>
        <w:bottom w:val="none" w:sz="0" w:space="0" w:color="auto"/>
        <w:right w:val="none" w:sz="0" w:space="0" w:color="auto"/>
      </w:divBdr>
    </w:div>
    <w:div w:id="529799938">
      <w:bodyDiv w:val="1"/>
      <w:marLeft w:val="0"/>
      <w:marRight w:val="0"/>
      <w:marTop w:val="0"/>
      <w:marBottom w:val="0"/>
      <w:divBdr>
        <w:top w:val="none" w:sz="0" w:space="0" w:color="auto"/>
        <w:left w:val="none" w:sz="0" w:space="0" w:color="auto"/>
        <w:bottom w:val="none" w:sz="0" w:space="0" w:color="auto"/>
        <w:right w:val="none" w:sz="0" w:space="0" w:color="auto"/>
      </w:divBdr>
    </w:div>
    <w:div w:id="543911065">
      <w:bodyDiv w:val="1"/>
      <w:marLeft w:val="0"/>
      <w:marRight w:val="0"/>
      <w:marTop w:val="0"/>
      <w:marBottom w:val="0"/>
      <w:divBdr>
        <w:top w:val="none" w:sz="0" w:space="0" w:color="auto"/>
        <w:left w:val="none" w:sz="0" w:space="0" w:color="auto"/>
        <w:bottom w:val="none" w:sz="0" w:space="0" w:color="auto"/>
        <w:right w:val="none" w:sz="0" w:space="0" w:color="auto"/>
      </w:divBdr>
    </w:div>
    <w:div w:id="564724312">
      <w:bodyDiv w:val="1"/>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274"/>
          <w:marRight w:val="0"/>
          <w:marTop w:val="60"/>
          <w:marBottom w:val="0"/>
          <w:divBdr>
            <w:top w:val="none" w:sz="0" w:space="0" w:color="auto"/>
            <w:left w:val="none" w:sz="0" w:space="0" w:color="auto"/>
            <w:bottom w:val="none" w:sz="0" w:space="0" w:color="auto"/>
            <w:right w:val="none" w:sz="0" w:space="0" w:color="auto"/>
          </w:divBdr>
        </w:div>
        <w:div w:id="359819084">
          <w:marLeft w:val="274"/>
          <w:marRight w:val="0"/>
          <w:marTop w:val="60"/>
          <w:marBottom w:val="0"/>
          <w:divBdr>
            <w:top w:val="none" w:sz="0" w:space="0" w:color="auto"/>
            <w:left w:val="none" w:sz="0" w:space="0" w:color="auto"/>
            <w:bottom w:val="none" w:sz="0" w:space="0" w:color="auto"/>
            <w:right w:val="none" w:sz="0" w:space="0" w:color="auto"/>
          </w:divBdr>
        </w:div>
        <w:div w:id="275792729">
          <w:marLeft w:val="274"/>
          <w:marRight w:val="0"/>
          <w:marTop w:val="60"/>
          <w:marBottom w:val="0"/>
          <w:divBdr>
            <w:top w:val="none" w:sz="0" w:space="0" w:color="auto"/>
            <w:left w:val="none" w:sz="0" w:space="0" w:color="auto"/>
            <w:bottom w:val="none" w:sz="0" w:space="0" w:color="auto"/>
            <w:right w:val="none" w:sz="0" w:space="0" w:color="auto"/>
          </w:divBdr>
        </w:div>
        <w:div w:id="174930896">
          <w:marLeft w:val="274"/>
          <w:marRight w:val="0"/>
          <w:marTop w:val="60"/>
          <w:marBottom w:val="0"/>
          <w:divBdr>
            <w:top w:val="none" w:sz="0" w:space="0" w:color="auto"/>
            <w:left w:val="none" w:sz="0" w:space="0" w:color="auto"/>
            <w:bottom w:val="none" w:sz="0" w:space="0" w:color="auto"/>
            <w:right w:val="none" w:sz="0" w:space="0" w:color="auto"/>
          </w:divBdr>
        </w:div>
      </w:divsChild>
    </w:div>
    <w:div w:id="564730301">
      <w:bodyDiv w:val="1"/>
      <w:marLeft w:val="0"/>
      <w:marRight w:val="0"/>
      <w:marTop w:val="0"/>
      <w:marBottom w:val="0"/>
      <w:divBdr>
        <w:top w:val="none" w:sz="0" w:space="0" w:color="auto"/>
        <w:left w:val="none" w:sz="0" w:space="0" w:color="auto"/>
        <w:bottom w:val="none" w:sz="0" w:space="0" w:color="auto"/>
        <w:right w:val="none" w:sz="0" w:space="0" w:color="auto"/>
      </w:divBdr>
    </w:div>
    <w:div w:id="569076183">
      <w:bodyDiv w:val="1"/>
      <w:marLeft w:val="0"/>
      <w:marRight w:val="0"/>
      <w:marTop w:val="0"/>
      <w:marBottom w:val="0"/>
      <w:divBdr>
        <w:top w:val="none" w:sz="0" w:space="0" w:color="auto"/>
        <w:left w:val="none" w:sz="0" w:space="0" w:color="auto"/>
        <w:bottom w:val="none" w:sz="0" w:space="0" w:color="auto"/>
        <w:right w:val="none" w:sz="0" w:space="0" w:color="auto"/>
      </w:divBdr>
      <w:divsChild>
        <w:div w:id="409036541">
          <w:marLeft w:val="720"/>
          <w:marRight w:val="0"/>
          <w:marTop w:val="77"/>
          <w:marBottom w:val="0"/>
          <w:divBdr>
            <w:top w:val="none" w:sz="0" w:space="0" w:color="auto"/>
            <w:left w:val="none" w:sz="0" w:space="0" w:color="auto"/>
            <w:bottom w:val="none" w:sz="0" w:space="0" w:color="auto"/>
            <w:right w:val="none" w:sz="0" w:space="0" w:color="auto"/>
          </w:divBdr>
        </w:div>
      </w:divsChild>
    </w:div>
    <w:div w:id="570699975">
      <w:bodyDiv w:val="1"/>
      <w:marLeft w:val="0"/>
      <w:marRight w:val="0"/>
      <w:marTop w:val="0"/>
      <w:marBottom w:val="0"/>
      <w:divBdr>
        <w:top w:val="none" w:sz="0" w:space="0" w:color="auto"/>
        <w:left w:val="none" w:sz="0" w:space="0" w:color="auto"/>
        <w:bottom w:val="none" w:sz="0" w:space="0" w:color="auto"/>
        <w:right w:val="none" w:sz="0" w:space="0" w:color="auto"/>
      </w:divBdr>
    </w:div>
    <w:div w:id="574701213">
      <w:bodyDiv w:val="1"/>
      <w:marLeft w:val="0"/>
      <w:marRight w:val="0"/>
      <w:marTop w:val="0"/>
      <w:marBottom w:val="0"/>
      <w:divBdr>
        <w:top w:val="none" w:sz="0" w:space="0" w:color="auto"/>
        <w:left w:val="none" w:sz="0" w:space="0" w:color="auto"/>
        <w:bottom w:val="none" w:sz="0" w:space="0" w:color="auto"/>
        <w:right w:val="none" w:sz="0" w:space="0" w:color="auto"/>
      </w:divBdr>
    </w:div>
    <w:div w:id="587151533">
      <w:bodyDiv w:val="1"/>
      <w:marLeft w:val="0"/>
      <w:marRight w:val="0"/>
      <w:marTop w:val="0"/>
      <w:marBottom w:val="0"/>
      <w:divBdr>
        <w:top w:val="none" w:sz="0" w:space="0" w:color="auto"/>
        <w:left w:val="none" w:sz="0" w:space="0" w:color="auto"/>
        <w:bottom w:val="none" w:sz="0" w:space="0" w:color="auto"/>
        <w:right w:val="none" w:sz="0" w:space="0" w:color="auto"/>
      </w:divBdr>
      <w:divsChild>
        <w:div w:id="690229469">
          <w:marLeft w:val="461"/>
          <w:marRight w:val="0"/>
          <w:marTop w:val="0"/>
          <w:marBottom w:val="0"/>
          <w:divBdr>
            <w:top w:val="none" w:sz="0" w:space="0" w:color="auto"/>
            <w:left w:val="none" w:sz="0" w:space="0" w:color="auto"/>
            <w:bottom w:val="none" w:sz="0" w:space="0" w:color="auto"/>
            <w:right w:val="none" w:sz="0" w:space="0" w:color="auto"/>
          </w:divBdr>
        </w:div>
        <w:div w:id="512646772">
          <w:marLeft w:val="461"/>
          <w:marRight w:val="0"/>
          <w:marTop w:val="0"/>
          <w:marBottom w:val="0"/>
          <w:divBdr>
            <w:top w:val="none" w:sz="0" w:space="0" w:color="auto"/>
            <w:left w:val="none" w:sz="0" w:space="0" w:color="auto"/>
            <w:bottom w:val="none" w:sz="0" w:space="0" w:color="auto"/>
            <w:right w:val="none" w:sz="0" w:space="0" w:color="auto"/>
          </w:divBdr>
        </w:div>
        <w:div w:id="969019857">
          <w:marLeft w:val="461"/>
          <w:marRight w:val="0"/>
          <w:marTop w:val="0"/>
          <w:marBottom w:val="0"/>
          <w:divBdr>
            <w:top w:val="none" w:sz="0" w:space="0" w:color="auto"/>
            <w:left w:val="none" w:sz="0" w:space="0" w:color="auto"/>
            <w:bottom w:val="none" w:sz="0" w:space="0" w:color="auto"/>
            <w:right w:val="none" w:sz="0" w:space="0" w:color="auto"/>
          </w:divBdr>
        </w:div>
        <w:div w:id="1084686768">
          <w:marLeft w:val="461"/>
          <w:marRight w:val="0"/>
          <w:marTop w:val="0"/>
          <w:marBottom w:val="0"/>
          <w:divBdr>
            <w:top w:val="none" w:sz="0" w:space="0" w:color="auto"/>
            <w:left w:val="none" w:sz="0" w:space="0" w:color="auto"/>
            <w:bottom w:val="none" w:sz="0" w:space="0" w:color="auto"/>
            <w:right w:val="none" w:sz="0" w:space="0" w:color="auto"/>
          </w:divBdr>
        </w:div>
        <w:div w:id="1501696966">
          <w:marLeft w:val="461"/>
          <w:marRight w:val="0"/>
          <w:marTop w:val="0"/>
          <w:marBottom w:val="0"/>
          <w:divBdr>
            <w:top w:val="none" w:sz="0" w:space="0" w:color="auto"/>
            <w:left w:val="none" w:sz="0" w:space="0" w:color="auto"/>
            <w:bottom w:val="none" w:sz="0" w:space="0" w:color="auto"/>
            <w:right w:val="none" w:sz="0" w:space="0" w:color="auto"/>
          </w:divBdr>
        </w:div>
      </w:divsChild>
    </w:div>
    <w:div w:id="603464653">
      <w:bodyDiv w:val="1"/>
      <w:marLeft w:val="0"/>
      <w:marRight w:val="0"/>
      <w:marTop w:val="0"/>
      <w:marBottom w:val="0"/>
      <w:divBdr>
        <w:top w:val="none" w:sz="0" w:space="0" w:color="auto"/>
        <w:left w:val="none" w:sz="0" w:space="0" w:color="auto"/>
        <w:bottom w:val="none" w:sz="0" w:space="0" w:color="auto"/>
        <w:right w:val="none" w:sz="0" w:space="0" w:color="auto"/>
      </w:divBdr>
    </w:div>
    <w:div w:id="613289574">
      <w:bodyDiv w:val="1"/>
      <w:marLeft w:val="0"/>
      <w:marRight w:val="0"/>
      <w:marTop w:val="0"/>
      <w:marBottom w:val="0"/>
      <w:divBdr>
        <w:top w:val="none" w:sz="0" w:space="0" w:color="auto"/>
        <w:left w:val="none" w:sz="0" w:space="0" w:color="auto"/>
        <w:bottom w:val="none" w:sz="0" w:space="0" w:color="auto"/>
        <w:right w:val="none" w:sz="0" w:space="0" w:color="auto"/>
      </w:divBdr>
    </w:div>
    <w:div w:id="625159494">
      <w:bodyDiv w:val="1"/>
      <w:marLeft w:val="0"/>
      <w:marRight w:val="0"/>
      <w:marTop w:val="0"/>
      <w:marBottom w:val="0"/>
      <w:divBdr>
        <w:top w:val="none" w:sz="0" w:space="0" w:color="auto"/>
        <w:left w:val="none" w:sz="0" w:space="0" w:color="auto"/>
        <w:bottom w:val="none" w:sz="0" w:space="0" w:color="auto"/>
        <w:right w:val="none" w:sz="0" w:space="0" w:color="auto"/>
      </w:divBdr>
    </w:div>
    <w:div w:id="659237705">
      <w:bodyDiv w:val="1"/>
      <w:marLeft w:val="0"/>
      <w:marRight w:val="0"/>
      <w:marTop w:val="0"/>
      <w:marBottom w:val="0"/>
      <w:divBdr>
        <w:top w:val="none" w:sz="0" w:space="0" w:color="auto"/>
        <w:left w:val="none" w:sz="0" w:space="0" w:color="auto"/>
        <w:bottom w:val="none" w:sz="0" w:space="0" w:color="auto"/>
        <w:right w:val="none" w:sz="0" w:space="0" w:color="auto"/>
      </w:divBdr>
    </w:div>
    <w:div w:id="669328681">
      <w:bodyDiv w:val="1"/>
      <w:marLeft w:val="0"/>
      <w:marRight w:val="0"/>
      <w:marTop w:val="0"/>
      <w:marBottom w:val="0"/>
      <w:divBdr>
        <w:top w:val="none" w:sz="0" w:space="0" w:color="auto"/>
        <w:left w:val="none" w:sz="0" w:space="0" w:color="auto"/>
        <w:bottom w:val="none" w:sz="0" w:space="0" w:color="auto"/>
        <w:right w:val="none" w:sz="0" w:space="0" w:color="auto"/>
      </w:divBdr>
    </w:div>
    <w:div w:id="669717904">
      <w:bodyDiv w:val="1"/>
      <w:marLeft w:val="0"/>
      <w:marRight w:val="0"/>
      <w:marTop w:val="0"/>
      <w:marBottom w:val="0"/>
      <w:divBdr>
        <w:top w:val="none" w:sz="0" w:space="0" w:color="auto"/>
        <w:left w:val="none" w:sz="0" w:space="0" w:color="auto"/>
        <w:bottom w:val="none" w:sz="0" w:space="0" w:color="auto"/>
        <w:right w:val="none" w:sz="0" w:space="0" w:color="auto"/>
      </w:divBdr>
    </w:div>
    <w:div w:id="669722046">
      <w:bodyDiv w:val="1"/>
      <w:marLeft w:val="0"/>
      <w:marRight w:val="0"/>
      <w:marTop w:val="0"/>
      <w:marBottom w:val="0"/>
      <w:divBdr>
        <w:top w:val="none" w:sz="0" w:space="0" w:color="auto"/>
        <w:left w:val="none" w:sz="0" w:space="0" w:color="auto"/>
        <w:bottom w:val="none" w:sz="0" w:space="0" w:color="auto"/>
        <w:right w:val="none" w:sz="0" w:space="0" w:color="auto"/>
      </w:divBdr>
    </w:div>
    <w:div w:id="676226270">
      <w:bodyDiv w:val="1"/>
      <w:marLeft w:val="0"/>
      <w:marRight w:val="0"/>
      <w:marTop w:val="0"/>
      <w:marBottom w:val="0"/>
      <w:divBdr>
        <w:top w:val="none" w:sz="0" w:space="0" w:color="auto"/>
        <w:left w:val="none" w:sz="0" w:space="0" w:color="auto"/>
        <w:bottom w:val="none" w:sz="0" w:space="0" w:color="auto"/>
        <w:right w:val="none" w:sz="0" w:space="0" w:color="auto"/>
      </w:divBdr>
    </w:div>
    <w:div w:id="679313095">
      <w:bodyDiv w:val="1"/>
      <w:marLeft w:val="0"/>
      <w:marRight w:val="0"/>
      <w:marTop w:val="0"/>
      <w:marBottom w:val="0"/>
      <w:divBdr>
        <w:top w:val="none" w:sz="0" w:space="0" w:color="auto"/>
        <w:left w:val="none" w:sz="0" w:space="0" w:color="auto"/>
        <w:bottom w:val="none" w:sz="0" w:space="0" w:color="auto"/>
        <w:right w:val="none" w:sz="0" w:space="0" w:color="auto"/>
      </w:divBdr>
    </w:div>
    <w:div w:id="684525187">
      <w:bodyDiv w:val="1"/>
      <w:marLeft w:val="0"/>
      <w:marRight w:val="0"/>
      <w:marTop w:val="0"/>
      <w:marBottom w:val="0"/>
      <w:divBdr>
        <w:top w:val="none" w:sz="0" w:space="0" w:color="auto"/>
        <w:left w:val="none" w:sz="0" w:space="0" w:color="auto"/>
        <w:bottom w:val="none" w:sz="0" w:space="0" w:color="auto"/>
        <w:right w:val="none" w:sz="0" w:space="0" w:color="auto"/>
      </w:divBdr>
      <w:divsChild>
        <w:div w:id="417529940">
          <w:marLeft w:val="461"/>
          <w:marRight w:val="0"/>
          <w:marTop w:val="0"/>
          <w:marBottom w:val="0"/>
          <w:divBdr>
            <w:top w:val="none" w:sz="0" w:space="0" w:color="auto"/>
            <w:left w:val="none" w:sz="0" w:space="0" w:color="auto"/>
            <w:bottom w:val="none" w:sz="0" w:space="0" w:color="auto"/>
            <w:right w:val="none" w:sz="0" w:space="0" w:color="auto"/>
          </w:divBdr>
        </w:div>
      </w:divsChild>
    </w:div>
    <w:div w:id="692464153">
      <w:bodyDiv w:val="1"/>
      <w:marLeft w:val="0"/>
      <w:marRight w:val="0"/>
      <w:marTop w:val="0"/>
      <w:marBottom w:val="0"/>
      <w:divBdr>
        <w:top w:val="none" w:sz="0" w:space="0" w:color="auto"/>
        <w:left w:val="none" w:sz="0" w:space="0" w:color="auto"/>
        <w:bottom w:val="none" w:sz="0" w:space="0" w:color="auto"/>
        <w:right w:val="none" w:sz="0" w:space="0" w:color="auto"/>
      </w:divBdr>
    </w:div>
    <w:div w:id="708990145">
      <w:bodyDiv w:val="1"/>
      <w:marLeft w:val="0"/>
      <w:marRight w:val="0"/>
      <w:marTop w:val="0"/>
      <w:marBottom w:val="0"/>
      <w:divBdr>
        <w:top w:val="none" w:sz="0" w:space="0" w:color="auto"/>
        <w:left w:val="none" w:sz="0" w:space="0" w:color="auto"/>
        <w:bottom w:val="none" w:sz="0" w:space="0" w:color="auto"/>
        <w:right w:val="none" w:sz="0" w:space="0" w:color="auto"/>
      </w:divBdr>
      <w:divsChild>
        <w:div w:id="1176573892">
          <w:marLeft w:val="547"/>
          <w:marRight w:val="0"/>
          <w:marTop w:val="0"/>
          <w:marBottom w:val="0"/>
          <w:divBdr>
            <w:top w:val="none" w:sz="0" w:space="0" w:color="auto"/>
            <w:left w:val="none" w:sz="0" w:space="0" w:color="auto"/>
            <w:bottom w:val="none" w:sz="0" w:space="0" w:color="auto"/>
            <w:right w:val="none" w:sz="0" w:space="0" w:color="auto"/>
          </w:divBdr>
        </w:div>
        <w:div w:id="1406338667">
          <w:marLeft w:val="547"/>
          <w:marRight w:val="0"/>
          <w:marTop w:val="0"/>
          <w:marBottom w:val="0"/>
          <w:divBdr>
            <w:top w:val="none" w:sz="0" w:space="0" w:color="auto"/>
            <w:left w:val="none" w:sz="0" w:space="0" w:color="auto"/>
            <w:bottom w:val="none" w:sz="0" w:space="0" w:color="auto"/>
            <w:right w:val="none" w:sz="0" w:space="0" w:color="auto"/>
          </w:divBdr>
        </w:div>
        <w:div w:id="919411020">
          <w:marLeft w:val="547"/>
          <w:marRight w:val="0"/>
          <w:marTop w:val="0"/>
          <w:marBottom w:val="0"/>
          <w:divBdr>
            <w:top w:val="none" w:sz="0" w:space="0" w:color="auto"/>
            <w:left w:val="none" w:sz="0" w:space="0" w:color="auto"/>
            <w:bottom w:val="none" w:sz="0" w:space="0" w:color="auto"/>
            <w:right w:val="none" w:sz="0" w:space="0" w:color="auto"/>
          </w:divBdr>
        </w:div>
        <w:div w:id="37825773">
          <w:marLeft w:val="547"/>
          <w:marRight w:val="0"/>
          <w:marTop w:val="0"/>
          <w:marBottom w:val="0"/>
          <w:divBdr>
            <w:top w:val="none" w:sz="0" w:space="0" w:color="auto"/>
            <w:left w:val="none" w:sz="0" w:space="0" w:color="auto"/>
            <w:bottom w:val="none" w:sz="0" w:space="0" w:color="auto"/>
            <w:right w:val="none" w:sz="0" w:space="0" w:color="auto"/>
          </w:divBdr>
        </w:div>
        <w:div w:id="545415872">
          <w:marLeft w:val="547"/>
          <w:marRight w:val="0"/>
          <w:marTop w:val="0"/>
          <w:marBottom w:val="0"/>
          <w:divBdr>
            <w:top w:val="none" w:sz="0" w:space="0" w:color="auto"/>
            <w:left w:val="none" w:sz="0" w:space="0" w:color="auto"/>
            <w:bottom w:val="none" w:sz="0" w:space="0" w:color="auto"/>
            <w:right w:val="none" w:sz="0" w:space="0" w:color="auto"/>
          </w:divBdr>
        </w:div>
        <w:div w:id="1579944990">
          <w:marLeft w:val="547"/>
          <w:marRight w:val="0"/>
          <w:marTop w:val="0"/>
          <w:marBottom w:val="0"/>
          <w:divBdr>
            <w:top w:val="none" w:sz="0" w:space="0" w:color="auto"/>
            <w:left w:val="none" w:sz="0" w:space="0" w:color="auto"/>
            <w:bottom w:val="none" w:sz="0" w:space="0" w:color="auto"/>
            <w:right w:val="none" w:sz="0" w:space="0" w:color="auto"/>
          </w:divBdr>
        </w:div>
        <w:div w:id="56324642">
          <w:marLeft w:val="547"/>
          <w:marRight w:val="0"/>
          <w:marTop w:val="0"/>
          <w:marBottom w:val="0"/>
          <w:divBdr>
            <w:top w:val="none" w:sz="0" w:space="0" w:color="auto"/>
            <w:left w:val="none" w:sz="0" w:space="0" w:color="auto"/>
            <w:bottom w:val="none" w:sz="0" w:space="0" w:color="auto"/>
            <w:right w:val="none" w:sz="0" w:space="0" w:color="auto"/>
          </w:divBdr>
        </w:div>
      </w:divsChild>
    </w:div>
    <w:div w:id="710036998">
      <w:bodyDiv w:val="1"/>
      <w:marLeft w:val="0"/>
      <w:marRight w:val="0"/>
      <w:marTop w:val="0"/>
      <w:marBottom w:val="0"/>
      <w:divBdr>
        <w:top w:val="none" w:sz="0" w:space="0" w:color="auto"/>
        <w:left w:val="none" w:sz="0" w:space="0" w:color="auto"/>
        <w:bottom w:val="none" w:sz="0" w:space="0" w:color="auto"/>
        <w:right w:val="none" w:sz="0" w:space="0" w:color="auto"/>
      </w:divBdr>
    </w:div>
    <w:div w:id="728039839">
      <w:bodyDiv w:val="1"/>
      <w:marLeft w:val="0"/>
      <w:marRight w:val="0"/>
      <w:marTop w:val="0"/>
      <w:marBottom w:val="0"/>
      <w:divBdr>
        <w:top w:val="none" w:sz="0" w:space="0" w:color="auto"/>
        <w:left w:val="none" w:sz="0" w:space="0" w:color="auto"/>
        <w:bottom w:val="none" w:sz="0" w:space="0" w:color="auto"/>
        <w:right w:val="none" w:sz="0" w:space="0" w:color="auto"/>
      </w:divBdr>
    </w:div>
    <w:div w:id="754742435">
      <w:bodyDiv w:val="1"/>
      <w:marLeft w:val="0"/>
      <w:marRight w:val="0"/>
      <w:marTop w:val="0"/>
      <w:marBottom w:val="0"/>
      <w:divBdr>
        <w:top w:val="none" w:sz="0" w:space="0" w:color="auto"/>
        <w:left w:val="none" w:sz="0" w:space="0" w:color="auto"/>
        <w:bottom w:val="none" w:sz="0" w:space="0" w:color="auto"/>
        <w:right w:val="none" w:sz="0" w:space="0" w:color="auto"/>
      </w:divBdr>
      <w:divsChild>
        <w:div w:id="1498813532">
          <w:marLeft w:val="461"/>
          <w:marRight w:val="0"/>
          <w:marTop w:val="0"/>
          <w:marBottom w:val="0"/>
          <w:divBdr>
            <w:top w:val="none" w:sz="0" w:space="0" w:color="auto"/>
            <w:left w:val="none" w:sz="0" w:space="0" w:color="auto"/>
            <w:bottom w:val="none" w:sz="0" w:space="0" w:color="auto"/>
            <w:right w:val="none" w:sz="0" w:space="0" w:color="auto"/>
          </w:divBdr>
        </w:div>
        <w:div w:id="1423447973">
          <w:marLeft w:val="461"/>
          <w:marRight w:val="0"/>
          <w:marTop w:val="0"/>
          <w:marBottom w:val="0"/>
          <w:divBdr>
            <w:top w:val="none" w:sz="0" w:space="0" w:color="auto"/>
            <w:left w:val="none" w:sz="0" w:space="0" w:color="auto"/>
            <w:bottom w:val="none" w:sz="0" w:space="0" w:color="auto"/>
            <w:right w:val="none" w:sz="0" w:space="0" w:color="auto"/>
          </w:divBdr>
        </w:div>
        <w:div w:id="227738372">
          <w:marLeft w:val="461"/>
          <w:marRight w:val="0"/>
          <w:marTop w:val="0"/>
          <w:marBottom w:val="0"/>
          <w:divBdr>
            <w:top w:val="none" w:sz="0" w:space="0" w:color="auto"/>
            <w:left w:val="none" w:sz="0" w:space="0" w:color="auto"/>
            <w:bottom w:val="none" w:sz="0" w:space="0" w:color="auto"/>
            <w:right w:val="none" w:sz="0" w:space="0" w:color="auto"/>
          </w:divBdr>
        </w:div>
        <w:div w:id="1238174662">
          <w:marLeft w:val="461"/>
          <w:marRight w:val="0"/>
          <w:marTop w:val="0"/>
          <w:marBottom w:val="0"/>
          <w:divBdr>
            <w:top w:val="none" w:sz="0" w:space="0" w:color="auto"/>
            <w:left w:val="none" w:sz="0" w:space="0" w:color="auto"/>
            <w:bottom w:val="none" w:sz="0" w:space="0" w:color="auto"/>
            <w:right w:val="none" w:sz="0" w:space="0" w:color="auto"/>
          </w:divBdr>
        </w:div>
      </w:divsChild>
    </w:div>
    <w:div w:id="756487780">
      <w:bodyDiv w:val="1"/>
      <w:marLeft w:val="0"/>
      <w:marRight w:val="0"/>
      <w:marTop w:val="0"/>
      <w:marBottom w:val="0"/>
      <w:divBdr>
        <w:top w:val="none" w:sz="0" w:space="0" w:color="auto"/>
        <w:left w:val="none" w:sz="0" w:space="0" w:color="auto"/>
        <w:bottom w:val="none" w:sz="0" w:space="0" w:color="auto"/>
        <w:right w:val="none" w:sz="0" w:space="0" w:color="auto"/>
      </w:divBdr>
      <w:divsChild>
        <w:div w:id="1686832805">
          <w:marLeft w:val="547"/>
          <w:marRight w:val="0"/>
          <w:marTop w:val="0"/>
          <w:marBottom w:val="0"/>
          <w:divBdr>
            <w:top w:val="none" w:sz="0" w:space="0" w:color="auto"/>
            <w:left w:val="none" w:sz="0" w:space="0" w:color="auto"/>
            <w:bottom w:val="none" w:sz="0" w:space="0" w:color="auto"/>
            <w:right w:val="none" w:sz="0" w:space="0" w:color="auto"/>
          </w:divBdr>
        </w:div>
        <w:div w:id="1709841599">
          <w:marLeft w:val="547"/>
          <w:marRight w:val="0"/>
          <w:marTop w:val="0"/>
          <w:marBottom w:val="0"/>
          <w:divBdr>
            <w:top w:val="none" w:sz="0" w:space="0" w:color="auto"/>
            <w:left w:val="none" w:sz="0" w:space="0" w:color="auto"/>
            <w:bottom w:val="none" w:sz="0" w:space="0" w:color="auto"/>
            <w:right w:val="none" w:sz="0" w:space="0" w:color="auto"/>
          </w:divBdr>
        </w:div>
        <w:div w:id="300496987">
          <w:marLeft w:val="547"/>
          <w:marRight w:val="0"/>
          <w:marTop w:val="0"/>
          <w:marBottom w:val="0"/>
          <w:divBdr>
            <w:top w:val="none" w:sz="0" w:space="0" w:color="auto"/>
            <w:left w:val="none" w:sz="0" w:space="0" w:color="auto"/>
            <w:bottom w:val="none" w:sz="0" w:space="0" w:color="auto"/>
            <w:right w:val="none" w:sz="0" w:space="0" w:color="auto"/>
          </w:divBdr>
        </w:div>
        <w:div w:id="374350861">
          <w:marLeft w:val="547"/>
          <w:marRight w:val="0"/>
          <w:marTop w:val="0"/>
          <w:marBottom w:val="0"/>
          <w:divBdr>
            <w:top w:val="none" w:sz="0" w:space="0" w:color="auto"/>
            <w:left w:val="none" w:sz="0" w:space="0" w:color="auto"/>
            <w:bottom w:val="none" w:sz="0" w:space="0" w:color="auto"/>
            <w:right w:val="none" w:sz="0" w:space="0" w:color="auto"/>
          </w:divBdr>
        </w:div>
        <w:div w:id="817579271">
          <w:marLeft w:val="547"/>
          <w:marRight w:val="0"/>
          <w:marTop w:val="0"/>
          <w:marBottom w:val="0"/>
          <w:divBdr>
            <w:top w:val="none" w:sz="0" w:space="0" w:color="auto"/>
            <w:left w:val="none" w:sz="0" w:space="0" w:color="auto"/>
            <w:bottom w:val="none" w:sz="0" w:space="0" w:color="auto"/>
            <w:right w:val="none" w:sz="0" w:space="0" w:color="auto"/>
          </w:divBdr>
        </w:div>
        <w:div w:id="1702391448">
          <w:marLeft w:val="547"/>
          <w:marRight w:val="0"/>
          <w:marTop w:val="0"/>
          <w:marBottom w:val="0"/>
          <w:divBdr>
            <w:top w:val="none" w:sz="0" w:space="0" w:color="auto"/>
            <w:left w:val="none" w:sz="0" w:space="0" w:color="auto"/>
            <w:bottom w:val="none" w:sz="0" w:space="0" w:color="auto"/>
            <w:right w:val="none" w:sz="0" w:space="0" w:color="auto"/>
          </w:divBdr>
        </w:div>
        <w:div w:id="611669099">
          <w:marLeft w:val="547"/>
          <w:marRight w:val="0"/>
          <w:marTop w:val="0"/>
          <w:marBottom w:val="0"/>
          <w:divBdr>
            <w:top w:val="none" w:sz="0" w:space="0" w:color="auto"/>
            <w:left w:val="none" w:sz="0" w:space="0" w:color="auto"/>
            <w:bottom w:val="none" w:sz="0" w:space="0" w:color="auto"/>
            <w:right w:val="none" w:sz="0" w:space="0" w:color="auto"/>
          </w:divBdr>
        </w:div>
      </w:divsChild>
    </w:div>
    <w:div w:id="757599374">
      <w:bodyDiv w:val="1"/>
      <w:marLeft w:val="0"/>
      <w:marRight w:val="0"/>
      <w:marTop w:val="0"/>
      <w:marBottom w:val="0"/>
      <w:divBdr>
        <w:top w:val="none" w:sz="0" w:space="0" w:color="auto"/>
        <w:left w:val="none" w:sz="0" w:space="0" w:color="auto"/>
        <w:bottom w:val="none" w:sz="0" w:space="0" w:color="auto"/>
        <w:right w:val="none" w:sz="0" w:space="0" w:color="auto"/>
      </w:divBdr>
    </w:div>
    <w:div w:id="765883351">
      <w:bodyDiv w:val="1"/>
      <w:marLeft w:val="0"/>
      <w:marRight w:val="0"/>
      <w:marTop w:val="0"/>
      <w:marBottom w:val="0"/>
      <w:divBdr>
        <w:top w:val="none" w:sz="0" w:space="0" w:color="auto"/>
        <w:left w:val="none" w:sz="0" w:space="0" w:color="auto"/>
        <w:bottom w:val="none" w:sz="0" w:space="0" w:color="auto"/>
        <w:right w:val="none" w:sz="0" w:space="0" w:color="auto"/>
      </w:divBdr>
    </w:div>
    <w:div w:id="781151387">
      <w:bodyDiv w:val="1"/>
      <w:marLeft w:val="0"/>
      <w:marRight w:val="0"/>
      <w:marTop w:val="0"/>
      <w:marBottom w:val="0"/>
      <w:divBdr>
        <w:top w:val="none" w:sz="0" w:space="0" w:color="auto"/>
        <w:left w:val="none" w:sz="0" w:space="0" w:color="auto"/>
        <w:bottom w:val="none" w:sz="0" w:space="0" w:color="auto"/>
        <w:right w:val="none" w:sz="0" w:space="0" w:color="auto"/>
      </w:divBdr>
    </w:div>
    <w:div w:id="782846291">
      <w:bodyDiv w:val="1"/>
      <w:marLeft w:val="0"/>
      <w:marRight w:val="0"/>
      <w:marTop w:val="0"/>
      <w:marBottom w:val="0"/>
      <w:divBdr>
        <w:top w:val="none" w:sz="0" w:space="0" w:color="auto"/>
        <w:left w:val="none" w:sz="0" w:space="0" w:color="auto"/>
        <w:bottom w:val="none" w:sz="0" w:space="0" w:color="auto"/>
        <w:right w:val="none" w:sz="0" w:space="0" w:color="auto"/>
      </w:divBdr>
    </w:div>
    <w:div w:id="791174445">
      <w:bodyDiv w:val="1"/>
      <w:marLeft w:val="0"/>
      <w:marRight w:val="0"/>
      <w:marTop w:val="0"/>
      <w:marBottom w:val="0"/>
      <w:divBdr>
        <w:top w:val="none" w:sz="0" w:space="0" w:color="auto"/>
        <w:left w:val="none" w:sz="0" w:space="0" w:color="auto"/>
        <w:bottom w:val="none" w:sz="0" w:space="0" w:color="auto"/>
        <w:right w:val="none" w:sz="0" w:space="0" w:color="auto"/>
      </w:divBdr>
    </w:div>
    <w:div w:id="791940357">
      <w:bodyDiv w:val="1"/>
      <w:marLeft w:val="0"/>
      <w:marRight w:val="0"/>
      <w:marTop w:val="0"/>
      <w:marBottom w:val="0"/>
      <w:divBdr>
        <w:top w:val="none" w:sz="0" w:space="0" w:color="auto"/>
        <w:left w:val="none" w:sz="0" w:space="0" w:color="auto"/>
        <w:bottom w:val="none" w:sz="0" w:space="0" w:color="auto"/>
        <w:right w:val="none" w:sz="0" w:space="0" w:color="auto"/>
      </w:divBdr>
    </w:div>
    <w:div w:id="820391719">
      <w:bodyDiv w:val="1"/>
      <w:marLeft w:val="0"/>
      <w:marRight w:val="0"/>
      <w:marTop w:val="0"/>
      <w:marBottom w:val="0"/>
      <w:divBdr>
        <w:top w:val="none" w:sz="0" w:space="0" w:color="auto"/>
        <w:left w:val="none" w:sz="0" w:space="0" w:color="auto"/>
        <w:bottom w:val="none" w:sz="0" w:space="0" w:color="auto"/>
        <w:right w:val="none" w:sz="0" w:space="0" w:color="auto"/>
      </w:divBdr>
      <w:divsChild>
        <w:div w:id="637689817">
          <w:marLeft w:val="461"/>
          <w:marRight w:val="0"/>
          <w:marTop w:val="0"/>
          <w:marBottom w:val="0"/>
          <w:divBdr>
            <w:top w:val="none" w:sz="0" w:space="0" w:color="auto"/>
            <w:left w:val="none" w:sz="0" w:space="0" w:color="auto"/>
            <w:bottom w:val="none" w:sz="0" w:space="0" w:color="auto"/>
            <w:right w:val="none" w:sz="0" w:space="0" w:color="auto"/>
          </w:divBdr>
        </w:div>
        <w:div w:id="1756240776">
          <w:marLeft w:val="461"/>
          <w:marRight w:val="0"/>
          <w:marTop w:val="0"/>
          <w:marBottom w:val="0"/>
          <w:divBdr>
            <w:top w:val="none" w:sz="0" w:space="0" w:color="auto"/>
            <w:left w:val="none" w:sz="0" w:space="0" w:color="auto"/>
            <w:bottom w:val="none" w:sz="0" w:space="0" w:color="auto"/>
            <w:right w:val="none" w:sz="0" w:space="0" w:color="auto"/>
          </w:divBdr>
        </w:div>
        <w:div w:id="1413814260">
          <w:marLeft w:val="461"/>
          <w:marRight w:val="0"/>
          <w:marTop w:val="0"/>
          <w:marBottom w:val="0"/>
          <w:divBdr>
            <w:top w:val="none" w:sz="0" w:space="0" w:color="auto"/>
            <w:left w:val="none" w:sz="0" w:space="0" w:color="auto"/>
            <w:bottom w:val="none" w:sz="0" w:space="0" w:color="auto"/>
            <w:right w:val="none" w:sz="0" w:space="0" w:color="auto"/>
          </w:divBdr>
        </w:div>
        <w:div w:id="1320647322">
          <w:marLeft w:val="461"/>
          <w:marRight w:val="0"/>
          <w:marTop w:val="0"/>
          <w:marBottom w:val="0"/>
          <w:divBdr>
            <w:top w:val="none" w:sz="0" w:space="0" w:color="auto"/>
            <w:left w:val="none" w:sz="0" w:space="0" w:color="auto"/>
            <w:bottom w:val="none" w:sz="0" w:space="0" w:color="auto"/>
            <w:right w:val="none" w:sz="0" w:space="0" w:color="auto"/>
          </w:divBdr>
        </w:div>
        <w:div w:id="908854790">
          <w:marLeft w:val="461"/>
          <w:marRight w:val="0"/>
          <w:marTop w:val="0"/>
          <w:marBottom w:val="0"/>
          <w:divBdr>
            <w:top w:val="none" w:sz="0" w:space="0" w:color="auto"/>
            <w:left w:val="none" w:sz="0" w:space="0" w:color="auto"/>
            <w:bottom w:val="none" w:sz="0" w:space="0" w:color="auto"/>
            <w:right w:val="none" w:sz="0" w:space="0" w:color="auto"/>
          </w:divBdr>
        </w:div>
      </w:divsChild>
    </w:div>
    <w:div w:id="823086147">
      <w:bodyDiv w:val="1"/>
      <w:marLeft w:val="0"/>
      <w:marRight w:val="0"/>
      <w:marTop w:val="0"/>
      <w:marBottom w:val="0"/>
      <w:divBdr>
        <w:top w:val="none" w:sz="0" w:space="0" w:color="auto"/>
        <w:left w:val="none" w:sz="0" w:space="0" w:color="auto"/>
        <w:bottom w:val="none" w:sz="0" w:space="0" w:color="auto"/>
        <w:right w:val="none" w:sz="0" w:space="0" w:color="auto"/>
      </w:divBdr>
      <w:divsChild>
        <w:div w:id="303970408">
          <w:marLeft w:val="461"/>
          <w:marRight w:val="0"/>
          <w:marTop w:val="0"/>
          <w:marBottom w:val="0"/>
          <w:divBdr>
            <w:top w:val="none" w:sz="0" w:space="0" w:color="auto"/>
            <w:left w:val="none" w:sz="0" w:space="0" w:color="auto"/>
            <w:bottom w:val="none" w:sz="0" w:space="0" w:color="auto"/>
            <w:right w:val="none" w:sz="0" w:space="0" w:color="auto"/>
          </w:divBdr>
        </w:div>
        <w:div w:id="1758398867">
          <w:marLeft w:val="461"/>
          <w:marRight w:val="0"/>
          <w:marTop w:val="0"/>
          <w:marBottom w:val="0"/>
          <w:divBdr>
            <w:top w:val="none" w:sz="0" w:space="0" w:color="auto"/>
            <w:left w:val="none" w:sz="0" w:space="0" w:color="auto"/>
            <w:bottom w:val="none" w:sz="0" w:space="0" w:color="auto"/>
            <w:right w:val="none" w:sz="0" w:space="0" w:color="auto"/>
          </w:divBdr>
        </w:div>
        <w:div w:id="940533418">
          <w:marLeft w:val="461"/>
          <w:marRight w:val="0"/>
          <w:marTop w:val="0"/>
          <w:marBottom w:val="0"/>
          <w:divBdr>
            <w:top w:val="none" w:sz="0" w:space="0" w:color="auto"/>
            <w:left w:val="none" w:sz="0" w:space="0" w:color="auto"/>
            <w:bottom w:val="none" w:sz="0" w:space="0" w:color="auto"/>
            <w:right w:val="none" w:sz="0" w:space="0" w:color="auto"/>
          </w:divBdr>
        </w:div>
        <w:div w:id="1399867365">
          <w:marLeft w:val="461"/>
          <w:marRight w:val="0"/>
          <w:marTop w:val="0"/>
          <w:marBottom w:val="0"/>
          <w:divBdr>
            <w:top w:val="none" w:sz="0" w:space="0" w:color="auto"/>
            <w:left w:val="none" w:sz="0" w:space="0" w:color="auto"/>
            <w:bottom w:val="none" w:sz="0" w:space="0" w:color="auto"/>
            <w:right w:val="none" w:sz="0" w:space="0" w:color="auto"/>
          </w:divBdr>
        </w:div>
      </w:divsChild>
    </w:div>
    <w:div w:id="824050123">
      <w:bodyDiv w:val="1"/>
      <w:marLeft w:val="0"/>
      <w:marRight w:val="0"/>
      <w:marTop w:val="0"/>
      <w:marBottom w:val="0"/>
      <w:divBdr>
        <w:top w:val="none" w:sz="0" w:space="0" w:color="auto"/>
        <w:left w:val="none" w:sz="0" w:space="0" w:color="auto"/>
        <w:bottom w:val="none" w:sz="0" w:space="0" w:color="auto"/>
        <w:right w:val="none" w:sz="0" w:space="0" w:color="auto"/>
      </w:divBdr>
    </w:div>
    <w:div w:id="830634078">
      <w:bodyDiv w:val="1"/>
      <w:marLeft w:val="0"/>
      <w:marRight w:val="0"/>
      <w:marTop w:val="0"/>
      <w:marBottom w:val="0"/>
      <w:divBdr>
        <w:top w:val="none" w:sz="0" w:space="0" w:color="auto"/>
        <w:left w:val="none" w:sz="0" w:space="0" w:color="auto"/>
        <w:bottom w:val="none" w:sz="0" w:space="0" w:color="auto"/>
        <w:right w:val="none" w:sz="0" w:space="0" w:color="auto"/>
      </w:divBdr>
    </w:div>
    <w:div w:id="870605825">
      <w:bodyDiv w:val="1"/>
      <w:marLeft w:val="0"/>
      <w:marRight w:val="0"/>
      <w:marTop w:val="0"/>
      <w:marBottom w:val="0"/>
      <w:divBdr>
        <w:top w:val="none" w:sz="0" w:space="0" w:color="auto"/>
        <w:left w:val="none" w:sz="0" w:space="0" w:color="auto"/>
        <w:bottom w:val="none" w:sz="0" w:space="0" w:color="auto"/>
        <w:right w:val="none" w:sz="0" w:space="0" w:color="auto"/>
      </w:divBdr>
    </w:div>
    <w:div w:id="873932020">
      <w:bodyDiv w:val="1"/>
      <w:marLeft w:val="0"/>
      <w:marRight w:val="0"/>
      <w:marTop w:val="0"/>
      <w:marBottom w:val="0"/>
      <w:divBdr>
        <w:top w:val="none" w:sz="0" w:space="0" w:color="auto"/>
        <w:left w:val="none" w:sz="0" w:space="0" w:color="auto"/>
        <w:bottom w:val="none" w:sz="0" w:space="0" w:color="auto"/>
        <w:right w:val="none" w:sz="0" w:space="0" w:color="auto"/>
      </w:divBdr>
    </w:div>
    <w:div w:id="894972153">
      <w:bodyDiv w:val="1"/>
      <w:marLeft w:val="0"/>
      <w:marRight w:val="0"/>
      <w:marTop w:val="0"/>
      <w:marBottom w:val="0"/>
      <w:divBdr>
        <w:top w:val="none" w:sz="0" w:space="0" w:color="auto"/>
        <w:left w:val="none" w:sz="0" w:space="0" w:color="auto"/>
        <w:bottom w:val="none" w:sz="0" w:space="0" w:color="auto"/>
        <w:right w:val="none" w:sz="0" w:space="0" w:color="auto"/>
      </w:divBdr>
    </w:div>
    <w:div w:id="911236529">
      <w:bodyDiv w:val="1"/>
      <w:marLeft w:val="0"/>
      <w:marRight w:val="0"/>
      <w:marTop w:val="0"/>
      <w:marBottom w:val="0"/>
      <w:divBdr>
        <w:top w:val="none" w:sz="0" w:space="0" w:color="auto"/>
        <w:left w:val="none" w:sz="0" w:space="0" w:color="auto"/>
        <w:bottom w:val="none" w:sz="0" w:space="0" w:color="auto"/>
        <w:right w:val="none" w:sz="0" w:space="0" w:color="auto"/>
      </w:divBdr>
    </w:div>
    <w:div w:id="959187300">
      <w:bodyDiv w:val="1"/>
      <w:marLeft w:val="0"/>
      <w:marRight w:val="0"/>
      <w:marTop w:val="0"/>
      <w:marBottom w:val="0"/>
      <w:divBdr>
        <w:top w:val="none" w:sz="0" w:space="0" w:color="auto"/>
        <w:left w:val="none" w:sz="0" w:space="0" w:color="auto"/>
        <w:bottom w:val="none" w:sz="0" w:space="0" w:color="auto"/>
        <w:right w:val="none" w:sz="0" w:space="0" w:color="auto"/>
      </w:divBdr>
    </w:div>
    <w:div w:id="972709699">
      <w:bodyDiv w:val="1"/>
      <w:marLeft w:val="0"/>
      <w:marRight w:val="0"/>
      <w:marTop w:val="0"/>
      <w:marBottom w:val="0"/>
      <w:divBdr>
        <w:top w:val="none" w:sz="0" w:space="0" w:color="auto"/>
        <w:left w:val="none" w:sz="0" w:space="0" w:color="auto"/>
        <w:bottom w:val="none" w:sz="0" w:space="0" w:color="auto"/>
        <w:right w:val="none" w:sz="0" w:space="0" w:color="auto"/>
      </w:divBdr>
    </w:div>
    <w:div w:id="989284486">
      <w:bodyDiv w:val="1"/>
      <w:marLeft w:val="0"/>
      <w:marRight w:val="0"/>
      <w:marTop w:val="0"/>
      <w:marBottom w:val="0"/>
      <w:divBdr>
        <w:top w:val="none" w:sz="0" w:space="0" w:color="auto"/>
        <w:left w:val="none" w:sz="0" w:space="0" w:color="auto"/>
        <w:bottom w:val="none" w:sz="0" w:space="0" w:color="auto"/>
        <w:right w:val="none" w:sz="0" w:space="0" w:color="auto"/>
      </w:divBdr>
    </w:div>
    <w:div w:id="1006251186">
      <w:bodyDiv w:val="1"/>
      <w:marLeft w:val="0"/>
      <w:marRight w:val="0"/>
      <w:marTop w:val="0"/>
      <w:marBottom w:val="0"/>
      <w:divBdr>
        <w:top w:val="none" w:sz="0" w:space="0" w:color="auto"/>
        <w:left w:val="none" w:sz="0" w:space="0" w:color="auto"/>
        <w:bottom w:val="none" w:sz="0" w:space="0" w:color="auto"/>
        <w:right w:val="none" w:sz="0" w:space="0" w:color="auto"/>
      </w:divBdr>
      <w:divsChild>
        <w:div w:id="1795557445">
          <w:marLeft w:val="720"/>
          <w:marRight w:val="0"/>
          <w:marTop w:val="77"/>
          <w:marBottom w:val="0"/>
          <w:divBdr>
            <w:top w:val="none" w:sz="0" w:space="0" w:color="auto"/>
            <w:left w:val="none" w:sz="0" w:space="0" w:color="auto"/>
            <w:bottom w:val="none" w:sz="0" w:space="0" w:color="auto"/>
            <w:right w:val="none" w:sz="0" w:space="0" w:color="auto"/>
          </w:divBdr>
        </w:div>
      </w:divsChild>
    </w:div>
    <w:div w:id="1014963733">
      <w:bodyDiv w:val="1"/>
      <w:marLeft w:val="0"/>
      <w:marRight w:val="0"/>
      <w:marTop w:val="0"/>
      <w:marBottom w:val="0"/>
      <w:divBdr>
        <w:top w:val="none" w:sz="0" w:space="0" w:color="auto"/>
        <w:left w:val="none" w:sz="0" w:space="0" w:color="auto"/>
        <w:bottom w:val="none" w:sz="0" w:space="0" w:color="auto"/>
        <w:right w:val="none" w:sz="0" w:space="0" w:color="auto"/>
      </w:divBdr>
    </w:div>
    <w:div w:id="1025449762">
      <w:bodyDiv w:val="1"/>
      <w:marLeft w:val="0"/>
      <w:marRight w:val="0"/>
      <w:marTop w:val="0"/>
      <w:marBottom w:val="0"/>
      <w:divBdr>
        <w:top w:val="none" w:sz="0" w:space="0" w:color="auto"/>
        <w:left w:val="none" w:sz="0" w:space="0" w:color="auto"/>
        <w:bottom w:val="none" w:sz="0" w:space="0" w:color="auto"/>
        <w:right w:val="none" w:sz="0" w:space="0" w:color="auto"/>
      </w:divBdr>
    </w:div>
    <w:div w:id="1034309477">
      <w:bodyDiv w:val="1"/>
      <w:marLeft w:val="0"/>
      <w:marRight w:val="0"/>
      <w:marTop w:val="0"/>
      <w:marBottom w:val="0"/>
      <w:divBdr>
        <w:top w:val="none" w:sz="0" w:space="0" w:color="auto"/>
        <w:left w:val="none" w:sz="0" w:space="0" w:color="auto"/>
        <w:bottom w:val="none" w:sz="0" w:space="0" w:color="auto"/>
        <w:right w:val="none" w:sz="0" w:space="0" w:color="auto"/>
      </w:divBdr>
    </w:div>
    <w:div w:id="1047149654">
      <w:bodyDiv w:val="1"/>
      <w:marLeft w:val="0"/>
      <w:marRight w:val="0"/>
      <w:marTop w:val="0"/>
      <w:marBottom w:val="0"/>
      <w:divBdr>
        <w:top w:val="none" w:sz="0" w:space="0" w:color="auto"/>
        <w:left w:val="none" w:sz="0" w:space="0" w:color="auto"/>
        <w:bottom w:val="none" w:sz="0" w:space="0" w:color="auto"/>
        <w:right w:val="none" w:sz="0" w:space="0" w:color="auto"/>
      </w:divBdr>
      <w:divsChild>
        <w:div w:id="1089546046">
          <w:marLeft w:val="274"/>
          <w:marRight w:val="0"/>
          <w:marTop w:val="60"/>
          <w:marBottom w:val="0"/>
          <w:divBdr>
            <w:top w:val="none" w:sz="0" w:space="0" w:color="auto"/>
            <w:left w:val="none" w:sz="0" w:space="0" w:color="auto"/>
            <w:bottom w:val="none" w:sz="0" w:space="0" w:color="auto"/>
            <w:right w:val="none" w:sz="0" w:space="0" w:color="auto"/>
          </w:divBdr>
        </w:div>
        <w:div w:id="1761019476">
          <w:marLeft w:val="274"/>
          <w:marRight w:val="0"/>
          <w:marTop w:val="60"/>
          <w:marBottom w:val="0"/>
          <w:divBdr>
            <w:top w:val="none" w:sz="0" w:space="0" w:color="auto"/>
            <w:left w:val="none" w:sz="0" w:space="0" w:color="auto"/>
            <w:bottom w:val="none" w:sz="0" w:space="0" w:color="auto"/>
            <w:right w:val="none" w:sz="0" w:space="0" w:color="auto"/>
          </w:divBdr>
        </w:div>
        <w:div w:id="955066546">
          <w:marLeft w:val="274"/>
          <w:marRight w:val="0"/>
          <w:marTop w:val="60"/>
          <w:marBottom w:val="0"/>
          <w:divBdr>
            <w:top w:val="none" w:sz="0" w:space="0" w:color="auto"/>
            <w:left w:val="none" w:sz="0" w:space="0" w:color="auto"/>
            <w:bottom w:val="none" w:sz="0" w:space="0" w:color="auto"/>
            <w:right w:val="none" w:sz="0" w:space="0" w:color="auto"/>
          </w:divBdr>
        </w:div>
        <w:div w:id="1112749327">
          <w:marLeft w:val="893"/>
          <w:marRight w:val="0"/>
          <w:marTop w:val="0"/>
          <w:marBottom w:val="0"/>
          <w:divBdr>
            <w:top w:val="none" w:sz="0" w:space="0" w:color="auto"/>
            <w:left w:val="none" w:sz="0" w:space="0" w:color="auto"/>
            <w:bottom w:val="none" w:sz="0" w:space="0" w:color="auto"/>
            <w:right w:val="none" w:sz="0" w:space="0" w:color="auto"/>
          </w:divBdr>
        </w:div>
        <w:div w:id="656961399">
          <w:marLeft w:val="274"/>
          <w:marRight w:val="0"/>
          <w:marTop w:val="60"/>
          <w:marBottom w:val="0"/>
          <w:divBdr>
            <w:top w:val="none" w:sz="0" w:space="0" w:color="auto"/>
            <w:left w:val="none" w:sz="0" w:space="0" w:color="auto"/>
            <w:bottom w:val="none" w:sz="0" w:space="0" w:color="auto"/>
            <w:right w:val="none" w:sz="0" w:space="0" w:color="auto"/>
          </w:divBdr>
        </w:div>
      </w:divsChild>
    </w:div>
    <w:div w:id="1050039010">
      <w:bodyDiv w:val="1"/>
      <w:marLeft w:val="0"/>
      <w:marRight w:val="0"/>
      <w:marTop w:val="0"/>
      <w:marBottom w:val="0"/>
      <w:divBdr>
        <w:top w:val="none" w:sz="0" w:space="0" w:color="auto"/>
        <w:left w:val="none" w:sz="0" w:space="0" w:color="auto"/>
        <w:bottom w:val="none" w:sz="0" w:space="0" w:color="auto"/>
        <w:right w:val="none" w:sz="0" w:space="0" w:color="auto"/>
      </w:divBdr>
    </w:div>
    <w:div w:id="1059397518">
      <w:bodyDiv w:val="1"/>
      <w:marLeft w:val="0"/>
      <w:marRight w:val="0"/>
      <w:marTop w:val="0"/>
      <w:marBottom w:val="0"/>
      <w:divBdr>
        <w:top w:val="none" w:sz="0" w:space="0" w:color="auto"/>
        <w:left w:val="none" w:sz="0" w:space="0" w:color="auto"/>
        <w:bottom w:val="none" w:sz="0" w:space="0" w:color="auto"/>
        <w:right w:val="none" w:sz="0" w:space="0" w:color="auto"/>
      </w:divBdr>
      <w:divsChild>
        <w:div w:id="45107784">
          <w:marLeft w:val="274"/>
          <w:marRight w:val="0"/>
          <w:marTop w:val="60"/>
          <w:marBottom w:val="0"/>
          <w:divBdr>
            <w:top w:val="none" w:sz="0" w:space="0" w:color="auto"/>
            <w:left w:val="none" w:sz="0" w:space="0" w:color="auto"/>
            <w:bottom w:val="none" w:sz="0" w:space="0" w:color="auto"/>
            <w:right w:val="none" w:sz="0" w:space="0" w:color="auto"/>
          </w:divBdr>
        </w:div>
      </w:divsChild>
    </w:div>
    <w:div w:id="1069233644">
      <w:bodyDiv w:val="1"/>
      <w:marLeft w:val="0"/>
      <w:marRight w:val="0"/>
      <w:marTop w:val="0"/>
      <w:marBottom w:val="0"/>
      <w:divBdr>
        <w:top w:val="none" w:sz="0" w:space="0" w:color="auto"/>
        <w:left w:val="none" w:sz="0" w:space="0" w:color="auto"/>
        <w:bottom w:val="none" w:sz="0" w:space="0" w:color="auto"/>
        <w:right w:val="none" w:sz="0" w:space="0" w:color="auto"/>
      </w:divBdr>
    </w:div>
    <w:div w:id="1081873411">
      <w:bodyDiv w:val="1"/>
      <w:marLeft w:val="0"/>
      <w:marRight w:val="0"/>
      <w:marTop w:val="0"/>
      <w:marBottom w:val="0"/>
      <w:divBdr>
        <w:top w:val="none" w:sz="0" w:space="0" w:color="auto"/>
        <w:left w:val="none" w:sz="0" w:space="0" w:color="auto"/>
        <w:bottom w:val="none" w:sz="0" w:space="0" w:color="auto"/>
        <w:right w:val="none" w:sz="0" w:space="0" w:color="auto"/>
      </w:divBdr>
      <w:divsChild>
        <w:div w:id="1826237180">
          <w:marLeft w:val="274"/>
          <w:marRight w:val="0"/>
          <w:marTop w:val="0"/>
          <w:marBottom w:val="0"/>
          <w:divBdr>
            <w:top w:val="none" w:sz="0" w:space="0" w:color="auto"/>
            <w:left w:val="none" w:sz="0" w:space="0" w:color="auto"/>
            <w:bottom w:val="none" w:sz="0" w:space="0" w:color="auto"/>
            <w:right w:val="none" w:sz="0" w:space="0" w:color="auto"/>
          </w:divBdr>
        </w:div>
        <w:div w:id="537009623">
          <w:marLeft w:val="274"/>
          <w:marRight w:val="0"/>
          <w:marTop w:val="0"/>
          <w:marBottom w:val="0"/>
          <w:divBdr>
            <w:top w:val="none" w:sz="0" w:space="0" w:color="auto"/>
            <w:left w:val="none" w:sz="0" w:space="0" w:color="auto"/>
            <w:bottom w:val="none" w:sz="0" w:space="0" w:color="auto"/>
            <w:right w:val="none" w:sz="0" w:space="0" w:color="auto"/>
          </w:divBdr>
        </w:div>
      </w:divsChild>
    </w:div>
    <w:div w:id="1103115635">
      <w:bodyDiv w:val="1"/>
      <w:marLeft w:val="0"/>
      <w:marRight w:val="0"/>
      <w:marTop w:val="0"/>
      <w:marBottom w:val="0"/>
      <w:divBdr>
        <w:top w:val="none" w:sz="0" w:space="0" w:color="auto"/>
        <w:left w:val="none" w:sz="0" w:space="0" w:color="auto"/>
        <w:bottom w:val="none" w:sz="0" w:space="0" w:color="auto"/>
        <w:right w:val="none" w:sz="0" w:space="0" w:color="auto"/>
      </w:divBdr>
      <w:divsChild>
        <w:div w:id="843663772">
          <w:marLeft w:val="446"/>
          <w:marRight w:val="0"/>
          <w:marTop w:val="0"/>
          <w:marBottom w:val="60"/>
          <w:divBdr>
            <w:top w:val="none" w:sz="0" w:space="0" w:color="auto"/>
            <w:left w:val="none" w:sz="0" w:space="0" w:color="auto"/>
            <w:bottom w:val="none" w:sz="0" w:space="0" w:color="auto"/>
            <w:right w:val="none" w:sz="0" w:space="0" w:color="auto"/>
          </w:divBdr>
        </w:div>
        <w:div w:id="866137575">
          <w:marLeft w:val="446"/>
          <w:marRight w:val="0"/>
          <w:marTop w:val="0"/>
          <w:marBottom w:val="60"/>
          <w:divBdr>
            <w:top w:val="none" w:sz="0" w:space="0" w:color="auto"/>
            <w:left w:val="none" w:sz="0" w:space="0" w:color="auto"/>
            <w:bottom w:val="none" w:sz="0" w:space="0" w:color="auto"/>
            <w:right w:val="none" w:sz="0" w:space="0" w:color="auto"/>
          </w:divBdr>
        </w:div>
        <w:div w:id="156193338">
          <w:marLeft w:val="446"/>
          <w:marRight w:val="0"/>
          <w:marTop w:val="0"/>
          <w:marBottom w:val="60"/>
          <w:divBdr>
            <w:top w:val="none" w:sz="0" w:space="0" w:color="auto"/>
            <w:left w:val="none" w:sz="0" w:space="0" w:color="auto"/>
            <w:bottom w:val="none" w:sz="0" w:space="0" w:color="auto"/>
            <w:right w:val="none" w:sz="0" w:space="0" w:color="auto"/>
          </w:divBdr>
        </w:div>
        <w:div w:id="1098253778">
          <w:marLeft w:val="446"/>
          <w:marRight w:val="0"/>
          <w:marTop w:val="0"/>
          <w:marBottom w:val="60"/>
          <w:divBdr>
            <w:top w:val="none" w:sz="0" w:space="0" w:color="auto"/>
            <w:left w:val="none" w:sz="0" w:space="0" w:color="auto"/>
            <w:bottom w:val="none" w:sz="0" w:space="0" w:color="auto"/>
            <w:right w:val="none" w:sz="0" w:space="0" w:color="auto"/>
          </w:divBdr>
        </w:div>
        <w:div w:id="661809497">
          <w:marLeft w:val="446"/>
          <w:marRight w:val="0"/>
          <w:marTop w:val="0"/>
          <w:marBottom w:val="60"/>
          <w:divBdr>
            <w:top w:val="none" w:sz="0" w:space="0" w:color="auto"/>
            <w:left w:val="none" w:sz="0" w:space="0" w:color="auto"/>
            <w:bottom w:val="none" w:sz="0" w:space="0" w:color="auto"/>
            <w:right w:val="none" w:sz="0" w:space="0" w:color="auto"/>
          </w:divBdr>
        </w:div>
        <w:div w:id="576211317">
          <w:marLeft w:val="446"/>
          <w:marRight w:val="0"/>
          <w:marTop w:val="0"/>
          <w:marBottom w:val="60"/>
          <w:divBdr>
            <w:top w:val="none" w:sz="0" w:space="0" w:color="auto"/>
            <w:left w:val="none" w:sz="0" w:space="0" w:color="auto"/>
            <w:bottom w:val="none" w:sz="0" w:space="0" w:color="auto"/>
            <w:right w:val="none" w:sz="0" w:space="0" w:color="auto"/>
          </w:divBdr>
        </w:div>
        <w:div w:id="1590893875">
          <w:marLeft w:val="446"/>
          <w:marRight w:val="0"/>
          <w:marTop w:val="0"/>
          <w:marBottom w:val="60"/>
          <w:divBdr>
            <w:top w:val="none" w:sz="0" w:space="0" w:color="auto"/>
            <w:left w:val="none" w:sz="0" w:space="0" w:color="auto"/>
            <w:bottom w:val="none" w:sz="0" w:space="0" w:color="auto"/>
            <w:right w:val="none" w:sz="0" w:space="0" w:color="auto"/>
          </w:divBdr>
        </w:div>
      </w:divsChild>
    </w:div>
    <w:div w:id="1111627843">
      <w:bodyDiv w:val="1"/>
      <w:marLeft w:val="0"/>
      <w:marRight w:val="0"/>
      <w:marTop w:val="0"/>
      <w:marBottom w:val="0"/>
      <w:divBdr>
        <w:top w:val="none" w:sz="0" w:space="0" w:color="auto"/>
        <w:left w:val="none" w:sz="0" w:space="0" w:color="auto"/>
        <w:bottom w:val="none" w:sz="0" w:space="0" w:color="auto"/>
        <w:right w:val="none" w:sz="0" w:space="0" w:color="auto"/>
      </w:divBdr>
    </w:div>
    <w:div w:id="1121726982">
      <w:bodyDiv w:val="1"/>
      <w:marLeft w:val="0"/>
      <w:marRight w:val="0"/>
      <w:marTop w:val="0"/>
      <w:marBottom w:val="0"/>
      <w:divBdr>
        <w:top w:val="none" w:sz="0" w:space="0" w:color="auto"/>
        <w:left w:val="none" w:sz="0" w:space="0" w:color="auto"/>
        <w:bottom w:val="none" w:sz="0" w:space="0" w:color="auto"/>
        <w:right w:val="none" w:sz="0" w:space="0" w:color="auto"/>
      </w:divBdr>
      <w:divsChild>
        <w:div w:id="1282686161">
          <w:marLeft w:val="720"/>
          <w:marRight w:val="0"/>
          <w:marTop w:val="77"/>
          <w:marBottom w:val="0"/>
          <w:divBdr>
            <w:top w:val="none" w:sz="0" w:space="0" w:color="auto"/>
            <w:left w:val="none" w:sz="0" w:space="0" w:color="auto"/>
            <w:bottom w:val="none" w:sz="0" w:space="0" w:color="auto"/>
            <w:right w:val="none" w:sz="0" w:space="0" w:color="auto"/>
          </w:divBdr>
        </w:div>
      </w:divsChild>
    </w:div>
    <w:div w:id="1124155174">
      <w:bodyDiv w:val="1"/>
      <w:marLeft w:val="0"/>
      <w:marRight w:val="0"/>
      <w:marTop w:val="0"/>
      <w:marBottom w:val="0"/>
      <w:divBdr>
        <w:top w:val="none" w:sz="0" w:space="0" w:color="auto"/>
        <w:left w:val="none" w:sz="0" w:space="0" w:color="auto"/>
        <w:bottom w:val="none" w:sz="0" w:space="0" w:color="auto"/>
        <w:right w:val="none" w:sz="0" w:space="0" w:color="auto"/>
      </w:divBdr>
    </w:div>
    <w:div w:id="1127162861">
      <w:bodyDiv w:val="1"/>
      <w:marLeft w:val="0"/>
      <w:marRight w:val="0"/>
      <w:marTop w:val="0"/>
      <w:marBottom w:val="0"/>
      <w:divBdr>
        <w:top w:val="none" w:sz="0" w:space="0" w:color="auto"/>
        <w:left w:val="none" w:sz="0" w:space="0" w:color="auto"/>
        <w:bottom w:val="none" w:sz="0" w:space="0" w:color="auto"/>
        <w:right w:val="none" w:sz="0" w:space="0" w:color="auto"/>
      </w:divBdr>
    </w:div>
    <w:div w:id="1129783112">
      <w:bodyDiv w:val="1"/>
      <w:marLeft w:val="0"/>
      <w:marRight w:val="0"/>
      <w:marTop w:val="0"/>
      <w:marBottom w:val="0"/>
      <w:divBdr>
        <w:top w:val="none" w:sz="0" w:space="0" w:color="auto"/>
        <w:left w:val="none" w:sz="0" w:space="0" w:color="auto"/>
        <w:bottom w:val="none" w:sz="0" w:space="0" w:color="auto"/>
        <w:right w:val="none" w:sz="0" w:space="0" w:color="auto"/>
      </w:divBdr>
    </w:div>
    <w:div w:id="1169560527">
      <w:bodyDiv w:val="1"/>
      <w:marLeft w:val="0"/>
      <w:marRight w:val="0"/>
      <w:marTop w:val="0"/>
      <w:marBottom w:val="0"/>
      <w:divBdr>
        <w:top w:val="none" w:sz="0" w:space="0" w:color="auto"/>
        <w:left w:val="none" w:sz="0" w:space="0" w:color="auto"/>
        <w:bottom w:val="none" w:sz="0" w:space="0" w:color="auto"/>
        <w:right w:val="none" w:sz="0" w:space="0" w:color="auto"/>
      </w:divBdr>
    </w:div>
    <w:div w:id="1182670458">
      <w:bodyDiv w:val="1"/>
      <w:marLeft w:val="0"/>
      <w:marRight w:val="0"/>
      <w:marTop w:val="0"/>
      <w:marBottom w:val="0"/>
      <w:divBdr>
        <w:top w:val="none" w:sz="0" w:space="0" w:color="auto"/>
        <w:left w:val="none" w:sz="0" w:space="0" w:color="auto"/>
        <w:bottom w:val="none" w:sz="0" w:space="0" w:color="auto"/>
        <w:right w:val="none" w:sz="0" w:space="0" w:color="auto"/>
      </w:divBdr>
    </w:div>
    <w:div w:id="1196624009">
      <w:bodyDiv w:val="1"/>
      <w:marLeft w:val="0"/>
      <w:marRight w:val="0"/>
      <w:marTop w:val="0"/>
      <w:marBottom w:val="0"/>
      <w:divBdr>
        <w:top w:val="none" w:sz="0" w:space="0" w:color="auto"/>
        <w:left w:val="none" w:sz="0" w:space="0" w:color="auto"/>
        <w:bottom w:val="none" w:sz="0" w:space="0" w:color="auto"/>
        <w:right w:val="none" w:sz="0" w:space="0" w:color="auto"/>
      </w:divBdr>
    </w:div>
    <w:div w:id="1204487119">
      <w:bodyDiv w:val="1"/>
      <w:marLeft w:val="0"/>
      <w:marRight w:val="0"/>
      <w:marTop w:val="0"/>
      <w:marBottom w:val="0"/>
      <w:divBdr>
        <w:top w:val="none" w:sz="0" w:space="0" w:color="auto"/>
        <w:left w:val="none" w:sz="0" w:space="0" w:color="auto"/>
        <w:bottom w:val="none" w:sz="0" w:space="0" w:color="auto"/>
        <w:right w:val="none" w:sz="0" w:space="0" w:color="auto"/>
      </w:divBdr>
    </w:div>
    <w:div w:id="1204832264">
      <w:bodyDiv w:val="1"/>
      <w:marLeft w:val="0"/>
      <w:marRight w:val="0"/>
      <w:marTop w:val="0"/>
      <w:marBottom w:val="0"/>
      <w:divBdr>
        <w:top w:val="none" w:sz="0" w:space="0" w:color="auto"/>
        <w:left w:val="none" w:sz="0" w:space="0" w:color="auto"/>
        <w:bottom w:val="none" w:sz="0" w:space="0" w:color="auto"/>
        <w:right w:val="none" w:sz="0" w:space="0" w:color="auto"/>
      </w:divBdr>
    </w:div>
    <w:div w:id="1209415713">
      <w:bodyDiv w:val="1"/>
      <w:marLeft w:val="0"/>
      <w:marRight w:val="0"/>
      <w:marTop w:val="0"/>
      <w:marBottom w:val="0"/>
      <w:divBdr>
        <w:top w:val="none" w:sz="0" w:space="0" w:color="auto"/>
        <w:left w:val="none" w:sz="0" w:space="0" w:color="auto"/>
        <w:bottom w:val="none" w:sz="0" w:space="0" w:color="auto"/>
        <w:right w:val="none" w:sz="0" w:space="0" w:color="auto"/>
      </w:divBdr>
      <w:divsChild>
        <w:div w:id="387191389">
          <w:marLeft w:val="274"/>
          <w:marRight w:val="0"/>
          <w:marTop w:val="0"/>
          <w:marBottom w:val="0"/>
          <w:divBdr>
            <w:top w:val="none" w:sz="0" w:space="0" w:color="auto"/>
            <w:left w:val="none" w:sz="0" w:space="0" w:color="auto"/>
            <w:bottom w:val="none" w:sz="0" w:space="0" w:color="auto"/>
            <w:right w:val="none" w:sz="0" w:space="0" w:color="auto"/>
          </w:divBdr>
        </w:div>
        <w:div w:id="268045823">
          <w:marLeft w:val="274"/>
          <w:marRight w:val="0"/>
          <w:marTop w:val="0"/>
          <w:marBottom w:val="0"/>
          <w:divBdr>
            <w:top w:val="none" w:sz="0" w:space="0" w:color="auto"/>
            <w:left w:val="none" w:sz="0" w:space="0" w:color="auto"/>
            <w:bottom w:val="none" w:sz="0" w:space="0" w:color="auto"/>
            <w:right w:val="none" w:sz="0" w:space="0" w:color="auto"/>
          </w:divBdr>
        </w:div>
        <w:div w:id="1211379234">
          <w:marLeft w:val="274"/>
          <w:marRight w:val="0"/>
          <w:marTop w:val="0"/>
          <w:marBottom w:val="0"/>
          <w:divBdr>
            <w:top w:val="none" w:sz="0" w:space="0" w:color="auto"/>
            <w:left w:val="none" w:sz="0" w:space="0" w:color="auto"/>
            <w:bottom w:val="none" w:sz="0" w:space="0" w:color="auto"/>
            <w:right w:val="none" w:sz="0" w:space="0" w:color="auto"/>
          </w:divBdr>
        </w:div>
        <w:div w:id="723139620">
          <w:marLeft w:val="274"/>
          <w:marRight w:val="0"/>
          <w:marTop w:val="0"/>
          <w:marBottom w:val="0"/>
          <w:divBdr>
            <w:top w:val="none" w:sz="0" w:space="0" w:color="auto"/>
            <w:left w:val="none" w:sz="0" w:space="0" w:color="auto"/>
            <w:bottom w:val="none" w:sz="0" w:space="0" w:color="auto"/>
            <w:right w:val="none" w:sz="0" w:space="0" w:color="auto"/>
          </w:divBdr>
        </w:div>
      </w:divsChild>
    </w:div>
    <w:div w:id="1214003115">
      <w:bodyDiv w:val="1"/>
      <w:marLeft w:val="0"/>
      <w:marRight w:val="0"/>
      <w:marTop w:val="0"/>
      <w:marBottom w:val="0"/>
      <w:divBdr>
        <w:top w:val="none" w:sz="0" w:space="0" w:color="auto"/>
        <w:left w:val="none" w:sz="0" w:space="0" w:color="auto"/>
        <w:bottom w:val="none" w:sz="0" w:space="0" w:color="auto"/>
        <w:right w:val="none" w:sz="0" w:space="0" w:color="auto"/>
      </w:divBdr>
    </w:div>
    <w:div w:id="1214273986">
      <w:bodyDiv w:val="1"/>
      <w:marLeft w:val="0"/>
      <w:marRight w:val="0"/>
      <w:marTop w:val="0"/>
      <w:marBottom w:val="0"/>
      <w:divBdr>
        <w:top w:val="none" w:sz="0" w:space="0" w:color="auto"/>
        <w:left w:val="none" w:sz="0" w:space="0" w:color="auto"/>
        <w:bottom w:val="none" w:sz="0" w:space="0" w:color="auto"/>
        <w:right w:val="none" w:sz="0" w:space="0" w:color="auto"/>
      </w:divBdr>
      <w:divsChild>
        <w:div w:id="840702614">
          <w:marLeft w:val="706"/>
          <w:marRight w:val="0"/>
          <w:marTop w:val="60"/>
          <w:marBottom w:val="60"/>
          <w:divBdr>
            <w:top w:val="none" w:sz="0" w:space="0" w:color="auto"/>
            <w:left w:val="none" w:sz="0" w:space="0" w:color="auto"/>
            <w:bottom w:val="none" w:sz="0" w:space="0" w:color="auto"/>
            <w:right w:val="none" w:sz="0" w:space="0" w:color="auto"/>
          </w:divBdr>
        </w:div>
        <w:div w:id="1986733774">
          <w:marLeft w:val="706"/>
          <w:marRight w:val="0"/>
          <w:marTop w:val="60"/>
          <w:marBottom w:val="60"/>
          <w:divBdr>
            <w:top w:val="none" w:sz="0" w:space="0" w:color="auto"/>
            <w:left w:val="none" w:sz="0" w:space="0" w:color="auto"/>
            <w:bottom w:val="none" w:sz="0" w:space="0" w:color="auto"/>
            <w:right w:val="none" w:sz="0" w:space="0" w:color="auto"/>
          </w:divBdr>
        </w:div>
        <w:div w:id="780952121">
          <w:marLeft w:val="706"/>
          <w:marRight w:val="0"/>
          <w:marTop w:val="60"/>
          <w:marBottom w:val="60"/>
          <w:divBdr>
            <w:top w:val="none" w:sz="0" w:space="0" w:color="auto"/>
            <w:left w:val="none" w:sz="0" w:space="0" w:color="auto"/>
            <w:bottom w:val="none" w:sz="0" w:space="0" w:color="auto"/>
            <w:right w:val="none" w:sz="0" w:space="0" w:color="auto"/>
          </w:divBdr>
        </w:div>
        <w:div w:id="451633770">
          <w:marLeft w:val="706"/>
          <w:marRight w:val="0"/>
          <w:marTop w:val="60"/>
          <w:marBottom w:val="60"/>
          <w:divBdr>
            <w:top w:val="none" w:sz="0" w:space="0" w:color="auto"/>
            <w:left w:val="none" w:sz="0" w:space="0" w:color="auto"/>
            <w:bottom w:val="none" w:sz="0" w:space="0" w:color="auto"/>
            <w:right w:val="none" w:sz="0" w:space="0" w:color="auto"/>
          </w:divBdr>
        </w:div>
        <w:div w:id="569342213">
          <w:marLeft w:val="706"/>
          <w:marRight w:val="0"/>
          <w:marTop w:val="60"/>
          <w:marBottom w:val="60"/>
          <w:divBdr>
            <w:top w:val="none" w:sz="0" w:space="0" w:color="auto"/>
            <w:left w:val="none" w:sz="0" w:space="0" w:color="auto"/>
            <w:bottom w:val="none" w:sz="0" w:space="0" w:color="auto"/>
            <w:right w:val="none" w:sz="0" w:space="0" w:color="auto"/>
          </w:divBdr>
        </w:div>
        <w:div w:id="33972351">
          <w:marLeft w:val="706"/>
          <w:marRight w:val="0"/>
          <w:marTop w:val="60"/>
          <w:marBottom w:val="60"/>
          <w:divBdr>
            <w:top w:val="none" w:sz="0" w:space="0" w:color="auto"/>
            <w:left w:val="none" w:sz="0" w:space="0" w:color="auto"/>
            <w:bottom w:val="none" w:sz="0" w:space="0" w:color="auto"/>
            <w:right w:val="none" w:sz="0" w:space="0" w:color="auto"/>
          </w:divBdr>
        </w:div>
        <w:div w:id="1233078042">
          <w:marLeft w:val="706"/>
          <w:marRight w:val="0"/>
          <w:marTop w:val="60"/>
          <w:marBottom w:val="60"/>
          <w:divBdr>
            <w:top w:val="none" w:sz="0" w:space="0" w:color="auto"/>
            <w:left w:val="none" w:sz="0" w:space="0" w:color="auto"/>
            <w:bottom w:val="none" w:sz="0" w:space="0" w:color="auto"/>
            <w:right w:val="none" w:sz="0" w:space="0" w:color="auto"/>
          </w:divBdr>
        </w:div>
      </w:divsChild>
    </w:div>
    <w:div w:id="1220749871">
      <w:bodyDiv w:val="1"/>
      <w:marLeft w:val="0"/>
      <w:marRight w:val="0"/>
      <w:marTop w:val="0"/>
      <w:marBottom w:val="0"/>
      <w:divBdr>
        <w:top w:val="none" w:sz="0" w:space="0" w:color="auto"/>
        <w:left w:val="none" w:sz="0" w:space="0" w:color="auto"/>
        <w:bottom w:val="none" w:sz="0" w:space="0" w:color="auto"/>
        <w:right w:val="none" w:sz="0" w:space="0" w:color="auto"/>
      </w:divBdr>
    </w:div>
    <w:div w:id="1223517325">
      <w:bodyDiv w:val="1"/>
      <w:marLeft w:val="0"/>
      <w:marRight w:val="0"/>
      <w:marTop w:val="0"/>
      <w:marBottom w:val="0"/>
      <w:divBdr>
        <w:top w:val="none" w:sz="0" w:space="0" w:color="auto"/>
        <w:left w:val="none" w:sz="0" w:space="0" w:color="auto"/>
        <w:bottom w:val="none" w:sz="0" w:space="0" w:color="auto"/>
        <w:right w:val="none" w:sz="0" w:space="0" w:color="auto"/>
      </w:divBdr>
    </w:div>
    <w:div w:id="1236629223">
      <w:bodyDiv w:val="1"/>
      <w:marLeft w:val="0"/>
      <w:marRight w:val="0"/>
      <w:marTop w:val="0"/>
      <w:marBottom w:val="0"/>
      <w:divBdr>
        <w:top w:val="none" w:sz="0" w:space="0" w:color="auto"/>
        <w:left w:val="none" w:sz="0" w:space="0" w:color="auto"/>
        <w:bottom w:val="none" w:sz="0" w:space="0" w:color="auto"/>
        <w:right w:val="none" w:sz="0" w:space="0" w:color="auto"/>
      </w:divBdr>
    </w:div>
    <w:div w:id="1243444156">
      <w:bodyDiv w:val="1"/>
      <w:marLeft w:val="0"/>
      <w:marRight w:val="0"/>
      <w:marTop w:val="0"/>
      <w:marBottom w:val="0"/>
      <w:divBdr>
        <w:top w:val="none" w:sz="0" w:space="0" w:color="auto"/>
        <w:left w:val="none" w:sz="0" w:space="0" w:color="auto"/>
        <w:bottom w:val="none" w:sz="0" w:space="0" w:color="auto"/>
        <w:right w:val="none" w:sz="0" w:space="0" w:color="auto"/>
      </w:divBdr>
    </w:div>
    <w:div w:id="1244027723">
      <w:bodyDiv w:val="1"/>
      <w:marLeft w:val="0"/>
      <w:marRight w:val="0"/>
      <w:marTop w:val="0"/>
      <w:marBottom w:val="0"/>
      <w:divBdr>
        <w:top w:val="none" w:sz="0" w:space="0" w:color="auto"/>
        <w:left w:val="none" w:sz="0" w:space="0" w:color="auto"/>
        <w:bottom w:val="none" w:sz="0" w:space="0" w:color="auto"/>
        <w:right w:val="none" w:sz="0" w:space="0" w:color="auto"/>
      </w:divBdr>
      <w:divsChild>
        <w:div w:id="826357497">
          <w:marLeft w:val="274"/>
          <w:marRight w:val="0"/>
          <w:marTop w:val="0"/>
          <w:marBottom w:val="120"/>
          <w:divBdr>
            <w:top w:val="none" w:sz="0" w:space="0" w:color="auto"/>
            <w:left w:val="none" w:sz="0" w:space="0" w:color="auto"/>
            <w:bottom w:val="none" w:sz="0" w:space="0" w:color="auto"/>
            <w:right w:val="none" w:sz="0" w:space="0" w:color="auto"/>
          </w:divBdr>
        </w:div>
        <w:div w:id="952132827">
          <w:marLeft w:val="274"/>
          <w:marRight w:val="0"/>
          <w:marTop w:val="0"/>
          <w:marBottom w:val="120"/>
          <w:divBdr>
            <w:top w:val="none" w:sz="0" w:space="0" w:color="auto"/>
            <w:left w:val="none" w:sz="0" w:space="0" w:color="auto"/>
            <w:bottom w:val="none" w:sz="0" w:space="0" w:color="auto"/>
            <w:right w:val="none" w:sz="0" w:space="0" w:color="auto"/>
          </w:divBdr>
        </w:div>
      </w:divsChild>
    </w:div>
    <w:div w:id="1246185592">
      <w:bodyDiv w:val="1"/>
      <w:marLeft w:val="0"/>
      <w:marRight w:val="0"/>
      <w:marTop w:val="0"/>
      <w:marBottom w:val="0"/>
      <w:divBdr>
        <w:top w:val="none" w:sz="0" w:space="0" w:color="auto"/>
        <w:left w:val="none" w:sz="0" w:space="0" w:color="auto"/>
        <w:bottom w:val="none" w:sz="0" w:space="0" w:color="auto"/>
        <w:right w:val="none" w:sz="0" w:space="0" w:color="auto"/>
      </w:divBdr>
      <w:divsChild>
        <w:div w:id="429620774">
          <w:marLeft w:val="274"/>
          <w:marRight w:val="0"/>
          <w:marTop w:val="60"/>
          <w:marBottom w:val="0"/>
          <w:divBdr>
            <w:top w:val="none" w:sz="0" w:space="0" w:color="auto"/>
            <w:left w:val="none" w:sz="0" w:space="0" w:color="auto"/>
            <w:bottom w:val="none" w:sz="0" w:space="0" w:color="auto"/>
            <w:right w:val="none" w:sz="0" w:space="0" w:color="auto"/>
          </w:divBdr>
        </w:div>
        <w:div w:id="660039900">
          <w:marLeft w:val="274"/>
          <w:marRight w:val="0"/>
          <w:marTop w:val="60"/>
          <w:marBottom w:val="0"/>
          <w:divBdr>
            <w:top w:val="none" w:sz="0" w:space="0" w:color="auto"/>
            <w:left w:val="none" w:sz="0" w:space="0" w:color="auto"/>
            <w:bottom w:val="none" w:sz="0" w:space="0" w:color="auto"/>
            <w:right w:val="none" w:sz="0" w:space="0" w:color="auto"/>
          </w:divBdr>
        </w:div>
        <w:div w:id="201796692">
          <w:marLeft w:val="274"/>
          <w:marRight w:val="0"/>
          <w:marTop w:val="60"/>
          <w:marBottom w:val="0"/>
          <w:divBdr>
            <w:top w:val="none" w:sz="0" w:space="0" w:color="auto"/>
            <w:left w:val="none" w:sz="0" w:space="0" w:color="auto"/>
            <w:bottom w:val="none" w:sz="0" w:space="0" w:color="auto"/>
            <w:right w:val="none" w:sz="0" w:space="0" w:color="auto"/>
          </w:divBdr>
        </w:div>
        <w:div w:id="735318163">
          <w:marLeft w:val="893"/>
          <w:marRight w:val="0"/>
          <w:marTop w:val="60"/>
          <w:marBottom w:val="0"/>
          <w:divBdr>
            <w:top w:val="none" w:sz="0" w:space="0" w:color="auto"/>
            <w:left w:val="none" w:sz="0" w:space="0" w:color="auto"/>
            <w:bottom w:val="none" w:sz="0" w:space="0" w:color="auto"/>
            <w:right w:val="none" w:sz="0" w:space="0" w:color="auto"/>
          </w:divBdr>
        </w:div>
        <w:div w:id="12613249">
          <w:marLeft w:val="893"/>
          <w:marRight w:val="0"/>
          <w:marTop w:val="60"/>
          <w:marBottom w:val="0"/>
          <w:divBdr>
            <w:top w:val="none" w:sz="0" w:space="0" w:color="auto"/>
            <w:left w:val="none" w:sz="0" w:space="0" w:color="auto"/>
            <w:bottom w:val="none" w:sz="0" w:space="0" w:color="auto"/>
            <w:right w:val="none" w:sz="0" w:space="0" w:color="auto"/>
          </w:divBdr>
        </w:div>
        <w:div w:id="897129422">
          <w:marLeft w:val="893"/>
          <w:marRight w:val="0"/>
          <w:marTop w:val="60"/>
          <w:marBottom w:val="0"/>
          <w:divBdr>
            <w:top w:val="none" w:sz="0" w:space="0" w:color="auto"/>
            <w:left w:val="none" w:sz="0" w:space="0" w:color="auto"/>
            <w:bottom w:val="none" w:sz="0" w:space="0" w:color="auto"/>
            <w:right w:val="none" w:sz="0" w:space="0" w:color="auto"/>
          </w:divBdr>
        </w:div>
      </w:divsChild>
    </w:div>
    <w:div w:id="1272738916">
      <w:bodyDiv w:val="1"/>
      <w:marLeft w:val="0"/>
      <w:marRight w:val="0"/>
      <w:marTop w:val="0"/>
      <w:marBottom w:val="0"/>
      <w:divBdr>
        <w:top w:val="none" w:sz="0" w:space="0" w:color="auto"/>
        <w:left w:val="none" w:sz="0" w:space="0" w:color="auto"/>
        <w:bottom w:val="none" w:sz="0" w:space="0" w:color="auto"/>
        <w:right w:val="none" w:sz="0" w:space="0" w:color="auto"/>
      </w:divBdr>
    </w:div>
    <w:div w:id="1278951495">
      <w:bodyDiv w:val="1"/>
      <w:marLeft w:val="0"/>
      <w:marRight w:val="0"/>
      <w:marTop w:val="0"/>
      <w:marBottom w:val="0"/>
      <w:divBdr>
        <w:top w:val="none" w:sz="0" w:space="0" w:color="auto"/>
        <w:left w:val="none" w:sz="0" w:space="0" w:color="auto"/>
        <w:bottom w:val="none" w:sz="0" w:space="0" w:color="auto"/>
        <w:right w:val="none" w:sz="0" w:space="0" w:color="auto"/>
      </w:divBdr>
    </w:div>
    <w:div w:id="1283463005">
      <w:bodyDiv w:val="1"/>
      <w:marLeft w:val="0"/>
      <w:marRight w:val="0"/>
      <w:marTop w:val="0"/>
      <w:marBottom w:val="0"/>
      <w:divBdr>
        <w:top w:val="none" w:sz="0" w:space="0" w:color="auto"/>
        <w:left w:val="none" w:sz="0" w:space="0" w:color="auto"/>
        <w:bottom w:val="none" w:sz="0" w:space="0" w:color="auto"/>
        <w:right w:val="none" w:sz="0" w:space="0" w:color="auto"/>
      </w:divBdr>
    </w:div>
    <w:div w:id="1284922723">
      <w:bodyDiv w:val="1"/>
      <w:marLeft w:val="0"/>
      <w:marRight w:val="0"/>
      <w:marTop w:val="0"/>
      <w:marBottom w:val="0"/>
      <w:divBdr>
        <w:top w:val="none" w:sz="0" w:space="0" w:color="auto"/>
        <w:left w:val="none" w:sz="0" w:space="0" w:color="auto"/>
        <w:bottom w:val="none" w:sz="0" w:space="0" w:color="auto"/>
        <w:right w:val="none" w:sz="0" w:space="0" w:color="auto"/>
      </w:divBdr>
      <w:divsChild>
        <w:div w:id="1663969164">
          <w:marLeft w:val="274"/>
          <w:marRight w:val="0"/>
          <w:marTop w:val="60"/>
          <w:marBottom w:val="0"/>
          <w:divBdr>
            <w:top w:val="none" w:sz="0" w:space="0" w:color="auto"/>
            <w:left w:val="none" w:sz="0" w:space="0" w:color="auto"/>
            <w:bottom w:val="none" w:sz="0" w:space="0" w:color="auto"/>
            <w:right w:val="none" w:sz="0" w:space="0" w:color="auto"/>
          </w:divBdr>
        </w:div>
        <w:div w:id="313417072">
          <w:marLeft w:val="893"/>
          <w:marRight w:val="0"/>
          <w:marTop w:val="60"/>
          <w:marBottom w:val="0"/>
          <w:divBdr>
            <w:top w:val="none" w:sz="0" w:space="0" w:color="auto"/>
            <w:left w:val="none" w:sz="0" w:space="0" w:color="auto"/>
            <w:bottom w:val="none" w:sz="0" w:space="0" w:color="auto"/>
            <w:right w:val="none" w:sz="0" w:space="0" w:color="auto"/>
          </w:divBdr>
        </w:div>
        <w:div w:id="1561942081">
          <w:marLeft w:val="274"/>
          <w:marRight w:val="0"/>
          <w:marTop w:val="60"/>
          <w:marBottom w:val="0"/>
          <w:divBdr>
            <w:top w:val="none" w:sz="0" w:space="0" w:color="auto"/>
            <w:left w:val="none" w:sz="0" w:space="0" w:color="auto"/>
            <w:bottom w:val="none" w:sz="0" w:space="0" w:color="auto"/>
            <w:right w:val="none" w:sz="0" w:space="0" w:color="auto"/>
          </w:divBdr>
        </w:div>
        <w:div w:id="416486140">
          <w:marLeft w:val="274"/>
          <w:marRight w:val="0"/>
          <w:marTop w:val="60"/>
          <w:marBottom w:val="0"/>
          <w:divBdr>
            <w:top w:val="none" w:sz="0" w:space="0" w:color="auto"/>
            <w:left w:val="none" w:sz="0" w:space="0" w:color="auto"/>
            <w:bottom w:val="none" w:sz="0" w:space="0" w:color="auto"/>
            <w:right w:val="none" w:sz="0" w:space="0" w:color="auto"/>
          </w:divBdr>
        </w:div>
      </w:divsChild>
    </w:div>
    <w:div w:id="1319267337">
      <w:bodyDiv w:val="1"/>
      <w:marLeft w:val="0"/>
      <w:marRight w:val="0"/>
      <w:marTop w:val="0"/>
      <w:marBottom w:val="0"/>
      <w:divBdr>
        <w:top w:val="none" w:sz="0" w:space="0" w:color="auto"/>
        <w:left w:val="none" w:sz="0" w:space="0" w:color="auto"/>
        <w:bottom w:val="none" w:sz="0" w:space="0" w:color="auto"/>
        <w:right w:val="none" w:sz="0" w:space="0" w:color="auto"/>
      </w:divBdr>
    </w:div>
    <w:div w:id="1319571680">
      <w:bodyDiv w:val="1"/>
      <w:marLeft w:val="0"/>
      <w:marRight w:val="0"/>
      <w:marTop w:val="0"/>
      <w:marBottom w:val="0"/>
      <w:divBdr>
        <w:top w:val="none" w:sz="0" w:space="0" w:color="auto"/>
        <w:left w:val="none" w:sz="0" w:space="0" w:color="auto"/>
        <w:bottom w:val="none" w:sz="0" w:space="0" w:color="auto"/>
        <w:right w:val="none" w:sz="0" w:space="0" w:color="auto"/>
      </w:divBdr>
      <w:divsChild>
        <w:div w:id="1212234523">
          <w:marLeft w:val="461"/>
          <w:marRight w:val="0"/>
          <w:marTop w:val="0"/>
          <w:marBottom w:val="0"/>
          <w:divBdr>
            <w:top w:val="none" w:sz="0" w:space="0" w:color="auto"/>
            <w:left w:val="none" w:sz="0" w:space="0" w:color="auto"/>
            <w:bottom w:val="none" w:sz="0" w:space="0" w:color="auto"/>
            <w:right w:val="none" w:sz="0" w:space="0" w:color="auto"/>
          </w:divBdr>
        </w:div>
        <w:div w:id="605383671">
          <w:marLeft w:val="461"/>
          <w:marRight w:val="0"/>
          <w:marTop w:val="0"/>
          <w:marBottom w:val="0"/>
          <w:divBdr>
            <w:top w:val="none" w:sz="0" w:space="0" w:color="auto"/>
            <w:left w:val="none" w:sz="0" w:space="0" w:color="auto"/>
            <w:bottom w:val="none" w:sz="0" w:space="0" w:color="auto"/>
            <w:right w:val="none" w:sz="0" w:space="0" w:color="auto"/>
          </w:divBdr>
        </w:div>
        <w:div w:id="21520586">
          <w:marLeft w:val="461"/>
          <w:marRight w:val="0"/>
          <w:marTop w:val="0"/>
          <w:marBottom w:val="0"/>
          <w:divBdr>
            <w:top w:val="none" w:sz="0" w:space="0" w:color="auto"/>
            <w:left w:val="none" w:sz="0" w:space="0" w:color="auto"/>
            <w:bottom w:val="none" w:sz="0" w:space="0" w:color="auto"/>
            <w:right w:val="none" w:sz="0" w:space="0" w:color="auto"/>
          </w:divBdr>
        </w:div>
      </w:divsChild>
    </w:div>
    <w:div w:id="1326665316">
      <w:bodyDiv w:val="1"/>
      <w:marLeft w:val="0"/>
      <w:marRight w:val="0"/>
      <w:marTop w:val="0"/>
      <w:marBottom w:val="0"/>
      <w:divBdr>
        <w:top w:val="none" w:sz="0" w:space="0" w:color="auto"/>
        <w:left w:val="none" w:sz="0" w:space="0" w:color="auto"/>
        <w:bottom w:val="none" w:sz="0" w:space="0" w:color="auto"/>
        <w:right w:val="none" w:sz="0" w:space="0" w:color="auto"/>
      </w:divBdr>
    </w:div>
    <w:div w:id="1345479223">
      <w:bodyDiv w:val="1"/>
      <w:marLeft w:val="0"/>
      <w:marRight w:val="0"/>
      <w:marTop w:val="0"/>
      <w:marBottom w:val="0"/>
      <w:divBdr>
        <w:top w:val="none" w:sz="0" w:space="0" w:color="auto"/>
        <w:left w:val="none" w:sz="0" w:space="0" w:color="auto"/>
        <w:bottom w:val="none" w:sz="0" w:space="0" w:color="auto"/>
        <w:right w:val="none" w:sz="0" w:space="0" w:color="auto"/>
      </w:divBdr>
    </w:div>
    <w:div w:id="1353804365">
      <w:bodyDiv w:val="1"/>
      <w:marLeft w:val="0"/>
      <w:marRight w:val="0"/>
      <w:marTop w:val="0"/>
      <w:marBottom w:val="0"/>
      <w:divBdr>
        <w:top w:val="none" w:sz="0" w:space="0" w:color="auto"/>
        <w:left w:val="none" w:sz="0" w:space="0" w:color="auto"/>
        <w:bottom w:val="none" w:sz="0" w:space="0" w:color="auto"/>
        <w:right w:val="none" w:sz="0" w:space="0" w:color="auto"/>
      </w:divBdr>
    </w:div>
    <w:div w:id="1356272435">
      <w:bodyDiv w:val="1"/>
      <w:marLeft w:val="0"/>
      <w:marRight w:val="0"/>
      <w:marTop w:val="0"/>
      <w:marBottom w:val="0"/>
      <w:divBdr>
        <w:top w:val="none" w:sz="0" w:space="0" w:color="auto"/>
        <w:left w:val="none" w:sz="0" w:space="0" w:color="auto"/>
        <w:bottom w:val="none" w:sz="0" w:space="0" w:color="auto"/>
        <w:right w:val="none" w:sz="0" w:space="0" w:color="auto"/>
      </w:divBdr>
    </w:div>
    <w:div w:id="1362517548">
      <w:bodyDiv w:val="1"/>
      <w:marLeft w:val="0"/>
      <w:marRight w:val="0"/>
      <w:marTop w:val="0"/>
      <w:marBottom w:val="0"/>
      <w:divBdr>
        <w:top w:val="none" w:sz="0" w:space="0" w:color="auto"/>
        <w:left w:val="none" w:sz="0" w:space="0" w:color="auto"/>
        <w:bottom w:val="none" w:sz="0" w:space="0" w:color="auto"/>
        <w:right w:val="none" w:sz="0" w:space="0" w:color="auto"/>
      </w:divBdr>
      <w:divsChild>
        <w:div w:id="1381705259">
          <w:marLeft w:val="893"/>
          <w:marRight w:val="0"/>
          <w:marTop w:val="60"/>
          <w:marBottom w:val="0"/>
          <w:divBdr>
            <w:top w:val="none" w:sz="0" w:space="0" w:color="auto"/>
            <w:left w:val="none" w:sz="0" w:space="0" w:color="auto"/>
            <w:bottom w:val="none" w:sz="0" w:space="0" w:color="auto"/>
            <w:right w:val="none" w:sz="0" w:space="0" w:color="auto"/>
          </w:divBdr>
        </w:div>
      </w:divsChild>
    </w:div>
    <w:div w:id="1378430815">
      <w:bodyDiv w:val="1"/>
      <w:marLeft w:val="0"/>
      <w:marRight w:val="0"/>
      <w:marTop w:val="0"/>
      <w:marBottom w:val="0"/>
      <w:divBdr>
        <w:top w:val="none" w:sz="0" w:space="0" w:color="auto"/>
        <w:left w:val="none" w:sz="0" w:space="0" w:color="auto"/>
        <w:bottom w:val="none" w:sz="0" w:space="0" w:color="auto"/>
        <w:right w:val="none" w:sz="0" w:space="0" w:color="auto"/>
      </w:divBdr>
    </w:div>
    <w:div w:id="1397049259">
      <w:bodyDiv w:val="1"/>
      <w:marLeft w:val="0"/>
      <w:marRight w:val="0"/>
      <w:marTop w:val="0"/>
      <w:marBottom w:val="0"/>
      <w:divBdr>
        <w:top w:val="none" w:sz="0" w:space="0" w:color="auto"/>
        <w:left w:val="none" w:sz="0" w:space="0" w:color="auto"/>
        <w:bottom w:val="none" w:sz="0" w:space="0" w:color="auto"/>
        <w:right w:val="none" w:sz="0" w:space="0" w:color="auto"/>
      </w:divBdr>
    </w:div>
    <w:div w:id="1427308677">
      <w:bodyDiv w:val="1"/>
      <w:marLeft w:val="0"/>
      <w:marRight w:val="0"/>
      <w:marTop w:val="0"/>
      <w:marBottom w:val="0"/>
      <w:divBdr>
        <w:top w:val="none" w:sz="0" w:space="0" w:color="auto"/>
        <w:left w:val="none" w:sz="0" w:space="0" w:color="auto"/>
        <w:bottom w:val="none" w:sz="0" w:space="0" w:color="auto"/>
        <w:right w:val="none" w:sz="0" w:space="0" w:color="auto"/>
      </w:divBdr>
    </w:div>
    <w:div w:id="1461806426">
      <w:bodyDiv w:val="1"/>
      <w:marLeft w:val="0"/>
      <w:marRight w:val="0"/>
      <w:marTop w:val="0"/>
      <w:marBottom w:val="0"/>
      <w:divBdr>
        <w:top w:val="none" w:sz="0" w:space="0" w:color="auto"/>
        <w:left w:val="none" w:sz="0" w:space="0" w:color="auto"/>
        <w:bottom w:val="none" w:sz="0" w:space="0" w:color="auto"/>
        <w:right w:val="none" w:sz="0" w:space="0" w:color="auto"/>
      </w:divBdr>
    </w:div>
    <w:div w:id="1492065058">
      <w:bodyDiv w:val="1"/>
      <w:marLeft w:val="0"/>
      <w:marRight w:val="0"/>
      <w:marTop w:val="0"/>
      <w:marBottom w:val="0"/>
      <w:divBdr>
        <w:top w:val="none" w:sz="0" w:space="0" w:color="auto"/>
        <w:left w:val="none" w:sz="0" w:space="0" w:color="auto"/>
        <w:bottom w:val="none" w:sz="0" w:space="0" w:color="auto"/>
        <w:right w:val="none" w:sz="0" w:space="0" w:color="auto"/>
      </w:divBdr>
    </w:div>
    <w:div w:id="1495031947">
      <w:bodyDiv w:val="1"/>
      <w:marLeft w:val="0"/>
      <w:marRight w:val="0"/>
      <w:marTop w:val="0"/>
      <w:marBottom w:val="0"/>
      <w:divBdr>
        <w:top w:val="none" w:sz="0" w:space="0" w:color="auto"/>
        <w:left w:val="none" w:sz="0" w:space="0" w:color="auto"/>
        <w:bottom w:val="none" w:sz="0" w:space="0" w:color="auto"/>
        <w:right w:val="none" w:sz="0" w:space="0" w:color="auto"/>
      </w:divBdr>
    </w:div>
    <w:div w:id="1505247143">
      <w:bodyDiv w:val="1"/>
      <w:marLeft w:val="0"/>
      <w:marRight w:val="0"/>
      <w:marTop w:val="0"/>
      <w:marBottom w:val="0"/>
      <w:divBdr>
        <w:top w:val="none" w:sz="0" w:space="0" w:color="auto"/>
        <w:left w:val="none" w:sz="0" w:space="0" w:color="auto"/>
        <w:bottom w:val="none" w:sz="0" w:space="0" w:color="auto"/>
        <w:right w:val="none" w:sz="0" w:space="0" w:color="auto"/>
      </w:divBdr>
    </w:div>
    <w:div w:id="1509515177">
      <w:bodyDiv w:val="1"/>
      <w:marLeft w:val="0"/>
      <w:marRight w:val="0"/>
      <w:marTop w:val="0"/>
      <w:marBottom w:val="0"/>
      <w:divBdr>
        <w:top w:val="none" w:sz="0" w:space="0" w:color="auto"/>
        <w:left w:val="none" w:sz="0" w:space="0" w:color="auto"/>
        <w:bottom w:val="none" w:sz="0" w:space="0" w:color="auto"/>
        <w:right w:val="none" w:sz="0" w:space="0" w:color="auto"/>
      </w:divBdr>
    </w:div>
    <w:div w:id="1521581742">
      <w:bodyDiv w:val="1"/>
      <w:marLeft w:val="0"/>
      <w:marRight w:val="0"/>
      <w:marTop w:val="0"/>
      <w:marBottom w:val="0"/>
      <w:divBdr>
        <w:top w:val="none" w:sz="0" w:space="0" w:color="auto"/>
        <w:left w:val="none" w:sz="0" w:space="0" w:color="auto"/>
        <w:bottom w:val="none" w:sz="0" w:space="0" w:color="auto"/>
        <w:right w:val="none" w:sz="0" w:space="0" w:color="auto"/>
      </w:divBdr>
    </w:div>
    <w:div w:id="1524588759">
      <w:bodyDiv w:val="1"/>
      <w:marLeft w:val="0"/>
      <w:marRight w:val="0"/>
      <w:marTop w:val="0"/>
      <w:marBottom w:val="0"/>
      <w:divBdr>
        <w:top w:val="none" w:sz="0" w:space="0" w:color="auto"/>
        <w:left w:val="none" w:sz="0" w:space="0" w:color="auto"/>
        <w:bottom w:val="none" w:sz="0" w:space="0" w:color="auto"/>
        <w:right w:val="none" w:sz="0" w:space="0" w:color="auto"/>
      </w:divBdr>
    </w:div>
    <w:div w:id="1537230643">
      <w:bodyDiv w:val="1"/>
      <w:marLeft w:val="0"/>
      <w:marRight w:val="0"/>
      <w:marTop w:val="0"/>
      <w:marBottom w:val="0"/>
      <w:divBdr>
        <w:top w:val="none" w:sz="0" w:space="0" w:color="auto"/>
        <w:left w:val="none" w:sz="0" w:space="0" w:color="auto"/>
        <w:bottom w:val="none" w:sz="0" w:space="0" w:color="auto"/>
        <w:right w:val="none" w:sz="0" w:space="0" w:color="auto"/>
      </w:divBdr>
      <w:divsChild>
        <w:div w:id="2080591166">
          <w:marLeft w:val="274"/>
          <w:marRight w:val="0"/>
          <w:marTop w:val="60"/>
          <w:marBottom w:val="0"/>
          <w:divBdr>
            <w:top w:val="none" w:sz="0" w:space="0" w:color="auto"/>
            <w:left w:val="none" w:sz="0" w:space="0" w:color="auto"/>
            <w:bottom w:val="none" w:sz="0" w:space="0" w:color="auto"/>
            <w:right w:val="none" w:sz="0" w:space="0" w:color="auto"/>
          </w:divBdr>
        </w:div>
        <w:div w:id="1858999976">
          <w:marLeft w:val="893"/>
          <w:marRight w:val="0"/>
          <w:marTop w:val="60"/>
          <w:marBottom w:val="0"/>
          <w:divBdr>
            <w:top w:val="none" w:sz="0" w:space="0" w:color="auto"/>
            <w:left w:val="none" w:sz="0" w:space="0" w:color="auto"/>
            <w:bottom w:val="none" w:sz="0" w:space="0" w:color="auto"/>
            <w:right w:val="none" w:sz="0" w:space="0" w:color="auto"/>
          </w:divBdr>
        </w:div>
        <w:div w:id="1129515166">
          <w:marLeft w:val="893"/>
          <w:marRight w:val="0"/>
          <w:marTop w:val="60"/>
          <w:marBottom w:val="0"/>
          <w:divBdr>
            <w:top w:val="none" w:sz="0" w:space="0" w:color="auto"/>
            <w:left w:val="none" w:sz="0" w:space="0" w:color="auto"/>
            <w:bottom w:val="none" w:sz="0" w:space="0" w:color="auto"/>
            <w:right w:val="none" w:sz="0" w:space="0" w:color="auto"/>
          </w:divBdr>
        </w:div>
        <w:div w:id="851338196">
          <w:marLeft w:val="893"/>
          <w:marRight w:val="0"/>
          <w:marTop w:val="60"/>
          <w:marBottom w:val="0"/>
          <w:divBdr>
            <w:top w:val="none" w:sz="0" w:space="0" w:color="auto"/>
            <w:left w:val="none" w:sz="0" w:space="0" w:color="auto"/>
            <w:bottom w:val="none" w:sz="0" w:space="0" w:color="auto"/>
            <w:right w:val="none" w:sz="0" w:space="0" w:color="auto"/>
          </w:divBdr>
        </w:div>
      </w:divsChild>
    </w:div>
    <w:div w:id="1540390405">
      <w:bodyDiv w:val="1"/>
      <w:marLeft w:val="0"/>
      <w:marRight w:val="0"/>
      <w:marTop w:val="0"/>
      <w:marBottom w:val="0"/>
      <w:divBdr>
        <w:top w:val="none" w:sz="0" w:space="0" w:color="auto"/>
        <w:left w:val="none" w:sz="0" w:space="0" w:color="auto"/>
        <w:bottom w:val="none" w:sz="0" w:space="0" w:color="auto"/>
        <w:right w:val="none" w:sz="0" w:space="0" w:color="auto"/>
      </w:divBdr>
    </w:div>
    <w:div w:id="1546911967">
      <w:bodyDiv w:val="1"/>
      <w:marLeft w:val="0"/>
      <w:marRight w:val="0"/>
      <w:marTop w:val="0"/>
      <w:marBottom w:val="0"/>
      <w:divBdr>
        <w:top w:val="none" w:sz="0" w:space="0" w:color="auto"/>
        <w:left w:val="none" w:sz="0" w:space="0" w:color="auto"/>
        <w:bottom w:val="none" w:sz="0" w:space="0" w:color="auto"/>
        <w:right w:val="none" w:sz="0" w:space="0" w:color="auto"/>
      </w:divBdr>
      <w:divsChild>
        <w:div w:id="943735075">
          <w:marLeft w:val="461"/>
          <w:marRight w:val="0"/>
          <w:marTop w:val="0"/>
          <w:marBottom w:val="0"/>
          <w:divBdr>
            <w:top w:val="none" w:sz="0" w:space="0" w:color="auto"/>
            <w:left w:val="none" w:sz="0" w:space="0" w:color="auto"/>
            <w:bottom w:val="none" w:sz="0" w:space="0" w:color="auto"/>
            <w:right w:val="none" w:sz="0" w:space="0" w:color="auto"/>
          </w:divBdr>
        </w:div>
        <w:div w:id="918172129">
          <w:marLeft w:val="461"/>
          <w:marRight w:val="0"/>
          <w:marTop w:val="0"/>
          <w:marBottom w:val="0"/>
          <w:divBdr>
            <w:top w:val="none" w:sz="0" w:space="0" w:color="auto"/>
            <w:left w:val="none" w:sz="0" w:space="0" w:color="auto"/>
            <w:bottom w:val="none" w:sz="0" w:space="0" w:color="auto"/>
            <w:right w:val="none" w:sz="0" w:space="0" w:color="auto"/>
          </w:divBdr>
        </w:div>
        <w:div w:id="882329127">
          <w:marLeft w:val="461"/>
          <w:marRight w:val="0"/>
          <w:marTop w:val="0"/>
          <w:marBottom w:val="0"/>
          <w:divBdr>
            <w:top w:val="none" w:sz="0" w:space="0" w:color="auto"/>
            <w:left w:val="none" w:sz="0" w:space="0" w:color="auto"/>
            <w:bottom w:val="none" w:sz="0" w:space="0" w:color="auto"/>
            <w:right w:val="none" w:sz="0" w:space="0" w:color="auto"/>
          </w:divBdr>
        </w:div>
        <w:div w:id="768743671">
          <w:marLeft w:val="461"/>
          <w:marRight w:val="0"/>
          <w:marTop w:val="0"/>
          <w:marBottom w:val="0"/>
          <w:divBdr>
            <w:top w:val="none" w:sz="0" w:space="0" w:color="auto"/>
            <w:left w:val="none" w:sz="0" w:space="0" w:color="auto"/>
            <w:bottom w:val="none" w:sz="0" w:space="0" w:color="auto"/>
            <w:right w:val="none" w:sz="0" w:space="0" w:color="auto"/>
          </w:divBdr>
        </w:div>
      </w:divsChild>
    </w:div>
    <w:div w:id="1566064308">
      <w:bodyDiv w:val="1"/>
      <w:marLeft w:val="0"/>
      <w:marRight w:val="0"/>
      <w:marTop w:val="0"/>
      <w:marBottom w:val="0"/>
      <w:divBdr>
        <w:top w:val="none" w:sz="0" w:space="0" w:color="auto"/>
        <w:left w:val="none" w:sz="0" w:space="0" w:color="auto"/>
        <w:bottom w:val="none" w:sz="0" w:space="0" w:color="auto"/>
        <w:right w:val="none" w:sz="0" w:space="0" w:color="auto"/>
      </w:divBdr>
    </w:div>
    <w:div w:id="1566918815">
      <w:bodyDiv w:val="1"/>
      <w:marLeft w:val="0"/>
      <w:marRight w:val="0"/>
      <w:marTop w:val="0"/>
      <w:marBottom w:val="0"/>
      <w:divBdr>
        <w:top w:val="none" w:sz="0" w:space="0" w:color="auto"/>
        <w:left w:val="none" w:sz="0" w:space="0" w:color="auto"/>
        <w:bottom w:val="none" w:sz="0" w:space="0" w:color="auto"/>
        <w:right w:val="none" w:sz="0" w:space="0" w:color="auto"/>
      </w:divBdr>
      <w:divsChild>
        <w:div w:id="2090806348">
          <w:marLeft w:val="274"/>
          <w:marRight w:val="0"/>
          <w:marTop w:val="60"/>
          <w:marBottom w:val="0"/>
          <w:divBdr>
            <w:top w:val="none" w:sz="0" w:space="0" w:color="auto"/>
            <w:left w:val="none" w:sz="0" w:space="0" w:color="auto"/>
            <w:bottom w:val="none" w:sz="0" w:space="0" w:color="auto"/>
            <w:right w:val="none" w:sz="0" w:space="0" w:color="auto"/>
          </w:divBdr>
        </w:div>
        <w:div w:id="1328246708">
          <w:marLeft w:val="893"/>
          <w:marRight w:val="0"/>
          <w:marTop w:val="60"/>
          <w:marBottom w:val="0"/>
          <w:divBdr>
            <w:top w:val="none" w:sz="0" w:space="0" w:color="auto"/>
            <w:left w:val="none" w:sz="0" w:space="0" w:color="auto"/>
            <w:bottom w:val="none" w:sz="0" w:space="0" w:color="auto"/>
            <w:right w:val="none" w:sz="0" w:space="0" w:color="auto"/>
          </w:divBdr>
        </w:div>
        <w:div w:id="2016224626">
          <w:marLeft w:val="274"/>
          <w:marRight w:val="0"/>
          <w:marTop w:val="60"/>
          <w:marBottom w:val="0"/>
          <w:divBdr>
            <w:top w:val="none" w:sz="0" w:space="0" w:color="auto"/>
            <w:left w:val="none" w:sz="0" w:space="0" w:color="auto"/>
            <w:bottom w:val="none" w:sz="0" w:space="0" w:color="auto"/>
            <w:right w:val="none" w:sz="0" w:space="0" w:color="auto"/>
          </w:divBdr>
        </w:div>
        <w:div w:id="1652438183">
          <w:marLeft w:val="893"/>
          <w:marRight w:val="0"/>
          <w:marTop w:val="60"/>
          <w:marBottom w:val="0"/>
          <w:divBdr>
            <w:top w:val="none" w:sz="0" w:space="0" w:color="auto"/>
            <w:left w:val="none" w:sz="0" w:space="0" w:color="auto"/>
            <w:bottom w:val="none" w:sz="0" w:space="0" w:color="auto"/>
            <w:right w:val="none" w:sz="0" w:space="0" w:color="auto"/>
          </w:divBdr>
        </w:div>
        <w:div w:id="652417900">
          <w:marLeft w:val="893"/>
          <w:marRight w:val="0"/>
          <w:marTop w:val="60"/>
          <w:marBottom w:val="0"/>
          <w:divBdr>
            <w:top w:val="none" w:sz="0" w:space="0" w:color="auto"/>
            <w:left w:val="none" w:sz="0" w:space="0" w:color="auto"/>
            <w:bottom w:val="none" w:sz="0" w:space="0" w:color="auto"/>
            <w:right w:val="none" w:sz="0" w:space="0" w:color="auto"/>
          </w:divBdr>
        </w:div>
        <w:div w:id="1563324680">
          <w:marLeft w:val="893"/>
          <w:marRight w:val="0"/>
          <w:marTop w:val="60"/>
          <w:marBottom w:val="0"/>
          <w:divBdr>
            <w:top w:val="none" w:sz="0" w:space="0" w:color="auto"/>
            <w:left w:val="none" w:sz="0" w:space="0" w:color="auto"/>
            <w:bottom w:val="none" w:sz="0" w:space="0" w:color="auto"/>
            <w:right w:val="none" w:sz="0" w:space="0" w:color="auto"/>
          </w:divBdr>
        </w:div>
      </w:divsChild>
    </w:div>
    <w:div w:id="1570535784">
      <w:bodyDiv w:val="1"/>
      <w:marLeft w:val="0"/>
      <w:marRight w:val="0"/>
      <w:marTop w:val="0"/>
      <w:marBottom w:val="0"/>
      <w:divBdr>
        <w:top w:val="none" w:sz="0" w:space="0" w:color="auto"/>
        <w:left w:val="none" w:sz="0" w:space="0" w:color="auto"/>
        <w:bottom w:val="none" w:sz="0" w:space="0" w:color="auto"/>
        <w:right w:val="none" w:sz="0" w:space="0" w:color="auto"/>
      </w:divBdr>
    </w:div>
    <w:div w:id="1577282468">
      <w:bodyDiv w:val="1"/>
      <w:marLeft w:val="0"/>
      <w:marRight w:val="0"/>
      <w:marTop w:val="0"/>
      <w:marBottom w:val="0"/>
      <w:divBdr>
        <w:top w:val="none" w:sz="0" w:space="0" w:color="auto"/>
        <w:left w:val="none" w:sz="0" w:space="0" w:color="auto"/>
        <w:bottom w:val="none" w:sz="0" w:space="0" w:color="auto"/>
        <w:right w:val="none" w:sz="0" w:space="0" w:color="auto"/>
      </w:divBdr>
    </w:div>
    <w:div w:id="1580628756">
      <w:bodyDiv w:val="1"/>
      <w:marLeft w:val="0"/>
      <w:marRight w:val="0"/>
      <w:marTop w:val="0"/>
      <w:marBottom w:val="0"/>
      <w:divBdr>
        <w:top w:val="none" w:sz="0" w:space="0" w:color="auto"/>
        <w:left w:val="none" w:sz="0" w:space="0" w:color="auto"/>
        <w:bottom w:val="none" w:sz="0" w:space="0" w:color="auto"/>
        <w:right w:val="none" w:sz="0" w:space="0" w:color="auto"/>
      </w:divBdr>
    </w:div>
    <w:div w:id="1597131995">
      <w:bodyDiv w:val="1"/>
      <w:marLeft w:val="0"/>
      <w:marRight w:val="0"/>
      <w:marTop w:val="0"/>
      <w:marBottom w:val="0"/>
      <w:divBdr>
        <w:top w:val="none" w:sz="0" w:space="0" w:color="auto"/>
        <w:left w:val="none" w:sz="0" w:space="0" w:color="auto"/>
        <w:bottom w:val="none" w:sz="0" w:space="0" w:color="auto"/>
        <w:right w:val="none" w:sz="0" w:space="0" w:color="auto"/>
      </w:divBdr>
    </w:div>
    <w:div w:id="1607612415">
      <w:bodyDiv w:val="1"/>
      <w:marLeft w:val="0"/>
      <w:marRight w:val="0"/>
      <w:marTop w:val="0"/>
      <w:marBottom w:val="0"/>
      <w:divBdr>
        <w:top w:val="none" w:sz="0" w:space="0" w:color="auto"/>
        <w:left w:val="none" w:sz="0" w:space="0" w:color="auto"/>
        <w:bottom w:val="none" w:sz="0" w:space="0" w:color="auto"/>
        <w:right w:val="none" w:sz="0" w:space="0" w:color="auto"/>
      </w:divBdr>
    </w:div>
    <w:div w:id="1621104227">
      <w:bodyDiv w:val="1"/>
      <w:marLeft w:val="0"/>
      <w:marRight w:val="0"/>
      <w:marTop w:val="0"/>
      <w:marBottom w:val="0"/>
      <w:divBdr>
        <w:top w:val="none" w:sz="0" w:space="0" w:color="auto"/>
        <w:left w:val="none" w:sz="0" w:space="0" w:color="auto"/>
        <w:bottom w:val="none" w:sz="0" w:space="0" w:color="auto"/>
        <w:right w:val="none" w:sz="0" w:space="0" w:color="auto"/>
      </w:divBdr>
    </w:div>
    <w:div w:id="1652178984">
      <w:bodyDiv w:val="1"/>
      <w:marLeft w:val="0"/>
      <w:marRight w:val="0"/>
      <w:marTop w:val="0"/>
      <w:marBottom w:val="0"/>
      <w:divBdr>
        <w:top w:val="none" w:sz="0" w:space="0" w:color="auto"/>
        <w:left w:val="none" w:sz="0" w:space="0" w:color="auto"/>
        <w:bottom w:val="none" w:sz="0" w:space="0" w:color="auto"/>
        <w:right w:val="none" w:sz="0" w:space="0" w:color="auto"/>
      </w:divBdr>
    </w:div>
    <w:div w:id="1653414046">
      <w:bodyDiv w:val="1"/>
      <w:marLeft w:val="0"/>
      <w:marRight w:val="0"/>
      <w:marTop w:val="0"/>
      <w:marBottom w:val="0"/>
      <w:divBdr>
        <w:top w:val="none" w:sz="0" w:space="0" w:color="auto"/>
        <w:left w:val="none" w:sz="0" w:space="0" w:color="auto"/>
        <w:bottom w:val="none" w:sz="0" w:space="0" w:color="auto"/>
        <w:right w:val="none" w:sz="0" w:space="0" w:color="auto"/>
      </w:divBdr>
    </w:div>
    <w:div w:id="1655600148">
      <w:bodyDiv w:val="1"/>
      <w:marLeft w:val="0"/>
      <w:marRight w:val="0"/>
      <w:marTop w:val="0"/>
      <w:marBottom w:val="0"/>
      <w:divBdr>
        <w:top w:val="none" w:sz="0" w:space="0" w:color="auto"/>
        <w:left w:val="none" w:sz="0" w:space="0" w:color="auto"/>
        <w:bottom w:val="none" w:sz="0" w:space="0" w:color="auto"/>
        <w:right w:val="none" w:sz="0" w:space="0" w:color="auto"/>
      </w:divBdr>
      <w:divsChild>
        <w:div w:id="1967346461">
          <w:marLeft w:val="547"/>
          <w:marRight w:val="0"/>
          <w:marTop w:val="0"/>
          <w:marBottom w:val="0"/>
          <w:divBdr>
            <w:top w:val="none" w:sz="0" w:space="0" w:color="auto"/>
            <w:left w:val="none" w:sz="0" w:space="0" w:color="auto"/>
            <w:bottom w:val="none" w:sz="0" w:space="0" w:color="auto"/>
            <w:right w:val="none" w:sz="0" w:space="0" w:color="auto"/>
          </w:divBdr>
        </w:div>
        <w:div w:id="1000887666">
          <w:marLeft w:val="547"/>
          <w:marRight w:val="0"/>
          <w:marTop w:val="0"/>
          <w:marBottom w:val="0"/>
          <w:divBdr>
            <w:top w:val="none" w:sz="0" w:space="0" w:color="auto"/>
            <w:left w:val="none" w:sz="0" w:space="0" w:color="auto"/>
            <w:bottom w:val="none" w:sz="0" w:space="0" w:color="auto"/>
            <w:right w:val="none" w:sz="0" w:space="0" w:color="auto"/>
          </w:divBdr>
        </w:div>
        <w:div w:id="901450427">
          <w:marLeft w:val="547"/>
          <w:marRight w:val="0"/>
          <w:marTop w:val="0"/>
          <w:marBottom w:val="0"/>
          <w:divBdr>
            <w:top w:val="none" w:sz="0" w:space="0" w:color="auto"/>
            <w:left w:val="none" w:sz="0" w:space="0" w:color="auto"/>
            <w:bottom w:val="none" w:sz="0" w:space="0" w:color="auto"/>
            <w:right w:val="none" w:sz="0" w:space="0" w:color="auto"/>
          </w:divBdr>
        </w:div>
        <w:div w:id="828637596">
          <w:marLeft w:val="547"/>
          <w:marRight w:val="0"/>
          <w:marTop w:val="0"/>
          <w:marBottom w:val="0"/>
          <w:divBdr>
            <w:top w:val="none" w:sz="0" w:space="0" w:color="auto"/>
            <w:left w:val="none" w:sz="0" w:space="0" w:color="auto"/>
            <w:bottom w:val="none" w:sz="0" w:space="0" w:color="auto"/>
            <w:right w:val="none" w:sz="0" w:space="0" w:color="auto"/>
          </w:divBdr>
        </w:div>
        <w:div w:id="1803885259">
          <w:marLeft w:val="547"/>
          <w:marRight w:val="0"/>
          <w:marTop w:val="0"/>
          <w:marBottom w:val="0"/>
          <w:divBdr>
            <w:top w:val="none" w:sz="0" w:space="0" w:color="auto"/>
            <w:left w:val="none" w:sz="0" w:space="0" w:color="auto"/>
            <w:bottom w:val="none" w:sz="0" w:space="0" w:color="auto"/>
            <w:right w:val="none" w:sz="0" w:space="0" w:color="auto"/>
          </w:divBdr>
        </w:div>
        <w:div w:id="900553166">
          <w:marLeft w:val="547"/>
          <w:marRight w:val="0"/>
          <w:marTop w:val="0"/>
          <w:marBottom w:val="0"/>
          <w:divBdr>
            <w:top w:val="none" w:sz="0" w:space="0" w:color="auto"/>
            <w:left w:val="none" w:sz="0" w:space="0" w:color="auto"/>
            <w:bottom w:val="none" w:sz="0" w:space="0" w:color="auto"/>
            <w:right w:val="none" w:sz="0" w:space="0" w:color="auto"/>
          </w:divBdr>
        </w:div>
        <w:div w:id="2024361031">
          <w:marLeft w:val="547"/>
          <w:marRight w:val="0"/>
          <w:marTop w:val="0"/>
          <w:marBottom w:val="0"/>
          <w:divBdr>
            <w:top w:val="none" w:sz="0" w:space="0" w:color="auto"/>
            <w:left w:val="none" w:sz="0" w:space="0" w:color="auto"/>
            <w:bottom w:val="none" w:sz="0" w:space="0" w:color="auto"/>
            <w:right w:val="none" w:sz="0" w:space="0" w:color="auto"/>
          </w:divBdr>
        </w:div>
      </w:divsChild>
    </w:div>
    <w:div w:id="1660885855">
      <w:bodyDiv w:val="1"/>
      <w:marLeft w:val="0"/>
      <w:marRight w:val="0"/>
      <w:marTop w:val="0"/>
      <w:marBottom w:val="0"/>
      <w:divBdr>
        <w:top w:val="none" w:sz="0" w:space="0" w:color="auto"/>
        <w:left w:val="none" w:sz="0" w:space="0" w:color="auto"/>
        <w:bottom w:val="none" w:sz="0" w:space="0" w:color="auto"/>
        <w:right w:val="none" w:sz="0" w:space="0" w:color="auto"/>
      </w:divBdr>
    </w:div>
    <w:div w:id="1690138476">
      <w:bodyDiv w:val="1"/>
      <w:marLeft w:val="0"/>
      <w:marRight w:val="0"/>
      <w:marTop w:val="0"/>
      <w:marBottom w:val="0"/>
      <w:divBdr>
        <w:top w:val="none" w:sz="0" w:space="0" w:color="auto"/>
        <w:left w:val="none" w:sz="0" w:space="0" w:color="auto"/>
        <w:bottom w:val="none" w:sz="0" w:space="0" w:color="auto"/>
        <w:right w:val="none" w:sz="0" w:space="0" w:color="auto"/>
      </w:divBdr>
    </w:div>
    <w:div w:id="1733455957">
      <w:bodyDiv w:val="1"/>
      <w:marLeft w:val="0"/>
      <w:marRight w:val="0"/>
      <w:marTop w:val="0"/>
      <w:marBottom w:val="0"/>
      <w:divBdr>
        <w:top w:val="none" w:sz="0" w:space="0" w:color="auto"/>
        <w:left w:val="none" w:sz="0" w:space="0" w:color="auto"/>
        <w:bottom w:val="none" w:sz="0" w:space="0" w:color="auto"/>
        <w:right w:val="none" w:sz="0" w:space="0" w:color="auto"/>
      </w:divBdr>
      <w:divsChild>
        <w:div w:id="829639997">
          <w:marLeft w:val="461"/>
          <w:marRight w:val="0"/>
          <w:marTop w:val="0"/>
          <w:marBottom w:val="0"/>
          <w:divBdr>
            <w:top w:val="none" w:sz="0" w:space="0" w:color="auto"/>
            <w:left w:val="none" w:sz="0" w:space="0" w:color="auto"/>
            <w:bottom w:val="none" w:sz="0" w:space="0" w:color="auto"/>
            <w:right w:val="none" w:sz="0" w:space="0" w:color="auto"/>
          </w:divBdr>
        </w:div>
        <w:div w:id="975330657">
          <w:marLeft w:val="461"/>
          <w:marRight w:val="0"/>
          <w:marTop w:val="0"/>
          <w:marBottom w:val="0"/>
          <w:divBdr>
            <w:top w:val="none" w:sz="0" w:space="0" w:color="auto"/>
            <w:left w:val="none" w:sz="0" w:space="0" w:color="auto"/>
            <w:bottom w:val="none" w:sz="0" w:space="0" w:color="auto"/>
            <w:right w:val="none" w:sz="0" w:space="0" w:color="auto"/>
          </w:divBdr>
        </w:div>
      </w:divsChild>
    </w:div>
    <w:div w:id="1778132832">
      <w:bodyDiv w:val="1"/>
      <w:marLeft w:val="0"/>
      <w:marRight w:val="0"/>
      <w:marTop w:val="0"/>
      <w:marBottom w:val="0"/>
      <w:divBdr>
        <w:top w:val="none" w:sz="0" w:space="0" w:color="auto"/>
        <w:left w:val="none" w:sz="0" w:space="0" w:color="auto"/>
        <w:bottom w:val="none" w:sz="0" w:space="0" w:color="auto"/>
        <w:right w:val="none" w:sz="0" w:space="0" w:color="auto"/>
      </w:divBdr>
    </w:div>
    <w:div w:id="1791167017">
      <w:bodyDiv w:val="1"/>
      <w:marLeft w:val="0"/>
      <w:marRight w:val="0"/>
      <w:marTop w:val="0"/>
      <w:marBottom w:val="0"/>
      <w:divBdr>
        <w:top w:val="none" w:sz="0" w:space="0" w:color="auto"/>
        <w:left w:val="none" w:sz="0" w:space="0" w:color="auto"/>
        <w:bottom w:val="none" w:sz="0" w:space="0" w:color="auto"/>
        <w:right w:val="none" w:sz="0" w:space="0" w:color="auto"/>
      </w:divBdr>
    </w:div>
    <w:div w:id="1825968778">
      <w:bodyDiv w:val="1"/>
      <w:marLeft w:val="0"/>
      <w:marRight w:val="0"/>
      <w:marTop w:val="0"/>
      <w:marBottom w:val="0"/>
      <w:divBdr>
        <w:top w:val="none" w:sz="0" w:space="0" w:color="auto"/>
        <w:left w:val="none" w:sz="0" w:space="0" w:color="auto"/>
        <w:bottom w:val="none" w:sz="0" w:space="0" w:color="auto"/>
        <w:right w:val="none" w:sz="0" w:space="0" w:color="auto"/>
      </w:divBdr>
    </w:div>
    <w:div w:id="1828131283">
      <w:bodyDiv w:val="1"/>
      <w:marLeft w:val="0"/>
      <w:marRight w:val="0"/>
      <w:marTop w:val="0"/>
      <w:marBottom w:val="0"/>
      <w:divBdr>
        <w:top w:val="none" w:sz="0" w:space="0" w:color="auto"/>
        <w:left w:val="none" w:sz="0" w:space="0" w:color="auto"/>
        <w:bottom w:val="none" w:sz="0" w:space="0" w:color="auto"/>
        <w:right w:val="none" w:sz="0" w:space="0" w:color="auto"/>
      </w:divBdr>
    </w:div>
    <w:div w:id="1848251045">
      <w:bodyDiv w:val="1"/>
      <w:marLeft w:val="0"/>
      <w:marRight w:val="0"/>
      <w:marTop w:val="0"/>
      <w:marBottom w:val="0"/>
      <w:divBdr>
        <w:top w:val="none" w:sz="0" w:space="0" w:color="auto"/>
        <w:left w:val="none" w:sz="0" w:space="0" w:color="auto"/>
        <w:bottom w:val="none" w:sz="0" w:space="0" w:color="auto"/>
        <w:right w:val="none" w:sz="0" w:space="0" w:color="auto"/>
      </w:divBdr>
    </w:div>
    <w:div w:id="1852527369">
      <w:bodyDiv w:val="1"/>
      <w:marLeft w:val="0"/>
      <w:marRight w:val="0"/>
      <w:marTop w:val="0"/>
      <w:marBottom w:val="0"/>
      <w:divBdr>
        <w:top w:val="none" w:sz="0" w:space="0" w:color="auto"/>
        <w:left w:val="none" w:sz="0" w:space="0" w:color="auto"/>
        <w:bottom w:val="none" w:sz="0" w:space="0" w:color="auto"/>
        <w:right w:val="none" w:sz="0" w:space="0" w:color="auto"/>
      </w:divBdr>
    </w:div>
    <w:div w:id="1854028214">
      <w:bodyDiv w:val="1"/>
      <w:marLeft w:val="0"/>
      <w:marRight w:val="0"/>
      <w:marTop w:val="0"/>
      <w:marBottom w:val="0"/>
      <w:divBdr>
        <w:top w:val="none" w:sz="0" w:space="0" w:color="auto"/>
        <w:left w:val="none" w:sz="0" w:space="0" w:color="auto"/>
        <w:bottom w:val="none" w:sz="0" w:space="0" w:color="auto"/>
        <w:right w:val="none" w:sz="0" w:space="0" w:color="auto"/>
      </w:divBdr>
    </w:div>
    <w:div w:id="1860585259">
      <w:bodyDiv w:val="1"/>
      <w:marLeft w:val="0"/>
      <w:marRight w:val="0"/>
      <w:marTop w:val="0"/>
      <w:marBottom w:val="0"/>
      <w:divBdr>
        <w:top w:val="none" w:sz="0" w:space="0" w:color="auto"/>
        <w:left w:val="none" w:sz="0" w:space="0" w:color="auto"/>
        <w:bottom w:val="none" w:sz="0" w:space="0" w:color="auto"/>
        <w:right w:val="none" w:sz="0" w:space="0" w:color="auto"/>
      </w:divBdr>
    </w:div>
    <w:div w:id="1872454870">
      <w:bodyDiv w:val="1"/>
      <w:marLeft w:val="0"/>
      <w:marRight w:val="0"/>
      <w:marTop w:val="0"/>
      <w:marBottom w:val="0"/>
      <w:divBdr>
        <w:top w:val="none" w:sz="0" w:space="0" w:color="auto"/>
        <w:left w:val="none" w:sz="0" w:space="0" w:color="auto"/>
        <w:bottom w:val="none" w:sz="0" w:space="0" w:color="auto"/>
        <w:right w:val="none" w:sz="0" w:space="0" w:color="auto"/>
      </w:divBdr>
    </w:div>
    <w:div w:id="1873223597">
      <w:bodyDiv w:val="1"/>
      <w:marLeft w:val="0"/>
      <w:marRight w:val="0"/>
      <w:marTop w:val="0"/>
      <w:marBottom w:val="0"/>
      <w:divBdr>
        <w:top w:val="none" w:sz="0" w:space="0" w:color="auto"/>
        <w:left w:val="none" w:sz="0" w:space="0" w:color="auto"/>
        <w:bottom w:val="none" w:sz="0" w:space="0" w:color="auto"/>
        <w:right w:val="none" w:sz="0" w:space="0" w:color="auto"/>
      </w:divBdr>
    </w:div>
    <w:div w:id="1873683979">
      <w:bodyDiv w:val="1"/>
      <w:marLeft w:val="0"/>
      <w:marRight w:val="0"/>
      <w:marTop w:val="0"/>
      <w:marBottom w:val="0"/>
      <w:divBdr>
        <w:top w:val="none" w:sz="0" w:space="0" w:color="auto"/>
        <w:left w:val="none" w:sz="0" w:space="0" w:color="auto"/>
        <w:bottom w:val="none" w:sz="0" w:space="0" w:color="auto"/>
        <w:right w:val="none" w:sz="0" w:space="0" w:color="auto"/>
      </w:divBdr>
      <w:divsChild>
        <w:div w:id="193273107">
          <w:marLeft w:val="720"/>
          <w:marRight w:val="0"/>
          <w:marTop w:val="77"/>
          <w:marBottom w:val="0"/>
          <w:divBdr>
            <w:top w:val="none" w:sz="0" w:space="0" w:color="auto"/>
            <w:left w:val="none" w:sz="0" w:space="0" w:color="auto"/>
            <w:bottom w:val="none" w:sz="0" w:space="0" w:color="auto"/>
            <w:right w:val="none" w:sz="0" w:space="0" w:color="auto"/>
          </w:divBdr>
        </w:div>
      </w:divsChild>
    </w:div>
    <w:div w:id="1921406707">
      <w:bodyDiv w:val="1"/>
      <w:marLeft w:val="0"/>
      <w:marRight w:val="0"/>
      <w:marTop w:val="0"/>
      <w:marBottom w:val="0"/>
      <w:divBdr>
        <w:top w:val="none" w:sz="0" w:space="0" w:color="auto"/>
        <w:left w:val="none" w:sz="0" w:space="0" w:color="auto"/>
        <w:bottom w:val="none" w:sz="0" w:space="0" w:color="auto"/>
        <w:right w:val="none" w:sz="0" w:space="0" w:color="auto"/>
      </w:divBdr>
      <w:divsChild>
        <w:div w:id="1918395846">
          <w:marLeft w:val="461"/>
          <w:marRight w:val="0"/>
          <w:marTop w:val="0"/>
          <w:marBottom w:val="0"/>
          <w:divBdr>
            <w:top w:val="none" w:sz="0" w:space="0" w:color="auto"/>
            <w:left w:val="none" w:sz="0" w:space="0" w:color="auto"/>
            <w:bottom w:val="none" w:sz="0" w:space="0" w:color="auto"/>
            <w:right w:val="none" w:sz="0" w:space="0" w:color="auto"/>
          </w:divBdr>
        </w:div>
        <w:div w:id="2091349467">
          <w:marLeft w:val="461"/>
          <w:marRight w:val="0"/>
          <w:marTop w:val="0"/>
          <w:marBottom w:val="0"/>
          <w:divBdr>
            <w:top w:val="none" w:sz="0" w:space="0" w:color="auto"/>
            <w:left w:val="none" w:sz="0" w:space="0" w:color="auto"/>
            <w:bottom w:val="none" w:sz="0" w:space="0" w:color="auto"/>
            <w:right w:val="none" w:sz="0" w:space="0" w:color="auto"/>
          </w:divBdr>
        </w:div>
        <w:div w:id="62726890">
          <w:marLeft w:val="461"/>
          <w:marRight w:val="0"/>
          <w:marTop w:val="0"/>
          <w:marBottom w:val="0"/>
          <w:divBdr>
            <w:top w:val="none" w:sz="0" w:space="0" w:color="auto"/>
            <w:left w:val="none" w:sz="0" w:space="0" w:color="auto"/>
            <w:bottom w:val="none" w:sz="0" w:space="0" w:color="auto"/>
            <w:right w:val="none" w:sz="0" w:space="0" w:color="auto"/>
          </w:divBdr>
        </w:div>
      </w:divsChild>
    </w:div>
    <w:div w:id="1942299004">
      <w:bodyDiv w:val="1"/>
      <w:marLeft w:val="0"/>
      <w:marRight w:val="0"/>
      <w:marTop w:val="0"/>
      <w:marBottom w:val="0"/>
      <w:divBdr>
        <w:top w:val="none" w:sz="0" w:space="0" w:color="auto"/>
        <w:left w:val="none" w:sz="0" w:space="0" w:color="auto"/>
        <w:bottom w:val="none" w:sz="0" w:space="0" w:color="auto"/>
        <w:right w:val="none" w:sz="0" w:space="0" w:color="auto"/>
      </w:divBdr>
    </w:div>
    <w:div w:id="1943684118">
      <w:bodyDiv w:val="1"/>
      <w:marLeft w:val="0"/>
      <w:marRight w:val="0"/>
      <w:marTop w:val="0"/>
      <w:marBottom w:val="0"/>
      <w:divBdr>
        <w:top w:val="none" w:sz="0" w:space="0" w:color="auto"/>
        <w:left w:val="none" w:sz="0" w:space="0" w:color="auto"/>
        <w:bottom w:val="none" w:sz="0" w:space="0" w:color="auto"/>
        <w:right w:val="none" w:sz="0" w:space="0" w:color="auto"/>
      </w:divBdr>
      <w:divsChild>
        <w:div w:id="62678173">
          <w:marLeft w:val="274"/>
          <w:marRight w:val="0"/>
          <w:marTop w:val="60"/>
          <w:marBottom w:val="0"/>
          <w:divBdr>
            <w:top w:val="none" w:sz="0" w:space="0" w:color="auto"/>
            <w:left w:val="none" w:sz="0" w:space="0" w:color="auto"/>
            <w:bottom w:val="none" w:sz="0" w:space="0" w:color="auto"/>
            <w:right w:val="none" w:sz="0" w:space="0" w:color="auto"/>
          </w:divBdr>
        </w:div>
        <w:div w:id="2082168401">
          <w:marLeft w:val="274"/>
          <w:marRight w:val="0"/>
          <w:marTop w:val="60"/>
          <w:marBottom w:val="0"/>
          <w:divBdr>
            <w:top w:val="none" w:sz="0" w:space="0" w:color="auto"/>
            <w:left w:val="none" w:sz="0" w:space="0" w:color="auto"/>
            <w:bottom w:val="none" w:sz="0" w:space="0" w:color="auto"/>
            <w:right w:val="none" w:sz="0" w:space="0" w:color="auto"/>
          </w:divBdr>
        </w:div>
        <w:div w:id="1410929231">
          <w:marLeft w:val="893"/>
          <w:marRight w:val="0"/>
          <w:marTop w:val="60"/>
          <w:marBottom w:val="0"/>
          <w:divBdr>
            <w:top w:val="none" w:sz="0" w:space="0" w:color="auto"/>
            <w:left w:val="none" w:sz="0" w:space="0" w:color="auto"/>
            <w:bottom w:val="none" w:sz="0" w:space="0" w:color="auto"/>
            <w:right w:val="none" w:sz="0" w:space="0" w:color="auto"/>
          </w:divBdr>
        </w:div>
        <w:div w:id="498040242">
          <w:marLeft w:val="893"/>
          <w:marRight w:val="0"/>
          <w:marTop w:val="60"/>
          <w:marBottom w:val="0"/>
          <w:divBdr>
            <w:top w:val="none" w:sz="0" w:space="0" w:color="auto"/>
            <w:left w:val="none" w:sz="0" w:space="0" w:color="auto"/>
            <w:bottom w:val="none" w:sz="0" w:space="0" w:color="auto"/>
            <w:right w:val="none" w:sz="0" w:space="0" w:color="auto"/>
          </w:divBdr>
        </w:div>
        <w:div w:id="193926188">
          <w:marLeft w:val="893"/>
          <w:marRight w:val="0"/>
          <w:marTop w:val="60"/>
          <w:marBottom w:val="0"/>
          <w:divBdr>
            <w:top w:val="none" w:sz="0" w:space="0" w:color="auto"/>
            <w:left w:val="none" w:sz="0" w:space="0" w:color="auto"/>
            <w:bottom w:val="none" w:sz="0" w:space="0" w:color="auto"/>
            <w:right w:val="none" w:sz="0" w:space="0" w:color="auto"/>
          </w:divBdr>
        </w:div>
      </w:divsChild>
    </w:div>
    <w:div w:id="1984001705">
      <w:bodyDiv w:val="1"/>
      <w:marLeft w:val="0"/>
      <w:marRight w:val="0"/>
      <w:marTop w:val="0"/>
      <w:marBottom w:val="0"/>
      <w:divBdr>
        <w:top w:val="none" w:sz="0" w:space="0" w:color="auto"/>
        <w:left w:val="none" w:sz="0" w:space="0" w:color="auto"/>
        <w:bottom w:val="none" w:sz="0" w:space="0" w:color="auto"/>
        <w:right w:val="none" w:sz="0" w:space="0" w:color="auto"/>
      </w:divBdr>
    </w:div>
    <w:div w:id="2012292540">
      <w:bodyDiv w:val="1"/>
      <w:marLeft w:val="0"/>
      <w:marRight w:val="0"/>
      <w:marTop w:val="0"/>
      <w:marBottom w:val="0"/>
      <w:divBdr>
        <w:top w:val="none" w:sz="0" w:space="0" w:color="auto"/>
        <w:left w:val="none" w:sz="0" w:space="0" w:color="auto"/>
        <w:bottom w:val="none" w:sz="0" w:space="0" w:color="auto"/>
        <w:right w:val="none" w:sz="0" w:space="0" w:color="auto"/>
      </w:divBdr>
      <w:divsChild>
        <w:div w:id="1931616111">
          <w:marLeft w:val="720"/>
          <w:marRight w:val="0"/>
          <w:marTop w:val="77"/>
          <w:marBottom w:val="0"/>
          <w:divBdr>
            <w:top w:val="none" w:sz="0" w:space="0" w:color="auto"/>
            <w:left w:val="none" w:sz="0" w:space="0" w:color="auto"/>
            <w:bottom w:val="none" w:sz="0" w:space="0" w:color="auto"/>
            <w:right w:val="none" w:sz="0" w:space="0" w:color="auto"/>
          </w:divBdr>
        </w:div>
      </w:divsChild>
    </w:div>
    <w:div w:id="2021660377">
      <w:bodyDiv w:val="1"/>
      <w:marLeft w:val="0"/>
      <w:marRight w:val="0"/>
      <w:marTop w:val="0"/>
      <w:marBottom w:val="0"/>
      <w:divBdr>
        <w:top w:val="none" w:sz="0" w:space="0" w:color="auto"/>
        <w:left w:val="none" w:sz="0" w:space="0" w:color="auto"/>
        <w:bottom w:val="none" w:sz="0" w:space="0" w:color="auto"/>
        <w:right w:val="none" w:sz="0" w:space="0" w:color="auto"/>
      </w:divBdr>
      <w:divsChild>
        <w:div w:id="1973290666">
          <w:marLeft w:val="0"/>
          <w:marRight w:val="0"/>
          <w:marTop w:val="0"/>
          <w:marBottom w:val="80"/>
          <w:divBdr>
            <w:top w:val="none" w:sz="0" w:space="0" w:color="auto"/>
            <w:left w:val="none" w:sz="0" w:space="0" w:color="auto"/>
            <w:bottom w:val="none" w:sz="0" w:space="0" w:color="auto"/>
            <w:right w:val="none" w:sz="0" w:space="0" w:color="auto"/>
          </w:divBdr>
        </w:div>
        <w:div w:id="1186867365">
          <w:marLeft w:val="0"/>
          <w:marRight w:val="0"/>
          <w:marTop w:val="0"/>
          <w:marBottom w:val="80"/>
          <w:divBdr>
            <w:top w:val="none" w:sz="0" w:space="0" w:color="auto"/>
            <w:left w:val="none" w:sz="0" w:space="0" w:color="auto"/>
            <w:bottom w:val="none" w:sz="0" w:space="0" w:color="auto"/>
            <w:right w:val="none" w:sz="0" w:space="0" w:color="auto"/>
          </w:divBdr>
        </w:div>
        <w:div w:id="2054184426">
          <w:marLeft w:val="0"/>
          <w:marRight w:val="0"/>
          <w:marTop w:val="0"/>
          <w:marBottom w:val="80"/>
          <w:divBdr>
            <w:top w:val="none" w:sz="0" w:space="0" w:color="auto"/>
            <w:left w:val="none" w:sz="0" w:space="0" w:color="auto"/>
            <w:bottom w:val="none" w:sz="0" w:space="0" w:color="auto"/>
            <w:right w:val="none" w:sz="0" w:space="0" w:color="auto"/>
          </w:divBdr>
        </w:div>
        <w:div w:id="972294464">
          <w:marLeft w:val="0"/>
          <w:marRight w:val="0"/>
          <w:marTop w:val="0"/>
          <w:marBottom w:val="80"/>
          <w:divBdr>
            <w:top w:val="none" w:sz="0" w:space="0" w:color="auto"/>
            <w:left w:val="none" w:sz="0" w:space="0" w:color="auto"/>
            <w:bottom w:val="none" w:sz="0" w:space="0" w:color="auto"/>
            <w:right w:val="none" w:sz="0" w:space="0" w:color="auto"/>
          </w:divBdr>
        </w:div>
      </w:divsChild>
    </w:div>
    <w:div w:id="2024552797">
      <w:bodyDiv w:val="1"/>
      <w:marLeft w:val="0"/>
      <w:marRight w:val="0"/>
      <w:marTop w:val="0"/>
      <w:marBottom w:val="0"/>
      <w:divBdr>
        <w:top w:val="none" w:sz="0" w:space="0" w:color="auto"/>
        <w:left w:val="none" w:sz="0" w:space="0" w:color="auto"/>
        <w:bottom w:val="none" w:sz="0" w:space="0" w:color="auto"/>
        <w:right w:val="none" w:sz="0" w:space="0" w:color="auto"/>
      </w:divBdr>
    </w:div>
    <w:div w:id="2048024939">
      <w:bodyDiv w:val="1"/>
      <w:marLeft w:val="0"/>
      <w:marRight w:val="0"/>
      <w:marTop w:val="0"/>
      <w:marBottom w:val="0"/>
      <w:divBdr>
        <w:top w:val="none" w:sz="0" w:space="0" w:color="auto"/>
        <w:left w:val="none" w:sz="0" w:space="0" w:color="auto"/>
        <w:bottom w:val="none" w:sz="0" w:space="0" w:color="auto"/>
        <w:right w:val="none" w:sz="0" w:space="0" w:color="auto"/>
      </w:divBdr>
    </w:div>
    <w:div w:id="2048945996">
      <w:bodyDiv w:val="1"/>
      <w:marLeft w:val="0"/>
      <w:marRight w:val="0"/>
      <w:marTop w:val="0"/>
      <w:marBottom w:val="0"/>
      <w:divBdr>
        <w:top w:val="none" w:sz="0" w:space="0" w:color="auto"/>
        <w:left w:val="none" w:sz="0" w:space="0" w:color="auto"/>
        <w:bottom w:val="none" w:sz="0" w:space="0" w:color="auto"/>
        <w:right w:val="none" w:sz="0" w:space="0" w:color="auto"/>
      </w:divBdr>
    </w:div>
    <w:div w:id="2071686455">
      <w:bodyDiv w:val="1"/>
      <w:marLeft w:val="0"/>
      <w:marRight w:val="0"/>
      <w:marTop w:val="0"/>
      <w:marBottom w:val="0"/>
      <w:divBdr>
        <w:top w:val="none" w:sz="0" w:space="0" w:color="auto"/>
        <w:left w:val="none" w:sz="0" w:space="0" w:color="auto"/>
        <w:bottom w:val="none" w:sz="0" w:space="0" w:color="auto"/>
        <w:right w:val="none" w:sz="0" w:space="0" w:color="auto"/>
      </w:divBdr>
    </w:div>
    <w:div w:id="2091199502">
      <w:bodyDiv w:val="1"/>
      <w:marLeft w:val="0"/>
      <w:marRight w:val="0"/>
      <w:marTop w:val="0"/>
      <w:marBottom w:val="0"/>
      <w:divBdr>
        <w:top w:val="none" w:sz="0" w:space="0" w:color="auto"/>
        <w:left w:val="none" w:sz="0" w:space="0" w:color="auto"/>
        <w:bottom w:val="none" w:sz="0" w:space="0" w:color="auto"/>
        <w:right w:val="none" w:sz="0" w:space="0" w:color="auto"/>
      </w:divBdr>
    </w:div>
    <w:div w:id="2091806054">
      <w:bodyDiv w:val="1"/>
      <w:marLeft w:val="0"/>
      <w:marRight w:val="0"/>
      <w:marTop w:val="0"/>
      <w:marBottom w:val="0"/>
      <w:divBdr>
        <w:top w:val="none" w:sz="0" w:space="0" w:color="auto"/>
        <w:left w:val="none" w:sz="0" w:space="0" w:color="auto"/>
        <w:bottom w:val="none" w:sz="0" w:space="0" w:color="auto"/>
        <w:right w:val="none" w:sz="0" w:space="0" w:color="auto"/>
      </w:divBdr>
    </w:div>
    <w:div w:id="2094664004">
      <w:bodyDiv w:val="1"/>
      <w:marLeft w:val="0"/>
      <w:marRight w:val="0"/>
      <w:marTop w:val="0"/>
      <w:marBottom w:val="0"/>
      <w:divBdr>
        <w:top w:val="none" w:sz="0" w:space="0" w:color="auto"/>
        <w:left w:val="none" w:sz="0" w:space="0" w:color="auto"/>
        <w:bottom w:val="none" w:sz="0" w:space="0" w:color="auto"/>
        <w:right w:val="none" w:sz="0" w:space="0" w:color="auto"/>
      </w:divBdr>
      <w:divsChild>
        <w:div w:id="563489609">
          <w:marLeft w:val="965"/>
          <w:marRight w:val="0"/>
          <w:marTop w:val="0"/>
          <w:marBottom w:val="0"/>
          <w:divBdr>
            <w:top w:val="none" w:sz="0" w:space="0" w:color="auto"/>
            <w:left w:val="none" w:sz="0" w:space="0" w:color="auto"/>
            <w:bottom w:val="none" w:sz="0" w:space="0" w:color="auto"/>
            <w:right w:val="none" w:sz="0" w:space="0" w:color="auto"/>
          </w:divBdr>
        </w:div>
        <w:div w:id="1647737211">
          <w:marLeft w:val="965"/>
          <w:marRight w:val="0"/>
          <w:marTop w:val="0"/>
          <w:marBottom w:val="0"/>
          <w:divBdr>
            <w:top w:val="none" w:sz="0" w:space="0" w:color="auto"/>
            <w:left w:val="none" w:sz="0" w:space="0" w:color="auto"/>
            <w:bottom w:val="none" w:sz="0" w:space="0" w:color="auto"/>
            <w:right w:val="none" w:sz="0" w:space="0" w:color="auto"/>
          </w:divBdr>
        </w:div>
        <w:div w:id="852494213">
          <w:marLeft w:val="965"/>
          <w:marRight w:val="0"/>
          <w:marTop w:val="0"/>
          <w:marBottom w:val="0"/>
          <w:divBdr>
            <w:top w:val="none" w:sz="0" w:space="0" w:color="auto"/>
            <w:left w:val="none" w:sz="0" w:space="0" w:color="auto"/>
            <w:bottom w:val="none" w:sz="0" w:space="0" w:color="auto"/>
            <w:right w:val="none" w:sz="0" w:space="0" w:color="auto"/>
          </w:divBdr>
        </w:div>
      </w:divsChild>
    </w:div>
    <w:div w:id="2114862585">
      <w:bodyDiv w:val="1"/>
      <w:marLeft w:val="0"/>
      <w:marRight w:val="0"/>
      <w:marTop w:val="0"/>
      <w:marBottom w:val="0"/>
      <w:divBdr>
        <w:top w:val="none" w:sz="0" w:space="0" w:color="auto"/>
        <w:left w:val="none" w:sz="0" w:space="0" w:color="auto"/>
        <w:bottom w:val="none" w:sz="0" w:space="0" w:color="auto"/>
        <w:right w:val="none" w:sz="0" w:space="0" w:color="auto"/>
      </w:divBdr>
    </w:div>
    <w:div w:id="21368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303F-EF64-4B54-9D81-FBF3C152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13</Pages>
  <Words>4365</Words>
  <Characters>24881</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Байбатшаева Зарина</dc:creator>
  <cp:lastModifiedBy>Алиев Темирлан</cp:lastModifiedBy>
  <cp:revision>36</cp:revision>
  <cp:lastPrinted>2018-10-05T10:19:00Z</cp:lastPrinted>
  <dcterms:created xsi:type="dcterms:W3CDTF">2018-09-06T04:32:00Z</dcterms:created>
  <dcterms:modified xsi:type="dcterms:W3CDTF">2018-10-05T10:19:00Z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372470025</vt:i4>
  </property>
  <property fmtid="{D5CDD505-2E9C-101B-9397-08002B2CF9AE}" pid="3" name="_NewReviewCycle">
    <vt:lpwstr/>
  </property>
  <property fmtid="{D5CDD505-2E9C-101B-9397-08002B2CF9AE}" pid="4" name="_EmailSubject">
    <vt:lpwstr>Публичная + текстовая</vt:lpwstr>
  </property>
  <property fmtid="{D5CDD505-2E9C-101B-9397-08002B2CF9AE}" pid="5" name="_AuthorEmail">
    <vt:lpwstr>Makogon.Alexander@bcg.com</vt:lpwstr>
  </property>
  <property fmtid="{D5CDD505-2E9C-101B-9397-08002B2CF9AE}" pid="6" name="_AuthorEmailDisplayName">
    <vt:lpwstr>Makogon Alexander</vt:lpwstr>
  </property>
  <property fmtid="{D5CDD505-2E9C-101B-9397-08002B2CF9AE}" pid="7" name="_ReviewingToolsShownOnce">
    <vt:lpwstr/>
  </property>
</Properties>
</file>