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E75A29" w:rsidRPr="00051DFE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комплексным закупкам </w:t>
      </w:r>
      <w:r w:rsidRPr="00E75A29">
        <w:rPr>
          <w:rFonts w:ascii="Times New Roman" w:hAnsi="Times New Roman" w:cs="Times New Roman"/>
          <w:b/>
          <w:sz w:val="24"/>
          <w:szCs w:val="24"/>
        </w:rPr>
        <w:t>товарно-материальных ценностей среди товаропроизводителей способом тендера путем проведения конкурентных переговоров (№</w:t>
      </w:r>
      <w:r w:rsidR="00D30554">
        <w:rPr>
          <w:rFonts w:ascii="Times New Roman" w:hAnsi="Times New Roman" w:cs="Times New Roman"/>
          <w:b/>
          <w:sz w:val="24"/>
          <w:szCs w:val="24"/>
        </w:rPr>
        <w:t>2</w:t>
      </w:r>
      <w:r w:rsidRPr="00E75A2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63586" w:rsidRPr="00051DFE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A4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5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51DFE" w:rsidRPr="002516C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6430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2516C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25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CD3817" w:rsidRPr="00251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554" w:rsidRDefault="00D30554" w:rsidP="00D3055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Сагиндыкова Д.Т. от «19» июня 2020 года №31/92-ТКП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(№2) (далее – Закупочная документация) и создана переговорная группа,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2E310A" w:rsidRPr="00E274BA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E75A29" w:rsidTr="00E75A29">
        <w:trPr>
          <w:trHeight w:val="690"/>
        </w:trPr>
        <w:tc>
          <w:tcPr>
            <w:tcW w:w="3828" w:type="dxa"/>
            <w:hideMark/>
          </w:tcPr>
          <w:p w:rsidR="00FA205C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Тютебаев Серик Суинбекович</w:t>
            </w:r>
          </w:p>
        </w:tc>
        <w:tc>
          <w:tcPr>
            <w:tcW w:w="284" w:type="dxa"/>
            <w:hideMark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E75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E75A29" w:rsidTr="00E75A29">
        <w:trPr>
          <w:trHeight w:val="703"/>
        </w:trPr>
        <w:tc>
          <w:tcPr>
            <w:tcW w:w="3828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A205C" w:rsidRPr="00CF5DEF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5C" w:rsidRPr="00E75A29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FF6AD7" w:rsidRPr="00E75A29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05C" w:rsidRPr="00E75A29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12171" w:rsidRPr="00CF5DEF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75A29" w:rsidRPr="00E75A29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«Управления Закупками и Запасами», член переговорной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</w:tc>
      </w:tr>
      <w:tr w:rsidR="004852A7" w:rsidRPr="00E75A29" w:rsidTr="00E75A29">
        <w:trPr>
          <w:trHeight w:val="915"/>
        </w:trPr>
        <w:tc>
          <w:tcPr>
            <w:tcW w:w="3828" w:type="dxa"/>
            <w:shd w:val="clear" w:color="auto" w:fill="auto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A7" w:rsidRPr="00D35FDD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4852A7" w:rsidRPr="00E75A29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E75A29" w:rsidTr="00E75A29">
        <w:trPr>
          <w:trHeight w:val="567"/>
        </w:trPr>
        <w:tc>
          <w:tcPr>
            <w:tcW w:w="3828" w:type="dxa"/>
          </w:tcPr>
          <w:p w:rsidR="00F12171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:rsidR="00F12171" w:rsidRPr="00CF5DEF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F12171" w:rsidRPr="00E75A29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7453DC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50AE" w:rsidRDefault="00E75A29" w:rsidP="005B50A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29">
        <w:rPr>
          <w:rFonts w:ascii="Times New Roman" w:hAnsi="Times New Roman" w:cs="Times New Roman"/>
          <w:sz w:val="24"/>
          <w:szCs w:val="24"/>
        </w:rPr>
        <w:t>Перечень закупаемых товаров</w:t>
      </w:r>
      <w:r w:rsidR="007714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2014"/>
        <w:gridCol w:w="1822"/>
        <w:gridCol w:w="2755"/>
        <w:gridCol w:w="2554"/>
      </w:tblGrid>
      <w:tr w:rsidR="00064300" w:rsidRPr="00064300" w:rsidTr="00D30554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093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55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835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2658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D30554" w:rsidRPr="00D30554" w:rsidTr="0081118F">
        <w:tc>
          <w:tcPr>
            <w:tcW w:w="709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559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2835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для защиты рук, из термостойкого материала</w:t>
            </w:r>
          </w:p>
        </w:tc>
        <w:tc>
          <w:tcPr>
            <w:tcW w:w="2658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790 052,720</w:t>
            </w:r>
          </w:p>
        </w:tc>
      </w:tr>
      <w:tr w:rsidR="00D30554" w:rsidRPr="00D30554" w:rsidTr="0081118F">
        <w:tc>
          <w:tcPr>
            <w:tcW w:w="709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559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2835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для защиты рук, из термостойкого материала</w:t>
            </w:r>
          </w:p>
        </w:tc>
        <w:tc>
          <w:tcPr>
            <w:tcW w:w="2658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340 967,500</w:t>
            </w:r>
          </w:p>
        </w:tc>
      </w:tr>
      <w:tr w:rsidR="00D30554" w:rsidRPr="00D30554" w:rsidTr="0081118F">
        <w:tc>
          <w:tcPr>
            <w:tcW w:w="709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559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2835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для защиты рук, из термостойкого материала</w:t>
            </w:r>
          </w:p>
        </w:tc>
        <w:tc>
          <w:tcPr>
            <w:tcW w:w="2658" w:type="dxa"/>
            <w:vAlign w:val="center"/>
          </w:tcPr>
          <w:p w:rsidR="00D30554" w:rsidRPr="00D30554" w:rsidRDefault="00D30554" w:rsidP="00D305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54">
              <w:rPr>
                <w:rFonts w:ascii="Times New Roman" w:hAnsi="Times New Roman" w:cs="Times New Roman"/>
                <w:sz w:val="24"/>
                <w:szCs w:val="24"/>
              </w:rPr>
              <w:t>200 670,810</w:t>
            </w:r>
          </w:p>
        </w:tc>
      </w:tr>
    </w:tbl>
    <w:p w:rsidR="007714C3" w:rsidRPr="00064300" w:rsidRDefault="007714C3" w:rsidP="000643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F9" w:rsidRPr="00660A8A" w:rsidRDefault="007453DC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AF59F9">
        <w:rPr>
          <w:rFonts w:ascii="Times New Roman" w:hAnsi="Times New Roman" w:cs="Times New Roman"/>
          <w:sz w:val="24"/>
          <w:szCs w:val="24"/>
        </w:rPr>
        <w:t>комплексная закупка товарно-материальных ценностей среди товаропроизводителей</w:t>
      </w:r>
      <w:r w:rsidR="00AF59F9" w:rsidRPr="004F57C6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предложений с применением торгов на </w:t>
      </w:r>
      <w:r w:rsidR="004F57C6" w:rsidRPr="004F57C6">
        <w:rPr>
          <w:rFonts w:ascii="Times New Roman" w:hAnsi="Times New Roman" w:cs="Times New Roman"/>
          <w:sz w:val="24"/>
          <w:szCs w:val="24"/>
        </w:rPr>
        <w:lastRenderedPageBreak/>
        <w:t xml:space="preserve">понижение </w:t>
      </w:r>
      <w:r w:rsidR="00D30554">
        <w:rPr>
          <w:rFonts w:ascii="Times New Roman" w:hAnsi="Times New Roman" w:cs="Times New Roman"/>
          <w:sz w:val="24"/>
          <w:szCs w:val="24"/>
        </w:rPr>
        <w:t xml:space="preserve">№440450-334863 от 02.06.2020 </w:t>
      </w:r>
      <w:r w:rsidR="004F57C6" w:rsidRPr="004F57C6">
        <w:rPr>
          <w:rFonts w:ascii="Times New Roman" w:hAnsi="Times New Roman" w:cs="Times New Roman"/>
          <w:sz w:val="24"/>
          <w:szCs w:val="24"/>
        </w:rPr>
        <w:t>г</w:t>
      </w:r>
      <w:r w:rsidR="004F57C6" w:rsidRPr="004F57C6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признана несостоявшейся, </w:t>
      </w:r>
      <w:r w:rsidR="00AF59F9">
        <w:rPr>
          <w:rFonts w:ascii="Times New Roman" w:hAnsi="Times New Roman" w:cs="Times New Roman"/>
          <w:sz w:val="24"/>
          <w:szCs w:val="24"/>
        </w:rPr>
        <w:br/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АО «Самрук-Энерго» (далее - Общество) </w:t>
      </w:r>
      <w:r w:rsidR="00660A8A">
        <w:rPr>
          <w:rFonts w:ascii="Times New Roman" w:hAnsi="Times New Roman" w:cs="Times New Roman"/>
          <w:sz w:val="24"/>
          <w:szCs w:val="24"/>
        </w:rPr>
        <w:t>направил</w:t>
      </w:r>
      <w:r w:rsidR="007714C3">
        <w:rPr>
          <w:rFonts w:ascii="Times New Roman" w:hAnsi="Times New Roman" w:cs="Times New Roman"/>
          <w:sz w:val="24"/>
          <w:szCs w:val="24"/>
        </w:rPr>
        <w:t>о</w:t>
      </w:r>
      <w:r w:rsidR="00660A8A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 w:rsidR="00D30554">
        <w:rPr>
          <w:rFonts w:ascii="Times New Roman" w:hAnsi="Times New Roman" w:cs="Times New Roman"/>
          <w:sz w:val="24"/>
          <w:szCs w:val="24"/>
        </w:rPr>
        <w:t xml:space="preserve">от 19.06.2020 года </w:t>
      </w:r>
      <w:r w:rsidR="00D30554">
        <w:rPr>
          <w:rFonts w:ascii="Times New Roman" w:hAnsi="Times New Roman" w:cs="Times New Roman"/>
          <w:sz w:val="24"/>
          <w:szCs w:val="24"/>
        </w:rPr>
        <w:br/>
        <w:t xml:space="preserve">№04-05-31-1702 </w:t>
      </w:r>
      <w:r w:rsidR="00660A8A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660A8A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>
        <w:rPr>
          <w:rFonts w:ascii="Times New Roman" w:hAnsi="Times New Roman" w:cs="Times New Roman"/>
          <w:sz w:val="24"/>
          <w:szCs w:val="24"/>
        </w:rPr>
        <w:t>.</w:t>
      </w:r>
    </w:p>
    <w:p w:rsidR="004F57C6" w:rsidRPr="00660A8A" w:rsidRDefault="00660A8A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окончательного срока приема заявок от потенциальных поставщиков на участие в закупках </w:t>
      </w:r>
      <w:r w:rsidRPr="004F57C6">
        <w:rPr>
          <w:rFonts w:ascii="Times New Roman" w:hAnsi="Times New Roman" w:cs="Times New Roman"/>
          <w:sz w:val="24"/>
          <w:szCs w:val="24"/>
        </w:rPr>
        <w:t>способом тендера путем проведения конкурентных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C3">
        <w:rPr>
          <w:rFonts w:ascii="Times New Roman" w:hAnsi="Times New Roman" w:cs="Times New Roman"/>
          <w:sz w:val="24"/>
          <w:szCs w:val="24"/>
        </w:rPr>
        <w:t>соответствующих заявок не представлено</w:t>
      </w:r>
      <w:r w:rsidR="007453DC" w:rsidRPr="004F57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57C6" w:rsidRPr="00BF1463" w:rsidRDefault="004F57C6" w:rsidP="004F57C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группа </w:t>
      </w:r>
      <w:r w:rsidRPr="00BF1463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:rsidR="00660A8A" w:rsidRDefault="004F57C6" w:rsidP="00660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8A">
        <w:rPr>
          <w:rFonts w:ascii="Times New Roman" w:hAnsi="Times New Roman" w:cs="Times New Roman"/>
          <w:sz w:val="24"/>
          <w:szCs w:val="24"/>
        </w:rPr>
        <w:t xml:space="preserve">- </w:t>
      </w:r>
      <w:r w:rsidR="00660A8A" w:rsidRPr="00660A8A">
        <w:rPr>
          <w:rFonts w:ascii="Times New Roman" w:hAnsi="Times New Roman" w:cs="Times New Roman"/>
          <w:sz w:val="24"/>
          <w:szCs w:val="24"/>
        </w:rPr>
        <w:t>признать комплексные закупки товарно-материальных ценностей среди товаропроизводителей способом тендера путем проведения конкурентных переговоров (№</w:t>
      </w:r>
      <w:r w:rsidR="00D30554">
        <w:rPr>
          <w:rFonts w:ascii="Times New Roman" w:hAnsi="Times New Roman" w:cs="Times New Roman"/>
          <w:sz w:val="24"/>
          <w:szCs w:val="24"/>
        </w:rPr>
        <w:t>2</w:t>
      </w:r>
      <w:r w:rsidR="00660A8A" w:rsidRPr="00660A8A">
        <w:rPr>
          <w:rFonts w:ascii="Times New Roman" w:hAnsi="Times New Roman" w:cs="Times New Roman"/>
          <w:sz w:val="24"/>
          <w:szCs w:val="24"/>
        </w:rPr>
        <w:t xml:space="preserve">) </w:t>
      </w:r>
      <w:r w:rsidR="00660A8A">
        <w:rPr>
          <w:rFonts w:ascii="Times New Roman" w:hAnsi="Times New Roman" w:cs="Times New Roman"/>
          <w:sz w:val="24"/>
          <w:szCs w:val="24"/>
        </w:rPr>
        <w:t>несостоявшимися по причине отсутствия заявок от потенциальных поставщиков</w:t>
      </w:r>
      <w:r w:rsidR="0081118F">
        <w:rPr>
          <w:rFonts w:ascii="Times New Roman" w:hAnsi="Times New Roman" w:cs="Times New Roman"/>
          <w:sz w:val="24"/>
          <w:szCs w:val="24"/>
        </w:rPr>
        <w:t>;</w:t>
      </w:r>
    </w:p>
    <w:p w:rsidR="0081118F" w:rsidRDefault="0081118F" w:rsidP="0081118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лотам №1-3 Заказчики имеют право осуществить закупки без применения норм закупочной категорийной стратегии «Средства индивидуальной защиты», в соответствии с Порядком осуществления закупок АО «ФНБ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управления.</w:t>
      </w:r>
    </w:p>
    <w:p w:rsidR="0081118F" w:rsidRPr="00660A8A" w:rsidRDefault="0081118F" w:rsidP="00660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8A" w:rsidRPr="00660A8A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7C6723" w:rsidTr="007C672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Тютебаев 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Суинбекович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7C6723" w:rsidTr="007C672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7C6723" w:rsidTr="007C672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7C6723" w:rsidTr="007C672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7C6723" w:rsidTr="007C672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23" w:rsidRDefault="007C672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1E6273" w:rsidRPr="0024529D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1E6273" w:rsidRPr="0024529D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64300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7C03"/>
    <w:rsid w:val="006E7FA5"/>
    <w:rsid w:val="006F0458"/>
    <w:rsid w:val="006F0DB6"/>
    <w:rsid w:val="006F326F"/>
    <w:rsid w:val="007010CC"/>
    <w:rsid w:val="00712BCB"/>
    <w:rsid w:val="0071458E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5684"/>
    <w:rsid w:val="007714C3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C6723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18F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21003"/>
    <w:rsid w:val="00C2127F"/>
    <w:rsid w:val="00C21D75"/>
    <w:rsid w:val="00C23356"/>
    <w:rsid w:val="00C27C7D"/>
    <w:rsid w:val="00C30D7B"/>
    <w:rsid w:val="00C34583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554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1AB7-B3C4-4326-91B1-4DBA6C86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431</cp:revision>
  <cp:lastPrinted>2020-03-17T10:33:00Z</cp:lastPrinted>
  <dcterms:created xsi:type="dcterms:W3CDTF">2019-10-31T09:10:00Z</dcterms:created>
  <dcterms:modified xsi:type="dcterms:W3CDTF">2020-06-26T08:35:00Z</dcterms:modified>
</cp:coreProperties>
</file>